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00851F80" w:rsidR="005E1013" w:rsidRDefault="007A6C52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45258C">
            <w:rPr>
              <w:rStyle w:val="TitleChar"/>
            </w:rPr>
            <w:t>Affiliate Counsellor – Adult/Children and Young Persons (CYP)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7415"/>
      </w:tblGrid>
      <w:tr w:rsidR="00966F66" w:rsidRPr="007A6C52" w14:paraId="7D49054C" w14:textId="77777777" w:rsidTr="0045258C">
        <w:tc>
          <w:tcPr>
            <w:tcW w:w="2547" w:type="dxa"/>
            <w:vAlign w:val="center"/>
          </w:tcPr>
          <w:p w14:paraId="3A063C37" w14:textId="11B54C75" w:rsidR="00966F66" w:rsidRPr="007A6C52" w:rsidRDefault="00966F66" w:rsidP="00966F66">
            <w:pPr>
              <w:spacing w:before="100" w:after="100"/>
              <w:rPr>
                <w:rFonts w:cs="Calibri"/>
                <w:sz w:val="20"/>
                <w:szCs w:val="20"/>
              </w:rPr>
            </w:pPr>
            <w:bookmarkStart w:id="0" w:name="_Toc10532019"/>
            <w:r w:rsidRPr="007A6C52">
              <w:rPr>
                <w:rFonts w:cs="Calibri"/>
                <w:sz w:val="20"/>
                <w:szCs w:val="20"/>
              </w:rPr>
              <w:t>Job title:</w:t>
            </w:r>
          </w:p>
        </w:tc>
        <w:tc>
          <w:tcPr>
            <w:tcW w:w="7415" w:type="dxa"/>
            <w:vAlign w:val="center"/>
          </w:tcPr>
          <w:p w14:paraId="1C40CEC4" w14:textId="609ACB46" w:rsidR="0045258C" w:rsidRPr="007A6C52" w:rsidRDefault="007A6C52" w:rsidP="0045258C">
            <w:pPr>
              <w:rPr>
                <w:rFonts w:cs="Calibri"/>
                <w:noProof/>
                <w:sz w:val="20"/>
                <w:szCs w:val="20"/>
                <w:lang w:eastAsia="en-GB"/>
              </w:rPr>
            </w:pPr>
            <w:sdt>
              <w:sdtPr>
                <w:rPr>
                  <w:rStyle w:val="TitleChar"/>
                  <w:rFonts w:cs="Calibri"/>
                  <w:b w:val="0"/>
                  <w:color w:val="auto"/>
                  <w:sz w:val="20"/>
                  <w:szCs w:val="20"/>
                </w:rPr>
                <w:alias w:val="Title"/>
                <w:id w:val="-1597785128"/>
                <w:placeholder>
                  <w:docPart w:val="5454B2097D1C40D48D04D41AE775FCA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Style w:val="TitleChar"/>
                </w:rPr>
              </w:sdtEndPr>
              <w:sdtContent>
                <w:r w:rsidR="0045258C" w:rsidRPr="007A6C52">
                  <w:rPr>
                    <w:rStyle w:val="TitleChar"/>
                    <w:rFonts w:cs="Calibri"/>
                    <w:b w:val="0"/>
                    <w:color w:val="auto"/>
                    <w:sz w:val="20"/>
                    <w:szCs w:val="20"/>
                  </w:rPr>
                  <w:t>Affiliate Counsellor – Adult/Children and Young Persons (CYP)</w:t>
                </w:r>
              </w:sdtContent>
            </w:sdt>
          </w:p>
        </w:tc>
      </w:tr>
      <w:tr w:rsidR="00966F66" w:rsidRPr="007A6C52" w14:paraId="34A2BEBB" w14:textId="77777777" w:rsidTr="0045258C">
        <w:tc>
          <w:tcPr>
            <w:tcW w:w="2547" w:type="dxa"/>
            <w:vAlign w:val="center"/>
          </w:tcPr>
          <w:p w14:paraId="5D8CED71" w14:textId="47B9CCF8" w:rsidR="00966F66" w:rsidRPr="007A6C52" w:rsidRDefault="00966F66" w:rsidP="00966F66">
            <w:pPr>
              <w:spacing w:before="100" w:after="100"/>
              <w:rPr>
                <w:rFonts w:cs="Calibri"/>
                <w:sz w:val="20"/>
                <w:szCs w:val="20"/>
              </w:rPr>
            </w:pPr>
            <w:r w:rsidRPr="007A6C52">
              <w:rPr>
                <w:rFonts w:cs="Calibri"/>
                <w:sz w:val="20"/>
                <w:szCs w:val="20"/>
              </w:rPr>
              <w:t>Job purpose:</w:t>
            </w:r>
          </w:p>
        </w:tc>
        <w:tc>
          <w:tcPr>
            <w:tcW w:w="7415" w:type="dxa"/>
            <w:vAlign w:val="center"/>
          </w:tcPr>
          <w:p w14:paraId="62D253C7" w14:textId="77777777" w:rsidR="0045258C" w:rsidRPr="007A6C52" w:rsidRDefault="0045258C" w:rsidP="00D9118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kern w:val="0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>To deliver structured counselling face to face, via telephone or secure video link to clients of VHG Corporate and EAP services.</w:t>
            </w:r>
          </w:p>
          <w:p w14:paraId="027DF167" w14:textId="39E4F7C6" w:rsidR="00966F66" w:rsidRPr="007A6C52" w:rsidRDefault="0045258C" w:rsidP="00D9118A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cs="Calibri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>Deliver counselling sessions to a caseload of clients to support their recovery and wellbeing.</w:t>
            </w:r>
          </w:p>
        </w:tc>
      </w:tr>
      <w:tr w:rsidR="00966F66" w:rsidRPr="007A6C52" w14:paraId="3CFD1385" w14:textId="77777777" w:rsidTr="0045258C">
        <w:tc>
          <w:tcPr>
            <w:tcW w:w="2547" w:type="dxa"/>
            <w:vAlign w:val="center"/>
          </w:tcPr>
          <w:p w14:paraId="627BDC42" w14:textId="5F8E3EDD" w:rsidR="00966F66" w:rsidRPr="007A6C52" w:rsidRDefault="00966F66" w:rsidP="00966F66">
            <w:pPr>
              <w:spacing w:before="100" w:after="100"/>
              <w:rPr>
                <w:rFonts w:cs="Calibri"/>
                <w:sz w:val="20"/>
                <w:szCs w:val="20"/>
              </w:rPr>
            </w:pPr>
            <w:r w:rsidRPr="007A6C52">
              <w:rPr>
                <w:rFonts w:cs="Calibri"/>
                <w:sz w:val="20"/>
                <w:szCs w:val="20"/>
              </w:rPr>
              <w:t>Responsibilities:</w:t>
            </w:r>
          </w:p>
        </w:tc>
        <w:tc>
          <w:tcPr>
            <w:tcW w:w="7415" w:type="dxa"/>
            <w:vAlign w:val="center"/>
          </w:tcPr>
          <w:p w14:paraId="11368CE3" w14:textId="77777777" w:rsidR="0045258C" w:rsidRPr="007A6C52" w:rsidRDefault="0045258C" w:rsidP="00D9118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alibri"/>
                <w:kern w:val="0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>Receive and accept referrals for structured counselling via VHG systems.</w:t>
            </w:r>
          </w:p>
          <w:p w14:paraId="74C7A28C" w14:textId="77777777" w:rsidR="0045258C" w:rsidRPr="007A6C52" w:rsidRDefault="0045258C" w:rsidP="00D9118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alibri"/>
                <w:kern w:val="0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>Assess clients where necessary and ensure suitability of new referrals.</w:t>
            </w:r>
          </w:p>
          <w:p w14:paraId="486E5EB8" w14:textId="28747B8F" w:rsidR="0045258C" w:rsidRPr="007A6C52" w:rsidRDefault="0045258C" w:rsidP="00D9118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alibri"/>
                <w:kern w:val="0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>Refer clients that are unsuitable to case management or relevant service (</w:t>
            </w:r>
            <w:proofErr w:type="gramStart"/>
            <w:r w:rsidRPr="007A6C52">
              <w:rPr>
                <w:rFonts w:cs="Calibri"/>
                <w:kern w:val="0"/>
                <w:sz w:val="20"/>
                <w:szCs w:val="20"/>
              </w:rPr>
              <w:t>e.g.</w:t>
            </w:r>
            <w:proofErr w:type="gramEnd"/>
            <w:r w:rsidRPr="007A6C52">
              <w:rPr>
                <w:rFonts w:cs="Calibri"/>
                <w:kern w:val="0"/>
                <w:sz w:val="20"/>
                <w:szCs w:val="20"/>
              </w:rPr>
              <w:t xml:space="preserve"> back to the referrer, internally, or to the NHS) dependent on need/contract/customer.</w:t>
            </w:r>
          </w:p>
          <w:p w14:paraId="4D34844C" w14:textId="39D7D27B" w:rsidR="0045258C" w:rsidRPr="007A6C52" w:rsidRDefault="0045258C" w:rsidP="00D9118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alibri"/>
                <w:kern w:val="0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>Highlight Risk to Case Management.</w:t>
            </w:r>
          </w:p>
          <w:p w14:paraId="6B288044" w14:textId="4869E537" w:rsidR="0045258C" w:rsidRPr="007A6C52" w:rsidRDefault="0045258C" w:rsidP="00D9118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alibri"/>
                <w:kern w:val="0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 xml:space="preserve">Use the most suitable clinical interventions based on your </w:t>
            </w:r>
            <w:proofErr w:type="gramStart"/>
            <w:r w:rsidRPr="007A6C52">
              <w:rPr>
                <w:rFonts w:cs="Calibri"/>
                <w:kern w:val="0"/>
                <w:sz w:val="20"/>
                <w:szCs w:val="20"/>
              </w:rPr>
              <w:t>clients</w:t>
            </w:r>
            <w:proofErr w:type="gramEnd"/>
            <w:r w:rsidRPr="007A6C52">
              <w:rPr>
                <w:rFonts w:cs="Calibri"/>
                <w:kern w:val="0"/>
                <w:sz w:val="20"/>
                <w:szCs w:val="20"/>
              </w:rPr>
              <w:t xml:space="preserve"> presenting issues and needs to ensure positive outcomes.</w:t>
            </w:r>
          </w:p>
          <w:p w14:paraId="0BCDAA2A" w14:textId="77777777" w:rsidR="0045258C" w:rsidRPr="007A6C52" w:rsidRDefault="0045258C" w:rsidP="00D9118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alibri"/>
                <w:kern w:val="0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 xml:space="preserve">Deliver an evidence based, competent and confidential service </w:t>
            </w:r>
            <w:proofErr w:type="gramStart"/>
            <w:r w:rsidRPr="007A6C52">
              <w:rPr>
                <w:rFonts w:cs="Calibri"/>
                <w:kern w:val="0"/>
                <w:sz w:val="20"/>
                <w:szCs w:val="20"/>
              </w:rPr>
              <w:t>at all times</w:t>
            </w:r>
            <w:proofErr w:type="gramEnd"/>
            <w:r w:rsidRPr="007A6C52">
              <w:rPr>
                <w:rFonts w:cs="Calibri"/>
                <w:kern w:val="0"/>
                <w:sz w:val="20"/>
                <w:szCs w:val="20"/>
              </w:rPr>
              <w:t>.</w:t>
            </w:r>
          </w:p>
          <w:p w14:paraId="0601B6B1" w14:textId="77777777" w:rsidR="00966F66" w:rsidRPr="007A6C52" w:rsidRDefault="0045258C" w:rsidP="00D9118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>Prepare your clients for discharge and signpost onwards as appropriate or seek approval where further sessions are required.</w:t>
            </w:r>
          </w:p>
          <w:p w14:paraId="44BDB607" w14:textId="128FEFEE" w:rsidR="007A6C52" w:rsidRPr="007A6C52" w:rsidRDefault="007A6C52" w:rsidP="00D9118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7A6C52">
              <w:rPr>
                <w:rFonts w:cs="Calibri"/>
                <w:sz w:val="20"/>
                <w:szCs w:val="20"/>
              </w:rPr>
              <w:t>Ensuring you deliver high quality services to our customers, in line with your governing body’s code of practice and ethical guidelines.</w:t>
            </w:r>
          </w:p>
        </w:tc>
      </w:tr>
      <w:tr w:rsidR="00966F66" w:rsidRPr="007A6C52" w14:paraId="01882A7A" w14:textId="77777777" w:rsidTr="0045258C">
        <w:tc>
          <w:tcPr>
            <w:tcW w:w="2547" w:type="dxa"/>
            <w:vAlign w:val="center"/>
          </w:tcPr>
          <w:p w14:paraId="57B89986" w14:textId="29BAB234" w:rsidR="00966F66" w:rsidRPr="007A6C52" w:rsidRDefault="00966F66" w:rsidP="00966F66">
            <w:pPr>
              <w:spacing w:before="100" w:after="100"/>
              <w:rPr>
                <w:rFonts w:cs="Calibri"/>
                <w:sz w:val="20"/>
                <w:szCs w:val="20"/>
              </w:rPr>
            </w:pPr>
            <w:r w:rsidRPr="007A6C52">
              <w:rPr>
                <w:rFonts w:cs="Calibri"/>
                <w:sz w:val="20"/>
                <w:szCs w:val="20"/>
              </w:rPr>
              <w:t>Clinical Governance:</w:t>
            </w:r>
          </w:p>
          <w:p w14:paraId="53E29B26" w14:textId="1892EDC7" w:rsidR="00966F66" w:rsidRPr="007A6C52" w:rsidRDefault="00966F66" w:rsidP="00966F66">
            <w:pPr>
              <w:spacing w:before="100" w:after="100"/>
              <w:rPr>
                <w:rFonts w:cs="Calibri"/>
                <w:sz w:val="20"/>
                <w:szCs w:val="20"/>
              </w:rPr>
            </w:pPr>
            <w:r w:rsidRPr="007A6C52">
              <w:rPr>
                <w:rFonts w:cs="Calibri"/>
                <w:sz w:val="20"/>
                <w:szCs w:val="20"/>
              </w:rPr>
              <w:t>(</w:t>
            </w:r>
            <w:proofErr w:type="gramStart"/>
            <w:r w:rsidRPr="007A6C52">
              <w:rPr>
                <w:rFonts w:cs="Calibri"/>
                <w:sz w:val="20"/>
                <w:szCs w:val="20"/>
              </w:rPr>
              <w:t>where</w:t>
            </w:r>
            <w:proofErr w:type="gramEnd"/>
            <w:r w:rsidRPr="007A6C52">
              <w:rPr>
                <w:rFonts w:cs="Calibri"/>
                <w:sz w:val="20"/>
                <w:szCs w:val="20"/>
              </w:rPr>
              <w:t xml:space="preserve"> applicable)</w:t>
            </w:r>
          </w:p>
        </w:tc>
        <w:tc>
          <w:tcPr>
            <w:tcW w:w="7415" w:type="dxa"/>
            <w:vAlign w:val="center"/>
          </w:tcPr>
          <w:p w14:paraId="2C3568D6" w14:textId="77777777" w:rsidR="0045258C" w:rsidRPr="007A6C52" w:rsidRDefault="0045258C" w:rsidP="00D9118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"/>
                <w:kern w:val="0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>Maintain accreditation (as relevant) with the appropriate professional body</w:t>
            </w:r>
          </w:p>
          <w:p w14:paraId="1803971C" w14:textId="1BB996B8" w:rsidR="0045258C" w:rsidRPr="007A6C52" w:rsidRDefault="0045258C" w:rsidP="0045258C">
            <w:pPr>
              <w:pStyle w:val="ListParagraph"/>
              <w:autoSpaceDE w:val="0"/>
              <w:autoSpaceDN w:val="0"/>
              <w:adjustRightInd w:val="0"/>
              <w:rPr>
                <w:rFonts w:cs="Calibri"/>
                <w:kern w:val="0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>(BACP, NCS, COSCA, IACP).</w:t>
            </w:r>
          </w:p>
          <w:p w14:paraId="5CC8DDF1" w14:textId="77777777" w:rsidR="0045258C" w:rsidRPr="007A6C52" w:rsidRDefault="0045258C" w:rsidP="00D9118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"/>
                <w:kern w:val="0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>Adhere to and fulfil all requirements of the relevant code of conduct and</w:t>
            </w:r>
          </w:p>
          <w:p w14:paraId="20F75F6A" w14:textId="77777777" w:rsidR="0045258C" w:rsidRPr="007A6C52" w:rsidRDefault="0045258C" w:rsidP="0045258C">
            <w:pPr>
              <w:pStyle w:val="ListParagraph"/>
              <w:autoSpaceDE w:val="0"/>
              <w:autoSpaceDN w:val="0"/>
              <w:adjustRightInd w:val="0"/>
              <w:rPr>
                <w:rFonts w:cs="Calibri"/>
                <w:kern w:val="0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>ethical guidelines of your professional registered body.</w:t>
            </w:r>
          </w:p>
          <w:p w14:paraId="4D141875" w14:textId="77777777" w:rsidR="0045258C" w:rsidRPr="007A6C52" w:rsidRDefault="0045258C" w:rsidP="00D9118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"/>
                <w:kern w:val="0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>Maintain comprehensive accurate electronic records of all clinical work to</w:t>
            </w:r>
          </w:p>
          <w:p w14:paraId="16FB2E20" w14:textId="77777777" w:rsidR="0045258C" w:rsidRPr="007A6C52" w:rsidRDefault="0045258C" w:rsidP="0045258C">
            <w:pPr>
              <w:pStyle w:val="ListParagraph"/>
              <w:autoSpaceDE w:val="0"/>
              <w:autoSpaceDN w:val="0"/>
              <w:adjustRightInd w:val="0"/>
              <w:rPr>
                <w:rFonts w:cs="Calibri"/>
                <w:kern w:val="0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>allow effective monitoring, review, audit, and evaluation of the service</w:t>
            </w:r>
          </w:p>
          <w:p w14:paraId="3D255180" w14:textId="017065D7" w:rsidR="0045258C" w:rsidRPr="007A6C52" w:rsidRDefault="0045258C" w:rsidP="0045258C">
            <w:pPr>
              <w:pStyle w:val="ListParagraph"/>
              <w:autoSpaceDE w:val="0"/>
              <w:autoSpaceDN w:val="0"/>
              <w:adjustRightInd w:val="0"/>
              <w:rPr>
                <w:rFonts w:cs="Calibri"/>
                <w:kern w:val="0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>provided.</w:t>
            </w:r>
          </w:p>
          <w:p w14:paraId="5BB4671A" w14:textId="77777777" w:rsidR="0045258C" w:rsidRPr="007A6C52" w:rsidRDefault="0045258C" w:rsidP="00D9118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"/>
                <w:kern w:val="0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>To collate and electronically record assessment and outcome measures and</w:t>
            </w:r>
          </w:p>
          <w:p w14:paraId="32E434DA" w14:textId="4FFF99BC" w:rsidR="0045258C" w:rsidRPr="007A6C52" w:rsidRDefault="0045258C" w:rsidP="0045258C">
            <w:pPr>
              <w:pStyle w:val="ListParagraph"/>
              <w:autoSpaceDE w:val="0"/>
              <w:autoSpaceDN w:val="0"/>
              <w:adjustRightInd w:val="0"/>
              <w:rPr>
                <w:rFonts w:cs="Calibri"/>
                <w:kern w:val="0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>patient satisfaction data for service audit.</w:t>
            </w:r>
          </w:p>
          <w:p w14:paraId="77CC51F4" w14:textId="77777777" w:rsidR="0045258C" w:rsidRPr="007A6C52" w:rsidRDefault="0045258C" w:rsidP="00D9118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"/>
                <w:kern w:val="0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>Participate in and respond to feedback from case reviews &amp; case audits to</w:t>
            </w:r>
          </w:p>
          <w:p w14:paraId="7470F7C5" w14:textId="6904E84E" w:rsidR="0045258C" w:rsidRPr="007A6C52" w:rsidRDefault="0045258C" w:rsidP="0045258C">
            <w:pPr>
              <w:pStyle w:val="ListParagraph"/>
              <w:autoSpaceDE w:val="0"/>
              <w:autoSpaceDN w:val="0"/>
              <w:adjustRightInd w:val="0"/>
              <w:rPr>
                <w:rFonts w:cs="Calibri"/>
                <w:kern w:val="0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>ensure best practice is maintained.</w:t>
            </w:r>
          </w:p>
          <w:p w14:paraId="65DA9223" w14:textId="67F5B525" w:rsidR="0045258C" w:rsidRPr="007A6C52" w:rsidRDefault="0045258C" w:rsidP="00D9118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"/>
                <w:kern w:val="0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>Exercise personal responsibility for the systematic clinical governance of your own professional work.</w:t>
            </w:r>
          </w:p>
          <w:p w14:paraId="2CD4356C" w14:textId="02B80783" w:rsidR="0045258C" w:rsidRPr="007A6C52" w:rsidRDefault="0045258C" w:rsidP="00D9118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>Adhere to GDPR and other relevant legislation.</w:t>
            </w:r>
          </w:p>
          <w:p w14:paraId="3766E5BC" w14:textId="641247E6" w:rsidR="00966F66" w:rsidRPr="007A6C52" w:rsidRDefault="0045258C" w:rsidP="00D9118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>COVID compliant if face to face.</w:t>
            </w:r>
          </w:p>
        </w:tc>
      </w:tr>
    </w:tbl>
    <w:p w14:paraId="73227B42" w14:textId="77777777" w:rsidR="00966F66" w:rsidRPr="007A6C52" w:rsidRDefault="00966F66">
      <w:pPr>
        <w:spacing w:after="200"/>
        <w:rPr>
          <w:rFonts w:cs="Calibri"/>
          <w:sz w:val="20"/>
          <w:szCs w:val="20"/>
        </w:rPr>
      </w:pPr>
    </w:p>
    <w:p w14:paraId="3682E2D3" w14:textId="77777777" w:rsidR="00966F66" w:rsidRPr="007A6C52" w:rsidRDefault="00966F66">
      <w:pPr>
        <w:spacing w:after="200"/>
        <w:rPr>
          <w:rFonts w:cs="Calibri"/>
          <w:b/>
          <w:color w:val="00A7CF"/>
          <w:sz w:val="20"/>
          <w:szCs w:val="20"/>
        </w:rPr>
      </w:pPr>
      <w:r w:rsidRPr="007A6C52">
        <w:rPr>
          <w:rFonts w:cs="Calibri"/>
          <w:sz w:val="20"/>
          <w:szCs w:val="20"/>
        </w:rPr>
        <w:br w:type="page"/>
      </w:r>
    </w:p>
    <w:p w14:paraId="6F579091" w14:textId="497EF055" w:rsidR="00966F66" w:rsidRPr="007A6C52" w:rsidRDefault="00966F66" w:rsidP="00966F66">
      <w:pPr>
        <w:pStyle w:val="Heading2"/>
        <w:rPr>
          <w:rFonts w:cs="Calibri"/>
          <w:sz w:val="20"/>
          <w:szCs w:val="20"/>
        </w:rPr>
      </w:pPr>
      <w:r w:rsidRPr="007A6C52">
        <w:rPr>
          <w:rFonts w:cs="Calibri"/>
          <w:sz w:val="20"/>
          <w:szCs w:val="20"/>
        </w:rPr>
        <w:lastRenderedPageBreak/>
        <w:t>Person specification</w:t>
      </w:r>
    </w:p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7A6C52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7A6C52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7A6C52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7A6C52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7A6C52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7A6C52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Desirable</w:t>
            </w:r>
          </w:p>
        </w:tc>
      </w:tr>
      <w:tr w:rsidR="00966F66" w:rsidRPr="007A6C52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7A6C52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7A6C52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Qualifications</w:t>
            </w:r>
          </w:p>
        </w:tc>
        <w:tc>
          <w:tcPr>
            <w:tcW w:w="3827" w:type="dxa"/>
          </w:tcPr>
          <w:p w14:paraId="336C90F9" w14:textId="7032B7EC" w:rsidR="0045258C" w:rsidRPr="007A6C52" w:rsidRDefault="0045258C" w:rsidP="00D9118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"/>
                <w:kern w:val="0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>Adult Affiliate</w:t>
            </w:r>
            <w:r w:rsidR="005C3CC8" w:rsidRPr="007A6C52">
              <w:rPr>
                <w:rFonts w:cs="Calibri"/>
                <w:kern w:val="0"/>
                <w:sz w:val="20"/>
                <w:szCs w:val="20"/>
              </w:rPr>
              <w:t xml:space="preserve"> Counsellor</w:t>
            </w:r>
            <w:r w:rsidRPr="007A6C52">
              <w:rPr>
                <w:rFonts w:cs="Calibri"/>
                <w:kern w:val="0"/>
                <w:sz w:val="20"/>
                <w:szCs w:val="20"/>
              </w:rPr>
              <w:t xml:space="preserve"> - Post Graduate Diploma Level 4 in Counselling. </w:t>
            </w:r>
          </w:p>
          <w:p w14:paraId="17C4A741" w14:textId="3BED5BF7" w:rsidR="0045258C" w:rsidRPr="007A6C52" w:rsidRDefault="0045258C" w:rsidP="00D9118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"/>
                <w:kern w:val="0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>Children and Young Persons Affiliate</w:t>
            </w:r>
            <w:r w:rsidR="005C3CC8" w:rsidRPr="007A6C52">
              <w:rPr>
                <w:rFonts w:cs="Calibri"/>
                <w:kern w:val="0"/>
                <w:sz w:val="20"/>
                <w:szCs w:val="20"/>
              </w:rPr>
              <w:t xml:space="preserve"> Counsellor</w:t>
            </w:r>
            <w:r w:rsidRPr="007A6C52">
              <w:rPr>
                <w:rFonts w:cs="Calibri"/>
                <w:kern w:val="0"/>
                <w:sz w:val="20"/>
                <w:szCs w:val="20"/>
              </w:rPr>
              <w:t xml:space="preserve"> - Sufficient qualifications to meeting BACP CYP competency framework.</w:t>
            </w:r>
          </w:p>
          <w:p w14:paraId="4315561D" w14:textId="1E05BE14" w:rsidR="00966F66" w:rsidRPr="007A6C52" w:rsidRDefault="0045258C" w:rsidP="00D911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Calibri"/>
                <w:kern w:val="0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 xml:space="preserve">Accredited membership of BACP or equivalent registering </w:t>
            </w:r>
            <w:proofErr w:type="gramStart"/>
            <w:r w:rsidRPr="007A6C52">
              <w:rPr>
                <w:rFonts w:cs="Calibri"/>
                <w:kern w:val="0"/>
                <w:sz w:val="20"/>
                <w:szCs w:val="20"/>
              </w:rPr>
              <w:t>body  e.g.</w:t>
            </w:r>
            <w:proofErr w:type="gramEnd"/>
            <w:r w:rsidRPr="007A6C52">
              <w:rPr>
                <w:rFonts w:cs="Calibri"/>
                <w:kern w:val="0"/>
                <w:sz w:val="20"/>
                <w:szCs w:val="20"/>
              </w:rPr>
              <w:t xml:space="preserve"> NCS </w:t>
            </w:r>
            <w:r w:rsidR="00582175" w:rsidRPr="007A6C52">
              <w:rPr>
                <w:rFonts w:cs="Calibri"/>
                <w:kern w:val="0"/>
                <w:sz w:val="20"/>
                <w:szCs w:val="20"/>
              </w:rPr>
              <w:t xml:space="preserve">(accredited professional), </w:t>
            </w:r>
            <w:r w:rsidRPr="007A6C52">
              <w:rPr>
                <w:rFonts w:cs="Calibri"/>
                <w:kern w:val="0"/>
                <w:sz w:val="20"/>
                <w:szCs w:val="20"/>
              </w:rPr>
              <w:t>COSCA and IACP and accredited (Individual or Student member not sufficient)</w:t>
            </w:r>
          </w:p>
        </w:tc>
        <w:tc>
          <w:tcPr>
            <w:tcW w:w="3728" w:type="dxa"/>
          </w:tcPr>
          <w:p w14:paraId="249563A3" w14:textId="0DC151B2" w:rsidR="00966F66" w:rsidRPr="007A6C52" w:rsidRDefault="0045258C" w:rsidP="00D9118A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>Specialist Qualifications</w:t>
            </w:r>
          </w:p>
        </w:tc>
      </w:tr>
      <w:tr w:rsidR="00966F66" w:rsidRPr="007A6C52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7A6C52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7A6C52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Experience</w:t>
            </w:r>
          </w:p>
        </w:tc>
        <w:tc>
          <w:tcPr>
            <w:tcW w:w="3827" w:type="dxa"/>
          </w:tcPr>
          <w:p w14:paraId="564E732A" w14:textId="25598968" w:rsidR="0045258C" w:rsidRPr="007A6C52" w:rsidRDefault="0045258C" w:rsidP="00D9118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Calibri"/>
                <w:kern w:val="0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 xml:space="preserve">Experience of delivering structured counselling </w:t>
            </w:r>
            <w:proofErr w:type="gramStart"/>
            <w:r w:rsidRPr="007A6C52">
              <w:rPr>
                <w:rFonts w:cs="Calibri"/>
                <w:kern w:val="0"/>
                <w:sz w:val="20"/>
                <w:szCs w:val="20"/>
              </w:rPr>
              <w:t xml:space="preserve">within </w:t>
            </w:r>
            <w:r w:rsidR="002F4624" w:rsidRPr="007A6C52">
              <w:rPr>
                <w:rFonts w:cs="Calibri"/>
                <w:kern w:val="0"/>
                <w:sz w:val="20"/>
                <w:szCs w:val="20"/>
              </w:rPr>
              <w:t xml:space="preserve"> </w:t>
            </w:r>
            <w:r w:rsidRPr="007A6C52">
              <w:rPr>
                <w:rFonts w:cs="Calibri"/>
                <w:kern w:val="0"/>
                <w:sz w:val="20"/>
                <w:szCs w:val="20"/>
              </w:rPr>
              <w:t>counselling</w:t>
            </w:r>
            <w:proofErr w:type="gramEnd"/>
            <w:r w:rsidRPr="007A6C52">
              <w:rPr>
                <w:rFonts w:cs="Calibri"/>
                <w:kern w:val="0"/>
                <w:sz w:val="20"/>
                <w:szCs w:val="20"/>
              </w:rPr>
              <w:t xml:space="preserve"> /Psychological</w:t>
            </w:r>
            <w:r w:rsidR="002F4624" w:rsidRPr="007A6C52">
              <w:rPr>
                <w:rFonts w:cs="Calibri"/>
                <w:kern w:val="0"/>
                <w:sz w:val="20"/>
                <w:szCs w:val="20"/>
              </w:rPr>
              <w:t xml:space="preserve"> </w:t>
            </w:r>
            <w:r w:rsidRPr="007A6C52">
              <w:rPr>
                <w:rFonts w:cs="Calibri"/>
                <w:kern w:val="0"/>
                <w:sz w:val="20"/>
                <w:szCs w:val="20"/>
              </w:rPr>
              <w:t>therapies service</w:t>
            </w:r>
            <w:r w:rsidR="002F4624" w:rsidRPr="007A6C52">
              <w:rPr>
                <w:rFonts w:cs="Calibri"/>
                <w:kern w:val="0"/>
                <w:sz w:val="20"/>
                <w:szCs w:val="20"/>
              </w:rPr>
              <w:t xml:space="preserve"> – 1 year for Adult Affiliate and 2 years for CYP.</w:t>
            </w:r>
          </w:p>
          <w:p w14:paraId="1AA4FB03" w14:textId="77777777" w:rsidR="0045258C" w:rsidRPr="007A6C52" w:rsidRDefault="0045258C" w:rsidP="00D9118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Calibri"/>
                <w:kern w:val="0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>Ability to conduct comprehensive</w:t>
            </w:r>
          </w:p>
          <w:p w14:paraId="463E5305" w14:textId="77777777" w:rsidR="0045258C" w:rsidRPr="007A6C52" w:rsidRDefault="0045258C" w:rsidP="002F4624">
            <w:pPr>
              <w:pStyle w:val="ListParagraph"/>
              <w:autoSpaceDE w:val="0"/>
              <w:autoSpaceDN w:val="0"/>
              <w:adjustRightInd w:val="0"/>
              <w:rPr>
                <w:rFonts w:cs="Calibri"/>
                <w:kern w:val="0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>risk assessment and formulate</w:t>
            </w:r>
          </w:p>
          <w:p w14:paraId="6003B1BE" w14:textId="76F9263B" w:rsidR="0045258C" w:rsidRPr="007A6C52" w:rsidRDefault="0045258C" w:rsidP="002F4624">
            <w:pPr>
              <w:pStyle w:val="ListParagraph"/>
              <w:autoSpaceDE w:val="0"/>
              <w:autoSpaceDN w:val="0"/>
              <w:adjustRightInd w:val="0"/>
              <w:rPr>
                <w:rFonts w:cs="Calibri"/>
                <w:kern w:val="0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>robust risk management plans</w:t>
            </w:r>
            <w:r w:rsidR="002F4624" w:rsidRPr="007A6C52">
              <w:rPr>
                <w:rFonts w:cs="Calibri"/>
                <w:kern w:val="0"/>
                <w:sz w:val="20"/>
                <w:szCs w:val="20"/>
              </w:rPr>
              <w:t>.</w:t>
            </w:r>
          </w:p>
          <w:p w14:paraId="3B562B01" w14:textId="50E29785" w:rsidR="00966F66" w:rsidRPr="007A6C52" w:rsidRDefault="0045258C" w:rsidP="00D9118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Calibri"/>
                <w:kern w:val="0"/>
                <w:sz w:val="20"/>
                <w:szCs w:val="20"/>
              </w:rPr>
            </w:pPr>
            <w:r w:rsidRPr="007A6C52">
              <w:rPr>
                <w:rFonts w:cs="Calibri"/>
                <w:kern w:val="0"/>
                <w:sz w:val="20"/>
                <w:szCs w:val="20"/>
              </w:rPr>
              <w:t>Experience with routine clinical outcome monitoring</w:t>
            </w:r>
          </w:p>
        </w:tc>
        <w:tc>
          <w:tcPr>
            <w:tcW w:w="3728" w:type="dxa"/>
          </w:tcPr>
          <w:p w14:paraId="73BCA857" w14:textId="77777777" w:rsidR="00966F66" w:rsidRPr="007A6C52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66F66" w:rsidRPr="007A6C52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7A6C52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7A6C52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Skills/knowledge</w:t>
            </w:r>
          </w:p>
        </w:tc>
        <w:tc>
          <w:tcPr>
            <w:tcW w:w="3827" w:type="dxa"/>
          </w:tcPr>
          <w:p w14:paraId="2F77305B" w14:textId="382C0E9A" w:rsidR="00966F66" w:rsidRPr="007A6C52" w:rsidRDefault="00966F66" w:rsidP="00D9118A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 w:val="20"/>
                <w:szCs w:val="20"/>
              </w:rPr>
            </w:pPr>
            <w:r w:rsidRPr="007A6C52">
              <w:rPr>
                <w:rFonts w:cs="Calibri"/>
                <w:sz w:val="20"/>
                <w:szCs w:val="20"/>
              </w:rPr>
              <w:t>IT literate – intermediate level minimum</w:t>
            </w:r>
          </w:p>
        </w:tc>
        <w:tc>
          <w:tcPr>
            <w:tcW w:w="3728" w:type="dxa"/>
          </w:tcPr>
          <w:p w14:paraId="0A86D72C" w14:textId="77777777" w:rsidR="00966F66" w:rsidRPr="007A6C52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66F66" w:rsidRPr="007A6C52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7A6C52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7A6C52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Personal competencies and qualities</w:t>
            </w:r>
          </w:p>
        </w:tc>
        <w:tc>
          <w:tcPr>
            <w:tcW w:w="3827" w:type="dxa"/>
          </w:tcPr>
          <w:p w14:paraId="3482F6EF" w14:textId="2AB1F4F5" w:rsidR="00966F66" w:rsidRPr="007A6C52" w:rsidRDefault="00966F66" w:rsidP="00D9118A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 w:val="20"/>
                <w:szCs w:val="20"/>
              </w:rPr>
            </w:pPr>
            <w:r w:rsidRPr="007A6C52">
              <w:rPr>
                <w:rFonts w:cs="Calibri"/>
                <w:sz w:val="20"/>
                <w:szCs w:val="20"/>
              </w:rPr>
              <w:t>Excellent verbal and written communication skills</w:t>
            </w:r>
          </w:p>
          <w:p w14:paraId="265C57A5" w14:textId="080F20EB" w:rsidR="00966F66" w:rsidRPr="007A6C52" w:rsidRDefault="00966F66" w:rsidP="00D9118A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 w:val="20"/>
                <w:szCs w:val="20"/>
              </w:rPr>
            </w:pPr>
            <w:r w:rsidRPr="007A6C52">
              <w:rPr>
                <w:rFonts w:cs="Calibri"/>
                <w:sz w:val="20"/>
                <w:szCs w:val="20"/>
              </w:rPr>
              <w:t>High level of enthusiasm and motivation</w:t>
            </w:r>
          </w:p>
          <w:p w14:paraId="3A007E26" w14:textId="431B0B5C" w:rsidR="00966F66" w:rsidRPr="007A6C52" w:rsidRDefault="00966F66" w:rsidP="00D9118A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 w:val="20"/>
                <w:szCs w:val="20"/>
              </w:rPr>
            </w:pPr>
            <w:r w:rsidRPr="007A6C52">
              <w:rPr>
                <w:rFonts w:cs="Calibri"/>
                <w:sz w:val="20"/>
                <w:szCs w:val="20"/>
              </w:rPr>
              <w:t>Ability to work individually or within a team and foster good working relationships</w:t>
            </w:r>
          </w:p>
          <w:p w14:paraId="7F8F9286" w14:textId="3CC5305B" w:rsidR="00DF02BD" w:rsidRPr="007A6C52" w:rsidRDefault="00DF02BD" w:rsidP="00D9118A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 w:val="20"/>
                <w:szCs w:val="20"/>
              </w:rPr>
            </w:pPr>
            <w:r w:rsidRPr="007A6C52">
              <w:rPr>
                <w:rFonts w:eastAsia="Times New Roman" w:cs="Calibri"/>
                <w:sz w:val="20"/>
                <w:szCs w:val="20"/>
              </w:rPr>
              <w:t>An awareness of and commitment to supporting and facilitating diversity and inclusion</w:t>
            </w:r>
          </w:p>
          <w:p w14:paraId="171BA496" w14:textId="75D1A403" w:rsidR="00966F66" w:rsidRPr="007A6C52" w:rsidRDefault="00966F66" w:rsidP="00D9118A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 w:val="20"/>
                <w:szCs w:val="20"/>
              </w:rPr>
            </w:pPr>
            <w:r w:rsidRPr="007A6C52">
              <w:rPr>
                <w:rFonts w:cs="Calibri"/>
                <w:sz w:val="20"/>
                <w:szCs w:val="20"/>
              </w:rPr>
              <w:t>Ability to work under pressure</w:t>
            </w:r>
          </w:p>
          <w:p w14:paraId="21FB89F2" w14:textId="0F2297CC" w:rsidR="00966F66" w:rsidRPr="007A6C52" w:rsidRDefault="00966F66" w:rsidP="00D9118A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 w:val="20"/>
                <w:szCs w:val="20"/>
              </w:rPr>
            </w:pPr>
            <w:r w:rsidRPr="007A6C52">
              <w:rPr>
                <w:rFonts w:cs="Calibri"/>
                <w:sz w:val="20"/>
                <w:szCs w:val="20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7A6C52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0ED9B29F" w14:textId="63FCABCC" w:rsidR="00966F66" w:rsidRPr="007A6C52" w:rsidRDefault="00966F66" w:rsidP="00966F66">
      <w:pPr>
        <w:rPr>
          <w:rFonts w:cs="Calibri"/>
          <w:sz w:val="20"/>
          <w:szCs w:val="20"/>
        </w:rPr>
      </w:pPr>
      <w:r w:rsidRPr="007A6C52">
        <w:rPr>
          <w:rFonts w:cs="Calibri"/>
          <w:sz w:val="20"/>
          <w:szCs w:val="20"/>
        </w:rP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7A6C52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7A6C52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7A6C52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1762" w14:textId="77777777" w:rsidR="00D9118A" w:rsidRDefault="00D9118A" w:rsidP="00A96CB2">
      <w:r>
        <w:separator/>
      </w:r>
    </w:p>
  </w:endnote>
  <w:endnote w:type="continuationSeparator" w:id="0">
    <w:p w14:paraId="184B0179" w14:textId="77777777" w:rsidR="00D9118A" w:rsidRDefault="00D9118A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3D78" w14:textId="77777777" w:rsidR="00D9118A" w:rsidRDefault="00D9118A" w:rsidP="00A96CB2">
      <w:r>
        <w:separator/>
      </w:r>
    </w:p>
  </w:footnote>
  <w:footnote w:type="continuationSeparator" w:id="0">
    <w:p w14:paraId="331DC43B" w14:textId="77777777" w:rsidR="00D9118A" w:rsidRDefault="00D9118A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026D1E4F" w:rsidR="005E1013" w:rsidRPr="004A6AA8" w:rsidRDefault="007A6C52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5258C">
                                <w:t>Affiliate Counsellor – Adult/Children and Young Persons (CYP)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026D1E4F" w:rsidR="005E1013" w:rsidRPr="004A6AA8" w:rsidRDefault="007A6C52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5258C">
                          <w:t>Affiliate Counsellor – Adult/Children and Young Persons (CYP)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0F0CAF39" w:rsidR="00AD6216" w:rsidRPr="004A6AA8" w:rsidRDefault="007A6C52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5258C">
                                <w:t>Affiliate Counsellor – Adult/Children and Young Persons (CYP)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0F0CAF39" w:rsidR="00AD6216" w:rsidRPr="004A6AA8" w:rsidRDefault="007A6C52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5258C">
                          <w:t>Affiliate Counsellor – Adult/Children and Young Persons (CYP)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8.7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0E635F1"/>
    <w:multiLevelType w:val="hybridMultilevel"/>
    <w:tmpl w:val="468CF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499B"/>
    <w:multiLevelType w:val="hybridMultilevel"/>
    <w:tmpl w:val="1414A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23A14E0"/>
    <w:multiLevelType w:val="hybridMultilevel"/>
    <w:tmpl w:val="EE12C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A7411"/>
    <w:multiLevelType w:val="hybridMultilevel"/>
    <w:tmpl w:val="B232B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4064"/>
    <w:multiLevelType w:val="hybridMultilevel"/>
    <w:tmpl w:val="E4948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53080"/>
    <w:multiLevelType w:val="hybridMultilevel"/>
    <w:tmpl w:val="D8E43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E12D8"/>
    <w:rsid w:val="002F4624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258C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2175"/>
    <w:rsid w:val="00583E2F"/>
    <w:rsid w:val="00586007"/>
    <w:rsid w:val="005A0A53"/>
    <w:rsid w:val="005A2909"/>
    <w:rsid w:val="005B5863"/>
    <w:rsid w:val="005C3CC8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A6C52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118A"/>
    <w:rsid w:val="00D962FC"/>
    <w:rsid w:val="00DA12CF"/>
    <w:rsid w:val="00DD3296"/>
    <w:rsid w:val="00DE205B"/>
    <w:rsid w:val="00DF02BD"/>
    <w:rsid w:val="00E027ED"/>
    <w:rsid w:val="00E10AA4"/>
    <w:rsid w:val="00E12C2D"/>
    <w:rsid w:val="00E4225D"/>
    <w:rsid w:val="00E4379F"/>
    <w:rsid w:val="00E653E9"/>
    <w:rsid w:val="00E8547A"/>
    <w:rsid w:val="00EA27A9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  <w:docPart>
      <w:docPartPr>
        <w:name w:val="5454B2097D1C40D48D04D41AE775F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6BCCB-FBA1-4F83-9C11-AFB57B98F375}"/>
      </w:docPartPr>
      <w:docPartBody>
        <w:p w:rsidR="00C80DA8" w:rsidRDefault="00253CEA" w:rsidP="00253CEA">
          <w:pPr>
            <w:pStyle w:val="5454B2097D1C40D48D04D41AE775FCA3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253CEA"/>
    <w:rsid w:val="009C4C42"/>
    <w:rsid w:val="00C80DA8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54B2097D1C40D48D04D41AE775FCA3">
    <w:name w:val="5454B2097D1C40D48D04D41AE775FCA3"/>
    <w:rsid w:val="00253CEA"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44BB94-7E66-4049-BD61-C263ADAE3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DE46CC-126F-4CE9-9E76-64D1E393DB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DBC1EFC0-7DBE-4FA4-9103-88DC788B9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5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>Human Resources</Manager>
  <Company>RehabWorks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Affiliate Counsellor – Adult/Children and Young Persons (CYP)</dc:title>
  <dc:subject>Enter Sub-Title Of Policy</dc:subject>
  <dc:creator>Human Resources</dc:creator>
  <cp:keywords>TBC</cp:keywords>
  <dc:description>V1.1</dc:description>
  <cp:lastModifiedBy>Emma Nealgrove</cp:lastModifiedBy>
  <cp:revision>5</cp:revision>
  <cp:lastPrinted>2018-03-16T13:36:00Z</cp:lastPrinted>
  <dcterms:created xsi:type="dcterms:W3CDTF">2021-07-28T18:54:00Z</dcterms:created>
  <dcterms:modified xsi:type="dcterms:W3CDTF">2021-10-28T09:29:00Z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  <property fmtid="{D5CDD505-2E9C-101B-9397-08002B2CF9AE}" pid="9" name="Order">
    <vt:r8>34500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</Properties>
</file>