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56A739C9" w:rsidR="005E1013" w:rsidRDefault="00E219BB"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4411AF">
            <w:rPr>
              <w:rStyle w:val="TitleChar"/>
            </w:rPr>
            <w:t xml:space="preserve">Community Healthcare </w:t>
          </w:r>
          <w:r w:rsidR="00AF6372">
            <w:rPr>
              <w:rStyle w:val="TitleChar"/>
            </w:rPr>
            <w:t>(</w:t>
          </w:r>
          <w:r w:rsidR="004411AF">
            <w:rPr>
              <w:rStyle w:val="TitleChar"/>
            </w:rPr>
            <w:t>NHS</w:t>
          </w:r>
          <w:r w:rsidR="00AF6372">
            <w:rPr>
              <w:rStyle w:val="TitleChar"/>
            </w:rPr>
            <w:t xml:space="preserve">) Service </w:t>
          </w:r>
          <w:r w:rsidR="003B2EDA">
            <w:rPr>
              <w:rStyle w:val="TitleChar"/>
            </w:rPr>
            <w:t>L</w:t>
          </w:r>
          <w:r w:rsidR="00AF6372">
            <w:rPr>
              <w:rStyle w:val="TitleChar"/>
            </w:rPr>
            <w:t>ead</w:t>
          </w:r>
        </w:sdtContent>
      </w:sdt>
    </w:p>
    <w:p w14:paraId="35DA08CB" w14:textId="77777777" w:rsidR="00F63E60" w:rsidRDefault="00F63E60" w:rsidP="00F63E60">
      <w:pPr>
        <w:contextualSpacing/>
        <w:rPr>
          <w:rFonts w:cs="Calibri"/>
          <w:szCs w:val="22"/>
        </w:rPr>
      </w:pPr>
    </w:p>
    <w:p w14:paraId="08901311" w14:textId="0CD710D3" w:rsidR="00D13D94" w:rsidRDefault="00E76ADE" w:rsidP="00E76ADE">
      <w:pPr>
        <w:tabs>
          <w:tab w:val="left" w:pos="1215"/>
        </w:tabs>
        <w:jc w:val="both"/>
      </w:pPr>
      <w:r>
        <w:tab/>
      </w: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9"/>
        <w:gridCol w:w="7273"/>
      </w:tblGrid>
      <w:tr w:rsidR="00966F66" w14:paraId="7D49054C" w14:textId="77777777" w:rsidTr="3EA73F3F">
        <w:tc>
          <w:tcPr>
            <w:tcW w:w="2689" w:type="dxa"/>
            <w:vAlign w:val="center"/>
          </w:tcPr>
          <w:p w14:paraId="3A063C37" w14:textId="11B54C75" w:rsidR="00966F66" w:rsidRPr="00B83C15" w:rsidRDefault="00966F66" w:rsidP="00966F66">
            <w:pPr>
              <w:spacing w:before="100" w:after="100"/>
              <w:rPr>
                <w:b/>
                <w:bCs/>
              </w:rPr>
            </w:pPr>
            <w:r w:rsidRPr="00B83C15">
              <w:rPr>
                <w:b/>
                <w:bCs/>
              </w:rPr>
              <w:t>Job title:</w:t>
            </w:r>
          </w:p>
        </w:tc>
        <w:tc>
          <w:tcPr>
            <w:tcW w:w="7273" w:type="dxa"/>
            <w:vAlign w:val="center"/>
          </w:tcPr>
          <w:p w14:paraId="1C40CEC4" w14:textId="5ECAD0C3" w:rsidR="00966F66" w:rsidRDefault="003169C9" w:rsidP="00966F66">
            <w:pPr>
              <w:spacing w:before="100" w:after="100"/>
            </w:pPr>
            <w:r>
              <w:t>Community Healthcare (NHS) Service Lead</w:t>
            </w:r>
            <w:r w:rsidR="00A844F8">
              <w:t xml:space="preserve"> </w:t>
            </w:r>
            <w:r w:rsidR="008B17D6">
              <w:t>(Dermatology</w:t>
            </w:r>
            <w:r w:rsidR="00DA590C">
              <w:t xml:space="preserve"> or Musculoskeletal)</w:t>
            </w:r>
          </w:p>
        </w:tc>
      </w:tr>
      <w:tr w:rsidR="00966F66" w14:paraId="19AB6488" w14:textId="77777777" w:rsidTr="3EA73F3F">
        <w:tc>
          <w:tcPr>
            <w:tcW w:w="2689" w:type="dxa"/>
            <w:vAlign w:val="center"/>
          </w:tcPr>
          <w:p w14:paraId="755D3B7A" w14:textId="3D2363B8" w:rsidR="00966F66" w:rsidRPr="00B83C15" w:rsidRDefault="00966F66" w:rsidP="00966F66">
            <w:pPr>
              <w:spacing w:before="100" w:after="100"/>
              <w:rPr>
                <w:b/>
                <w:bCs/>
              </w:rPr>
            </w:pPr>
            <w:r w:rsidRPr="00B83C15">
              <w:rPr>
                <w:b/>
                <w:bCs/>
              </w:rPr>
              <w:t>Department:</w:t>
            </w:r>
          </w:p>
        </w:tc>
        <w:tc>
          <w:tcPr>
            <w:tcW w:w="7273" w:type="dxa"/>
            <w:vAlign w:val="center"/>
          </w:tcPr>
          <w:p w14:paraId="14BFB5BA" w14:textId="0C9B6872" w:rsidR="00966F66" w:rsidRDefault="005F57A4" w:rsidP="00966F66">
            <w:pPr>
              <w:spacing w:before="100" w:after="100"/>
            </w:pPr>
            <w:r>
              <w:t>NHS</w:t>
            </w:r>
          </w:p>
        </w:tc>
      </w:tr>
      <w:tr w:rsidR="00966F66" w14:paraId="5BA82C71" w14:textId="77777777" w:rsidTr="3EA73F3F">
        <w:tc>
          <w:tcPr>
            <w:tcW w:w="2689" w:type="dxa"/>
            <w:vAlign w:val="center"/>
          </w:tcPr>
          <w:p w14:paraId="5F3C8594" w14:textId="774214C3" w:rsidR="00966F66" w:rsidRPr="00B83C15" w:rsidRDefault="00966F66" w:rsidP="00966F66">
            <w:pPr>
              <w:spacing w:before="100" w:after="100"/>
              <w:rPr>
                <w:b/>
                <w:bCs/>
              </w:rPr>
            </w:pPr>
            <w:r w:rsidRPr="00B83C15">
              <w:rPr>
                <w:b/>
                <w:bCs/>
              </w:rPr>
              <w:t>Location:</w:t>
            </w:r>
          </w:p>
        </w:tc>
        <w:tc>
          <w:tcPr>
            <w:tcW w:w="7273" w:type="dxa"/>
            <w:vAlign w:val="center"/>
          </w:tcPr>
          <w:p w14:paraId="2FDD663E" w14:textId="605EF5D6" w:rsidR="00966F66" w:rsidRDefault="3EA73F3F" w:rsidP="00966F66">
            <w:pPr>
              <w:spacing w:before="100" w:after="100"/>
            </w:pPr>
            <w:r>
              <w:t>Remote/</w:t>
            </w:r>
            <w:r w:rsidR="00A76A4F">
              <w:t xml:space="preserve"> Sefton (some travel) </w:t>
            </w:r>
          </w:p>
        </w:tc>
      </w:tr>
      <w:tr w:rsidR="00966F66" w14:paraId="61E91F65" w14:textId="77777777" w:rsidTr="003B2EDA">
        <w:tc>
          <w:tcPr>
            <w:tcW w:w="2689" w:type="dxa"/>
            <w:vAlign w:val="center"/>
          </w:tcPr>
          <w:p w14:paraId="60094B3E" w14:textId="5F98780B" w:rsidR="00966F66" w:rsidRPr="00B83C15" w:rsidRDefault="00966F66" w:rsidP="00966F66">
            <w:pPr>
              <w:spacing w:before="100" w:after="100"/>
              <w:rPr>
                <w:b/>
                <w:bCs/>
              </w:rPr>
            </w:pPr>
            <w:r w:rsidRPr="00B83C15">
              <w:rPr>
                <w:b/>
                <w:bCs/>
              </w:rPr>
              <w:t>Reporting to:</w:t>
            </w:r>
          </w:p>
          <w:p w14:paraId="5DBDD5AC" w14:textId="6618C9F9" w:rsidR="00966F66" w:rsidRPr="00B83C15" w:rsidRDefault="00966F66" w:rsidP="00966F66">
            <w:pPr>
              <w:spacing w:before="100" w:after="100"/>
              <w:rPr>
                <w:b/>
                <w:bCs/>
              </w:rPr>
            </w:pPr>
            <w:r w:rsidRPr="00B83C15">
              <w:rPr>
                <w:b/>
                <w:bCs/>
              </w:rPr>
              <w:t xml:space="preserve"> (</w:t>
            </w:r>
            <w:proofErr w:type="gramStart"/>
            <w:r w:rsidRPr="00B83C15">
              <w:rPr>
                <w:b/>
                <w:bCs/>
              </w:rPr>
              <w:t>job</w:t>
            </w:r>
            <w:proofErr w:type="gramEnd"/>
            <w:r w:rsidRPr="00B83C15">
              <w:rPr>
                <w:b/>
                <w:bCs/>
              </w:rPr>
              <w:t xml:space="preserve"> title only)</w:t>
            </w:r>
          </w:p>
        </w:tc>
        <w:tc>
          <w:tcPr>
            <w:tcW w:w="7273" w:type="dxa"/>
            <w:shd w:val="clear" w:color="auto" w:fill="auto"/>
            <w:vAlign w:val="center"/>
          </w:tcPr>
          <w:p w14:paraId="56BB1388" w14:textId="51A27227" w:rsidR="00966F66" w:rsidRPr="00024BA4" w:rsidRDefault="00D84E03" w:rsidP="00966F66">
            <w:pPr>
              <w:spacing w:before="100" w:after="100"/>
            </w:pPr>
            <w:r w:rsidRPr="00024BA4">
              <w:t>Operations Director</w:t>
            </w:r>
          </w:p>
        </w:tc>
      </w:tr>
      <w:tr w:rsidR="00966F66" w14:paraId="13153721" w14:textId="77777777" w:rsidTr="003B2EDA">
        <w:tc>
          <w:tcPr>
            <w:tcW w:w="2689" w:type="dxa"/>
            <w:vAlign w:val="center"/>
          </w:tcPr>
          <w:p w14:paraId="6993CC7D" w14:textId="7342EA56" w:rsidR="00966F66" w:rsidRPr="00B83C15" w:rsidRDefault="00966F66" w:rsidP="00966F66">
            <w:pPr>
              <w:spacing w:before="100" w:after="100"/>
              <w:rPr>
                <w:b/>
                <w:bCs/>
              </w:rPr>
            </w:pPr>
            <w:r w:rsidRPr="00B83C15">
              <w:rPr>
                <w:b/>
                <w:bCs/>
              </w:rPr>
              <w:t>Direct reports:</w:t>
            </w:r>
          </w:p>
          <w:p w14:paraId="47666179" w14:textId="0971B0AF" w:rsidR="00966F66" w:rsidRPr="00B83C15" w:rsidRDefault="00966F66" w:rsidP="00966F66">
            <w:pPr>
              <w:spacing w:before="100" w:after="100"/>
              <w:rPr>
                <w:b/>
                <w:bCs/>
              </w:rPr>
            </w:pPr>
            <w:r w:rsidRPr="00B83C15">
              <w:rPr>
                <w:b/>
                <w:bCs/>
              </w:rPr>
              <w:t xml:space="preserve"> (</w:t>
            </w:r>
            <w:proofErr w:type="gramStart"/>
            <w:r w:rsidRPr="00B83C15">
              <w:rPr>
                <w:b/>
                <w:bCs/>
              </w:rPr>
              <w:t>job</w:t>
            </w:r>
            <w:proofErr w:type="gramEnd"/>
            <w:r w:rsidRPr="00B83C15">
              <w:rPr>
                <w:b/>
                <w:bCs/>
              </w:rPr>
              <w:t xml:space="preserve"> title only)</w:t>
            </w:r>
          </w:p>
        </w:tc>
        <w:tc>
          <w:tcPr>
            <w:tcW w:w="7273" w:type="dxa"/>
            <w:shd w:val="clear" w:color="auto" w:fill="auto"/>
            <w:vAlign w:val="center"/>
          </w:tcPr>
          <w:p w14:paraId="3DB63B7E" w14:textId="5A5BD518" w:rsidR="00966F66" w:rsidRPr="00024BA4" w:rsidRDefault="00A844F8" w:rsidP="00966F66">
            <w:pPr>
              <w:spacing w:before="100" w:after="100"/>
            </w:pPr>
            <w:r w:rsidRPr="00024BA4">
              <w:t>Lead Nurse</w:t>
            </w:r>
            <w:r w:rsidR="00715423" w:rsidRPr="00024BA4">
              <w:t>, Clinical Lead</w:t>
            </w:r>
            <w:r w:rsidRPr="00024BA4">
              <w:t>, Admin Lead</w:t>
            </w:r>
          </w:p>
        </w:tc>
      </w:tr>
      <w:tr w:rsidR="00966F66" w14:paraId="34A2BEBB" w14:textId="77777777" w:rsidTr="3EA73F3F">
        <w:tc>
          <w:tcPr>
            <w:tcW w:w="2689" w:type="dxa"/>
            <w:vAlign w:val="center"/>
          </w:tcPr>
          <w:p w14:paraId="5D8CED71" w14:textId="47B9CCF8" w:rsidR="00966F66" w:rsidRPr="00B83C15" w:rsidRDefault="00966F66" w:rsidP="00966F66">
            <w:pPr>
              <w:spacing w:before="100" w:after="100"/>
              <w:rPr>
                <w:b/>
                <w:bCs/>
              </w:rPr>
            </w:pPr>
            <w:r w:rsidRPr="00B83C15">
              <w:rPr>
                <w:b/>
                <w:bCs/>
              </w:rPr>
              <w:t>Job purpose:</w:t>
            </w:r>
          </w:p>
        </w:tc>
        <w:tc>
          <w:tcPr>
            <w:tcW w:w="7273" w:type="dxa"/>
            <w:vAlign w:val="center"/>
          </w:tcPr>
          <w:p w14:paraId="7D6C7A50" w14:textId="18010185" w:rsidR="00966F66" w:rsidRDefault="005F57A4" w:rsidP="005F57A4">
            <w:pPr>
              <w:autoSpaceDE w:val="0"/>
              <w:autoSpaceDN w:val="0"/>
              <w:adjustRightInd w:val="0"/>
              <w:rPr>
                <w:rFonts w:cs="Calibri"/>
                <w:szCs w:val="22"/>
              </w:rPr>
            </w:pPr>
            <w:r w:rsidRPr="0026339F">
              <w:rPr>
                <w:rFonts w:cs="Calibri"/>
                <w:szCs w:val="22"/>
              </w:rPr>
              <w:t>The purpose of this role is to</w:t>
            </w:r>
            <w:r w:rsidR="00741CAD">
              <w:rPr>
                <w:rFonts w:cs="Calibri"/>
                <w:szCs w:val="22"/>
              </w:rPr>
              <w:t xml:space="preserve"> ensur</w:t>
            </w:r>
            <w:r w:rsidR="00791C82">
              <w:rPr>
                <w:rFonts w:cs="Calibri"/>
                <w:szCs w:val="22"/>
              </w:rPr>
              <w:t>e</w:t>
            </w:r>
            <w:r w:rsidR="00741CAD">
              <w:rPr>
                <w:rFonts w:cs="Calibri"/>
                <w:szCs w:val="22"/>
              </w:rPr>
              <w:t xml:space="preserve"> </w:t>
            </w:r>
            <w:r w:rsidR="00A844F8">
              <w:rPr>
                <w:rFonts w:cs="Calibri"/>
                <w:szCs w:val="22"/>
              </w:rPr>
              <w:t xml:space="preserve">the </w:t>
            </w:r>
            <w:r w:rsidR="00A844F8" w:rsidRPr="0026339F">
              <w:rPr>
                <w:rFonts w:cs="Calibri"/>
                <w:szCs w:val="22"/>
              </w:rPr>
              <w:t>profitable</w:t>
            </w:r>
            <w:r w:rsidRPr="0026339F">
              <w:rPr>
                <w:rFonts w:cs="Calibri"/>
                <w:szCs w:val="22"/>
              </w:rPr>
              <w:t xml:space="preserve">, </w:t>
            </w:r>
            <w:r w:rsidR="00A844F8" w:rsidRPr="0026339F">
              <w:rPr>
                <w:rFonts w:cs="Calibri"/>
                <w:szCs w:val="22"/>
              </w:rPr>
              <w:t>efficient,</w:t>
            </w:r>
            <w:r w:rsidRPr="0026339F">
              <w:rPr>
                <w:rFonts w:cs="Calibri"/>
                <w:szCs w:val="22"/>
              </w:rPr>
              <w:t xml:space="preserve"> and effective delivery of </w:t>
            </w:r>
            <w:r w:rsidR="003B2EDA">
              <w:rPr>
                <w:rFonts w:cs="Calibri"/>
                <w:szCs w:val="22"/>
              </w:rPr>
              <w:t xml:space="preserve">an </w:t>
            </w:r>
            <w:r>
              <w:rPr>
                <w:rFonts w:cs="Calibri"/>
                <w:szCs w:val="22"/>
              </w:rPr>
              <w:t xml:space="preserve">NHS </w:t>
            </w:r>
            <w:r w:rsidR="003B2EDA">
              <w:rPr>
                <w:rFonts w:cs="Calibri"/>
                <w:szCs w:val="22"/>
              </w:rPr>
              <w:t>community healthcare</w:t>
            </w:r>
            <w:r w:rsidRPr="0026339F">
              <w:rPr>
                <w:rFonts w:cs="Calibri"/>
                <w:szCs w:val="22"/>
              </w:rPr>
              <w:t xml:space="preserve"> service to our </w:t>
            </w:r>
            <w:r w:rsidR="00715423">
              <w:rPr>
                <w:rFonts w:cs="Calibri"/>
                <w:szCs w:val="22"/>
              </w:rPr>
              <w:t xml:space="preserve">service users and </w:t>
            </w:r>
            <w:r w:rsidRPr="0026339F">
              <w:rPr>
                <w:rFonts w:cs="Calibri"/>
                <w:szCs w:val="22"/>
              </w:rPr>
              <w:t>customers under appropriate governance and quality procedures.</w:t>
            </w:r>
          </w:p>
          <w:p w14:paraId="027DF167" w14:textId="2A4A3F55" w:rsidR="005F57A4" w:rsidRDefault="005F57A4" w:rsidP="005F57A4">
            <w:pPr>
              <w:autoSpaceDE w:val="0"/>
              <w:autoSpaceDN w:val="0"/>
              <w:adjustRightInd w:val="0"/>
            </w:pPr>
          </w:p>
        </w:tc>
      </w:tr>
      <w:tr w:rsidR="00966F66" w14:paraId="3CFD1385" w14:textId="77777777" w:rsidTr="3EA73F3F">
        <w:tc>
          <w:tcPr>
            <w:tcW w:w="2689" w:type="dxa"/>
            <w:vAlign w:val="center"/>
          </w:tcPr>
          <w:p w14:paraId="627BDC42" w14:textId="3DF91B23" w:rsidR="00966F66" w:rsidRPr="00B83C15" w:rsidRDefault="00966F66" w:rsidP="00966F66">
            <w:pPr>
              <w:spacing w:before="100" w:after="100"/>
              <w:rPr>
                <w:b/>
                <w:bCs/>
              </w:rPr>
            </w:pPr>
            <w:r w:rsidRPr="00B83C15">
              <w:rPr>
                <w:b/>
                <w:bCs/>
              </w:rPr>
              <w:t>Role and Responsibilities:</w:t>
            </w:r>
          </w:p>
        </w:tc>
        <w:tc>
          <w:tcPr>
            <w:tcW w:w="7273" w:type="dxa"/>
            <w:vAlign w:val="center"/>
          </w:tcPr>
          <w:p w14:paraId="4058459E" w14:textId="170F1283" w:rsidR="005F57A4" w:rsidRPr="009F5B71" w:rsidRDefault="005F57A4" w:rsidP="005F57A4">
            <w:pPr>
              <w:autoSpaceDE w:val="0"/>
              <w:autoSpaceDN w:val="0"/>
              <w:adjustRightInd w:val="0"/>
              <w:rPr>
                <w:rFonts w:cs="Calibri"/>
                <w:b/>
                <w:bCs/>
                <w:szCs w:val="22"/>
              </w:rPr>
            </w:pPr>
            <w:r w:rsidRPr="009F5B71">
              <w:rPr>
                <w:rFonts w:cs="Calibri"/>
                <w:b/>
                <w:bCs/>
                <w:szCs w:val="22"/>
              </w:rPr>
              <w:t>Operational</w:t>
            </w:r>
          </w:p>
          <w:p w14:paraId="79B143A5" w14:textId="77777777" w:rsidR="000D5184" w:rsidRPr="000D5184" w:rsidRDefault="000D5184" w:rsidP="00AF6372">
            <w:pPr>
              <w:pStyle w:val="ListParagraph"/>
              <w:numPr>
                <w:ilvl w:val="0"/>
                <w:numId w:val="15"/>
              </w:numPr>
              <w:rPr>
                <w:rFonts w:cs="Calibri"/>
                <w:szCs w:val="22"/>
              </w:rPr>
            </w:pPr>
            <w:r w:rsidRPr="000D5184">
              <w:rPr>
                <w:rFonts w:cs="Calibri"/>
                <w:szCs w:val="22"/>
              </w:rPr>
              <w:t xml:space="preserve">Through key performance measures and the P&amp;L, provide operational and financial accountability for all processes and outcomes across the service. </w:t>
            </w:r>
          </w:p>
          <w:p w14:paraId="3EE56990" w14:textId="77777777" w:rsidR="005F57A4" w:rsidRPr="0026339F" w:rsidRDefault="005F57A4" w:rsidP="005F57A4">
            <w:pPr>
              <w:pStyle w:val="ListParagraph"/>
              <w:autoSpaceDE w:val="0"/>
              <w:autoSpaceDN w:val="0"/>
              <w:adjustRightInd w:val="0"/>
              <w:rPr>
                <w:rFonts w:cs="Calibri"/>
                <w:szCs w:val="22"/>
              </w:rPr>
            </w:pPr>
          </w:p>
          <w:p w14:paraId="020F8E83" w14:textId="27B182C6" w:rsidR="005F57A4" w:rsidRPr="0026339F" w:rsidRDefault="000D5184" w:rsidP="3EA73F3F">
            <w:pPr>
              <w:pStyle w:val="ListParagraph"/>
              <w:numPr>
                <w:ilvl w:val="0"/>
                <w:numId w:val="15"/>
              </w:numPr>
              <w:autoSpaceDE w:val="0"/>
              <w:autoSpaceDN w:val="0"/>
              <w:adjustRightInd w:val="0"/>
              <w:rPr>
                <w:rFonts w:cs="Calibri"/>
              </w:rPr>
            </w:pPr>
            <w:r w:rsidRPr="3EA73F3F">
              <w:rPr>
                <w:rFonts w:cs="Calibri"/>
              </w:rPr>
              <w:t xml:space="preserve">Ensuring </w:t>
            </w:r>
            <w:r w:rsidR="00741CAD" w:rsidRPr="3EA73F3F">
              <w:rPr>
                <w:rFonts w:cs="Calibri"/>
              </w:rPr>
              <w:t>c</w:t>
            </w:r>
            <w:r w:rsidR="005F57A4" w:rsidRPr="3EA73F3F">
              <w:rPr>
                <w:rFonts w:cs="Calibri"/>
              </w:rPr>
              <w:t xml:space="preserve">ontinuous improvement of operational systems, processes, and policies to deliver company objectives efficiently and effectively, in line with customer and business needs. </w:t>
            </w:r>
          </w:p>
          <w:p w14:paraId="29DAD8DC" w14:textId="77777777" w:rsidR="005F57A4" w:rsidRPr="0026339F" w:rsidRDefault="005F57A4" w:rsidP="005F57A4">
            <w:pPr>
              <w:autoSpaceDE w:val="0"/>
              <w:autoSpaceDN w:val="0"/>
              <w:adjustRightInd w:val="0"/>
              <w:ind w:firstLine="720"/>
              <w:rPr>
                <w:rFonts w:cs="Calibri"/>
                <w:szCs w:val="22"/>
              </w:rPr>
            </w:pPr>
          </w:p>
          <w:p w14:paraId="4BBE3C47" w14:textId="29C5CF6D" w:rsidR="005F57A4" w:rsidRDefault="0073054B" w:rsidP="3EA73F3F">
            <w:pPr>
              <w:pStyle w:val="ListParagraph"/>
              <w:numPr>
                <w:ilvl w:val="0"/>
                <w:numId w:val="15"/>
              </w:numPr>
              <w:autoSpaceDE w:val="0"/>
              <w:autoSpaceDN w:val="0"/>
              <w:adjustRightInd w:val="0"/>
              <w:rPr>
                <w:rFonts w:cs="Calibri"/>
              </w:rPr>
            </w:pPr>
            <w:r w:rsidRPr="3EA73F3F">
              <w:rPr>
                <w:rFonts w:cs="Calibri"/>
              </w:rPr>
              <w:t xml:space="preserve">Accountable for </w:t>
            </w:r>
            <w:r w:rsidR="001A73B5" w:rsidRPr="3EA73F3F">
              <w:rPr>
                <w:rFonts w:cs="Calibri"/>
              </w:rPr>
              <w:t xml:space="preserve">ensuring </w:t>
            </w:r>
            <w:r w:rsidR="005F57A4" w:rsidRPr="3EA73F3F">
              <w:rPr>
                <w:rFonts w:cs="Calibri"/>
              </w:rPr>
              <w:t>capacity management and forecasting</w:t>
            </w:r>
            <w:r w:rsidR="00741CAD" w:rsidRPr="3EA73F3F">
              <w:rPr>
                <w:rFonts w:cs="Calibri"/>
              </w:rPr>
              <w:t xml:space="preserve"> </w:t>
            </w:r>
            <w:r w:rsidR="001A73B5" w:rsidRPr="3EA73F3F">
              <w:rPr>
                <w:rFonts w:cs="Calibri"/>
              </w:rPr>
              <w:t>is monitored and controlled.  This will include balancing workforce planning; clinical pathway placements;</w:t>
            </w:r>
            <w:r w:rsidR="00CF7634" w:rsidRPr="3EA73F3F">
              <w:rPr>
                <w:rFonts w:cs="Calibri"/>
              </w:rPr>
              <w:t xml:space="preserve"> and </w:t>
            </w:r>
            <w:r w:rsidR="001A73B5" w:rsidRPr="3EA73F3F">
              <w:rPr>
                <w:rFonts w:cs="Calibri"/>
              </w:rPr>
              <w:t>individual clinician utilization</w:t>
            </w:r>
            <w:r w:rsidR="00CF7634" w:rsidRPr="3EA73F3F">
              <w:rPr>
                <w:rFonts w:cs="Calibri"/>
              </w:rPr>
              <w:t>, all within budgetary constraints</w:t>
            </w:r>
            <w:r w:rsidR="001A73B5" w:rsidRPr="3EA73F3F">
              <w:rPr>
                <w:rFonts w:cs="Calibri"/>
              </w:rPr>
              <w:t xml:space="preserve">.  </w:t>
            </w:r>
          </w:p>
          <w:p w14:paraId="5C1B3DCB" w14:textId="77777777" w:rsidR="005F57A4" w:rsidRPr="0026339F" w:rsidRDefault="005F57A4" w:rsidP="005F57A4">
            <w:pPr>
              <w:autoSpaceDE w:val="0"/>
              <w:autoSpaceDN w:val="0"/>
              <w:adjustRightInd w:val="0"/>
              <w:ind w:firstLine="720"/>
              <w:rPr>
                <w:rFonts w:cs="Calibri"/>
                <w:szCs w:val="22"/>
              </w:rPr>
            </w:pPr>
          </w:p>
          <w:p w14:paraId="1C1E71F6" w14:textId="77777777" w:rsidR="005F57A4" w:rsidRPr="0026339F" w:rsidRDefault="005F57A4" w:rsidP="00AF6372">
            <w:pPr>
              <w:pStyle w:val="ListParagraph"/>
              <w:numPr>
                <w:ilvl w:val="0"/>
                <w:numId w:val="15"/>
              </w:numPr>
              <w:autoSpaceDE w:val="0"/>
              <w:autoSpaceDN w:val="0"/>
              <w:adjustRightInd w:val="0"/>
              <w:rPr>
                <w:rFonts w:cs="Calibri"/>
                <w:szCs w:val="22"/>
              </w:rPr>
            </w:pPr>
            <w:r w:rsidRPr="0026339F">
              <w:rPr>
                <w:rFonts w:cs="Calibri"/>
                <w:szCs w:val="22"/>
              </w:rPr>
              <w:t xml:space="preserve">Provide agreed performance measures and updates on the operational, </w:t>
            </w:r>
            <w:proofErr w:type="gramStart"/>
            <w:r w:rsidRPr="0026339F">
              <w:rPr>
                <w:rFonts w:cs="Calibri"/>
                <w:szCs w:val="22"/>
              </w:rPr>
              <w:t>clinical</w:t>
            </w:r>
            <w:proofErr w:type="gramEnd"/>
            <w:r w:rsidRPr="0026339F">
              <w:rPr>
                <w:rFonts w:cs="Calibri"/>
                <w:szCs w:val="22"/>
              </w:rPr>
              <w:t xml:space="preserve"> and financial effectiveness of the service.</w:t>
            </w:r>
          </w:p>
          <w:p w14:paraId="57069C58" w14:textId="77777777" w:rsidR="005F57A4" w:rsidRPr="0026339F" w:rsidRDefault="005F57A4" w:rsidP="005F57A4">
            <w:pPr>
              <w:pStyle w:val="ListParagraph"/>
              <w:autoSpaceDE w:val="0"/>
              <w:autoSpaceDN w:val="0"/>
              <w:adjustRightInd w:val="0"/>
              <w:rPr>
                <w:rFonts w:cs="Calibri"/>
                <w:szCs w:val="22"/>
              </w:rPr>
            </w:pPr>
          </w:p>
          <w:p w14:paraId="6B36ADA7" w14:textId="33C6A84E" w:rsidR="005F57A4" w:rsidRDefault="00E5658E" w:rsidP="00AF6372">
            <w:pPr>
              <w:pStyle w:val="ListParagraph"/>
              <w:numPr>
                <w:ilvl w:val="0"/>
                <w:numId w:val="16"/>
              </w:numPr>
              <w:autoSpaceDE w:val="0"/>
              <w:autoSpaceDN w:val="0"/>
              <w:adjustRightInd w:val="0"/>
              <w:rPr>
                <w:rFonts w:cs="Calibri"/>
                <w:szCs w:val="22"/>
              </w:rPr>
            </w:pPr>
            <w:r w:rsidRPr="0050631C">
              <w:rPr>
                <w:rFonts w:cs="Calibri"/>
                <w:szCs w:val="22"/>
              </w:rPr>
              <w:t>R</w:t>
            </w:r>
            <w:r w:rsidR="005F57A4" w:rsidRPr="0050631C">
              <w:rPr>
                <w:rFonts w:cs="Calibri"/>
                <w:szCs w:val="22"/>
              </w:rPr>
              <w:t xml:space="preserve">eporting of service financial and operational performance to </w:t>
            </w:r>
            <w:r w:rsidR="0050631C" w:rsidRPr="0050631C">
              <w:rPr>
                <w:rFonts w:cs="Calibri"/>
                <w:szCs w:val="22"/>
              </w:rPr>
              <w:t>the National Director of Operations and the NHS Board</w:t>
            </w:r>
            <w:r w:rsidR="005F57A4" w:rsidRPr="0050631C">
              <w:rPr>
                <w:rFonts w:cs="Calibri"/>
                <w:szCs w:val="22"/>
              </w:rPr>
              <w:t xml:space="preserve"> </w:t>
            </w:r>
          </w:p>
          <w:p w14:paraId="41505073" w14:textId="77777777" w:rsidR="0050631C" w:rsidRPr="0050631C" w:rsidRDefault="0050631C" w:rsidP="0050631C">
            <w:pPr>
              <w:pStyle w:val="ListParagraph"/>
              <w:rPr>
                <w:rFonts w:cs="Calibri"/>
                <w:szCs w:val="22"/>
              </w:rPr>
            </w:pPr>
          </w:p>
          <w:p w14:paraId="7EA96706" w14:textId="77777777" w:rsidR="00FD7D81" w:rsidRPr="0026339F" w:rsidRDefault="00FD7D81" w:rsidP="00AF6372">
            <w:pPr>
              <w:pStyle w:val="ListParagraph"/>
              <w:numPr>
                <w:ilvl w:val="0"/>
                <w:numId w:val="16"/>
              </w:numPr>
              <w:autoSpaceDE w:val="0"/>
              <w:autoSpaceDN w:val="0"/>
              <w:adjustRightInd w:val="0"/>
              <w:rPr>
                <w:rFonts w:cs="Calibri"/>
                <w:szCs w:val="22"/>
              </w:rPr>
            </w:pPr>
            <w:r w:rsidRPr="0026339F">
              <w:rPr>
                <w:rFonts w:cs="Calibri"/>
                <w:szCs w:val="22"/>
              </w:rPr>
              <w:lastRenderedPageBreak/>
              <w:t>Accountable for continual improvements in service delivery through service propositions, supporting entry into different markets, and expansion of services in line with business growth and progression.</w:t>
            </w:r>
          </w:p>
          <w:p w14:paraId="38AC40AA" w14:textId="77777777" w:rsidR="005F57A4" w:rsidRPr="0026339F" w:rsidRDefault="005F57A4" w:rsidP="005F57A4">
            <w:pPr>
              <w:pStyle w:val="ListParagraph"/>
              <w:rPr>
                <w:rFonts w:cs="Calibri"/>
                <w:szCs w:val="22"/>
              </w:rPr>
            </w:pPr>
          </w:p>
          <w:p w14:paraId="43397BD8" w14:textId="319B988B" w:rsidR="005F57A4" w:rsidRPr="0026339F" w:rsidRDefault="00FD28B4" w:rsidP="00AF6372">
            <w:pPr>
              <w:pStyle w:val="ListParagraph"/>
              <w:numPr>
                <w:ilvl w:val="0"/>
                <w:numId w:val="16"/>
              </w:numPr>
              <w:autoSpaceDE w:val="0"/>
              <w:autoSpaceDN w:val="0"/>
              <w:adjustRightInd w:val="0"/>
              <w:rPr>
                <w:rFonts w:cs="Calibri"/>
                <w:szCs w:val="22"/>
              </w:rPr>
            </w:pPr>
            <w:r>
              <w:rPr>
                <w:rFonts w:cs="Calibri"/>
                <w:szCs w:val="22"/>
              </w:rPr>
              <w:t xml:space="preserve">Ensuring </w:t>
            </w:r>
            <w:r w:rsidR="005F57A4" w:rsidRPr="0026339F">
              <w:rPr>
                <w:rFonts w:cs="Calibri"/>
                <w:szCs w:val="22"/>
              </w:rPr>
              <w:t>that all employees are performing at the level required by the business and its</w:t>
            </w:r>
            <w:r w:rsidR="00D06966">
              <w:rPr>
                <w:rFonts w:cs="Calibri"/>
                <w:szCs w:val="22"/>
              </w:rPr>
              <w:t xml:space="preserve"> service users and </w:t>
            </w:r>
            <w:r w:rsidR="005F57A4" w:rsidRPr="0026339F">
              <w:rPr>
                <w:rFonts w:cs="Calibri"/>
                <w:szCs w:val="22"/>
              </w:rPr>
              <w:t>customers.</w:t>
            </w:r>
          </w:p>
          <w:p w14:paraId="0F50EF41" w14:textId="77777777" w:rsidR="005F57A4" w:rsidRPr="0026339F" w:rsidRDefault="005F57A4" w:rsidP="005F57A4">
            <w:pPr>
              <w:pStyle w:val="ListParagraph"/>
              <w:rPr>
                <w:rFonts w:cs="Calibri"/>
                <w:szCs w:val="22"/>
              </w:rPr>
            </w:pPr>
          </w:p>
          <w:p w14:paraId="2EF745AA" w14:textId="5C96AC8B" w:rsidR="005F57A4" w:rsidRPr="0026339F" w:rsidRDefault="00A3246C" w:rsidP="00AF6372">
            <w:pPr>
              <w:pStyle w:val="ListParagraph"/>
              <w:numPr>
                <w:ilvl w:val="0"/>
                <w:numId w:val="16"/>
              </w:numPr>
              <w:autoSpaceDE w:val="0"/>
              <w:autoSpaceDN w:val="0"/>
              <w:adjustRightInd w:val="0"/>
              <w:rPr>
                <w:rFonts w:cs="Calibri"/>
                <w:szCs w:val="22"/>
              </w:rPr>
            </w:pPr>
            <w:r>
              <w:rPr>
                <w:rFonts w:cs="Calibri"/>
                <w:szCs w:val="22"/>
              </w:rPr>
              <w:t>I</w:t>
            </w:r>
            <w:r w:rsidR="005F57A4" w:rsidRPr="0026339F">
              <w:rPr>
                <w:rFonts w:cs="Calibri"/>
                <w:szCs w:val="22"/>
              </w:rPr>
              <w:t xml:space="preserve">n partnership with </w:t>
            </w:r>
            <w:r>
              <w:rPr>
                <w:rFonts w:cs="Calibri"/>
                <w:szCs w:val="22"/>
              </w:rPr>
              <w:t xml:space="preserve">the </w:t>
            </w:r>
            <w:r w:rsidR="005F57A4" w:rsidRPr="0026339F">
              <w:rPr>
                <w:rFonts w:cs="Calibri"/>
                <w:szCs w:val="22"/>
              </w:rPr>
              <w:t xml:space="preserve">Clinical </w:t>
            </w:r>
            <w:r>
              <w:rPr>
                <w:rFonts w:cs="Calibri"/>
                <w:szCs w:val="22"/>
              </w:rPr>
              <w:t>Lead</w:t>
            </w:r>
            <w:r w:rsidR="005F57A4" w:rsidRPr="0026339F">
              <w:rPr>
                <w:rFonts w:cs="Calibri"/>
                <w:szCs w:val="22"/>
              </w:rPr>
              <w:t xml:space="preserve">, </w:t>
            </w:r>
            <w:r w:rsidR="005F69FF">
              <w:rPr>
                <w:rFonts w:cs="Calibri"/>
                <w:szCs w:val="22"/>
              </w:rPr>
              <w:t>responsible for</w:t>
            </w:r>
            <w:r w:rsidR="000866C3">
              <w:rPr>
                <w:rFonts w:cs="Calibri"/>
                <w:szCs w:val="22"/>
              </w:rPr>
              <w:t xml:space="preserve"> </w:t>
            </w:r>
            <w:r w:rsidR="00B51F44">
              <w:rPr>
                <w:rFonts w:cs="Calibri"/>
                <w:szCs w:val="22"/>
              </w:rPr>
              <w:t>the implementation of the</w:t>
            </w:r>
            <w:r w:rsidR="005F57A4" w:rsidRPr="0026339F">
              <w:rPr>
                <w:rFonts w:cs="Calibri"/>
                <w:szCs w:val="22"/>
              </w:rPr>
              <w:t xml:space="preserve"> </w:t>
            </w:r>
            <w:r w:rsidR="00167CF9">
              <w:rPr>
                <w:rFonts w:cs="Calibri"/>
                <w:szCs w:val="22"/>
              </w:rPr>
              <w:t xml:space="preserve">community healthcare </w:t>
            </w:r>
            <w:r w:rsidR="005F57A4" w:rsidRPr="0026339F">
              <w:rPr>
                <w:rFonts w:cs="Calibri"/>
                <w:szCs w:val="22"/>
              </w:rPr>
              <w:t>clinical standards and practises to ensure safe clinical practise across the service.</w:t>
            </w:r>
          </w:p>
          <w:p w14:paraId="5F38554F" w14:textId="77777777" w:rsidR="005F57A4" w:rsidRPr="0026339F" w:rsidRDefault="005F57A4" w:rsidP="005F57A4">
            <w:pPr>
              <w:pStyle w:val="ListParagraph"/>
              <w:rPr>
                <w:rFonts w:cs="Calibri"/>
                <w:szCs w:val="22"/>
              </w:rPr>
            </w:pPr>
          </w:p>
          <w:p w14:paraId="7A6FBB3B" w14:textId="14680BBF" w:rsidR="00694932" w:rsidRPr="0026339F" w:rsidRDefault="00422B1F" w:rsidP="3EA73F3F">
            <w:pPr>
              <w:pStyle w:val="ListParagraph"/>
              <w:numPr>
                <w:ilvl w:val="0"/>
                <w:numId w:val="16"/>
              </w:numPr>
              <w:autoSpaceDE w:val="0"/>
              <w:autoSpaceDN w:val="0"/>
              <w:adjustRightInd w:val="0"/>
              <w:rPr>
                <w:rFonts w:cs="Calibri"/>
              </w:rPr>
            </w:pPr>
            <w:r w:rsidRPr="3EA73F3F">
              <w:rPr>
                <w:rFonts w:cs="Calibri"/>
              </w:rPr>
              <w:t>Responsible for the m</w:t>
            </w:r>
            <w:r w:rsidR="00694932" w:rsidRPr="3EA73F3F">
              <w:rPr>
                <w:rFonts w:cs="Calibri"/>
              </w:rPr>
              <w:t xml:space="preserve">onitoring and reporting on the clinical governance of the service, including auditing, complaints, and training </w:t>
            </w:r>
            <w:r w:rsidR="00A3246C" w:rsidRPr="3EA73F3F">
              <w:rPr>
                <w:rFonts w:cs="Calibri"/>
              </w:rPr>
              <w:t>in partnership with the Clinical Lead</w:t>
            </w:r>
            <w:r w:rsidR="00D06966" w:rsidRPr="3EA73F3F">
              <w:rPr>
                <w:rFonts w:cs="Calibri"/>
              </w:rPr>
              <w:t>.</w:t>
            </w:r>
          </w:p>
          <w:p w14:paraId="666B1C4E" w14:textId="77777777" w:rsidR="005F57A4" w:rsidRPr="0026339F" w:rsidRDefault="005F57A4" w:rsidP="005F57A4">
            <w:pPr>
              <w:pStyle w:val="ListParagraph"/>
              <w:rPr>
                <w:rFonts w:cs="Calibri"/>
                <w:szCs w:val="22"/>
              </w:rPr>
            </w:pPr>
          </w:p>
          <w:p w14:paraId="417A2C28" w14:textId="5C025FB4" w:rsidR="00E83C2D" w:rsidRPr="0026339F" w:rsidRDefault="00E83C2D" w:rsidP="00AF6372">
            <w:pPr>
              <w:pStyle w:val="ListParagraph"/>
              <w:numPr>
                <w:ilvl w:val="0"/>
                <w:numId w:val="16"/>
              </w:numPr>
              <w:autoSpaceDE w:val="0"/>
              <w:autoSpaceDN w:val="0"/>
              <w:adjustRightInd w:val="0"/>
              <w:rPr>
                <w:rFonts w:cs="Calibri"/>
                <w:szCs w:val="22"/>
              </w:rPr>
            </w:pPr>
            <w:r w:rsidRPr="0026339F">
              <w:rPr>
                <w:rFonts w:cs="Calibri"/>
                <w:szCs w:val="22"/>
              </w:rPr>
              <w:t>Accountable for the successful mobilisation and implementation of new</w:t>
            </w:r>
            <w:r w:rsidR="00835F64">
              <w:rPr>
                <w:rFonts w:cs="Calibri"/>
                <w:szCs w:val="22"/>
              </w:rPr>
              <w:t xml:space="preserve"> community healthcare</w:t>
            </w:r>
            <w:r w:rsidRPr="0026339F">
              <w:rPr>
                <w:rFonts w:cs="Calibri"/>
                <w:szCs w:val="22"/>
              </w:rPr>
              <w:t xml:space="preserve"> business in partnership with business wide stakeholders</w:t>
            </w:r>
            <w:r w:rsidR="00D06966">
              <w:rPr>
                <w:rFonts w:cs="Calibri"/>
                <w:szCs w:val="22"/>
              </w:rPr>
              <w:t>.</w:t>
            </w:r>
          </w:p>
          <w:p w14:paraId="7D4C5F54" w14:textId="77777777" w:rsidR="005F57A4" w:rsidRPr="0026339F" w:rsidRDefault="005F57A4" w:rsidP="005F57A4">
            <w:pPr>
              <w:pStyle w:val="ListParagraph"/>
              <w:rPr>
                <w:rFonts w:cs="Calibri"/>
                <w:szCs w:val="22"/>
              </w:rPr>
            </w:pPr>
          </w:p>
          <w:p w14:paraId="75F221BB" w14:textId="2BE74D6C" w:rsidR="005F57A4" w:rsidRPr="00E66270" w:rsidRDefault="00E66270" w:rsidP="3EA73F3F">
            <w:pPr>
              <w:pStyle w:val="ListParagraph"/>
              <w:numPr>
                <w:ilvl w:val="0"/>
                <w:numId w:val="16"/>
              </w:numPr>
              <w:autoSpaceDE w:val="0"/>
              <w:autoSpaceDN w:val="0"/>
              <w:adjustRightInd w:val="0"/>
              <w:rPr>
                <w:rFonts w:cs="Calibri"/>
              </w:rPr>
            </w:pPr>
            <w:r w:rsidRPr="00E66270">
              <w:rPr>
                <w:rFonts w:cs="Calibri"/>
              </w:rPr>
              <w:t>Contribute to</w:t>
            </w:r>
            <w:r w:rsidR="005F57A4" w:rsidRPr="00E66270">
              <w:rPr>
                <w:rFonts w:cs="Calibri"/>
              </w:rPr>
              <w:t xml:space="preserve"> all health and safety requirements across the service</w:t>
            </w:r>
            <w:r w:rsidR="004962C8" w:rsidRPr="00E66270">
              <w:rPr>
                <w:rFonts w:cs="Calibri"/>
              </w:rPr>
              <w:t xml:space="preserve">. </w:t>
            </w:r>
          </w:p>
          <w:p w14:paraId="70159C16" w14:textId="77777777" w:rsidR="00602459" w:rsidRPr="00602459" w:rsidRDefault="00602459" w:rsidP="00602459">
            <w:pPr>
              <w:pStyle w:val="ListParagraph"/>
              <w:rPr>
                <w:rFonts w:cs="Calibri"/>
                <w:szCs w:val="22"/>
              </w:rPr>
            </w:pPr>
          </w:p>
          <w:p w14:paraId="36955C95" w14:textId="0B535E58" w:rsidR="00602459" w:rsidRPr="0026339F" w:rsidRDefault="00602459" w:rsidP="00AF6372">
            <w:pPr>
              <w:pStyle w:val="ListParagraph"/>
              <w:numPr>
                <w:ilvl w:val="0"/>
                <w:numId w:val="16"/>
              </w:numPr>
              <w:autoSpaceDE w:val="0"/>
              <w:autoSpaceDN w:val="0"/>
              <w:adjustRightInd w:val="0"/>
              <w:rPr>
                <w:rFonts w:cs="Calibri"/>
                <w:szCs w:val="22"/>
              </w:rPr>
            </w:pPr>
            <w:r>
              <w:rPr>
                <w:rFonts w:cs="Calibri"/>
                <w:szCs w:val="22"/>
              </w:rPr>
              <w:t xml:space="preserve">Working collaboratively </w:t>
            </w:r>
            <w:r w:rsidR="00FF7833">
              <w:rPr>
                <w:rFonts w:cs="Calibri"/>
                <w:szCs w:val="22"/>
              </w:rPr>
              <w:t xml:space="preserve">with the </w:t>
            </w:r>
            <w:r w:rsidR="003814F5">
              <w:rPr>
                <w:rFonts w:cs="Calibri"/>
                <w:szCs w:val="22"/>
              </w:rPr>
              <w:t>administration services team</w:t>
            </w:r>
            <w:r w:rsidR="00FF7833">
              <w:rPr>
                <w:rFonts w:cs="Calibri"/>
                <w:szCs w:val="22"/>
              </w:rPr>
              <w:t xml:space="preserve"> to ensure a Customer Focused </w:t>
            </w:r>
            <w:r w:rsidR="00B9404E">
              <w:rPr>
                <w:rFonts w:cs="Calibri"/>
                <w:szCs w:val="22"/>
              </w:rPr>
              <w:t>patient journey</w:t>
            </w:r>
            <w:r w:rsidR="004962C8">
              <w:rPr>
                <w:rFonts w:cs="Calibri"/>
                <w:szCs w:val="22"/>
              </w:rPr>
              <w:t xml:space="preserve">. </w:t>
            </w:r>
          </w:p>
          <w:p w14:paraId="65050BD3" w14:textId="77777777" w:rsidR="005F57A4" w:rsidRPr="0026339F" w:rsidRDefault="005F57A4" w:rsidP="005F57A4">
            <w:pPr>
              <w:autoSpaceDE w:val="0"/>
              <w:autoSpaceDN w:val="0"/>
              <w:adjustRightInd w:val="0"/>
              <w:rPr>
                <w:rFonts w:cs="Calibri"/>
                <w:szCs w:val="22"/>
              </w:rPr>
            </w:pPr>
          </w:p>
          <w:p w14:paraId="0DA39877" w14:textId="77777777" w:rsidR="005F57A4" w:rsidRPr="0026339F" w:rsidRDefault="005F57A4" w:rsidP="005F57A4">
            <w:pPr>
              <w:autoSpaceDE w:val="0"/>
              <w:autoSpaceDN w:val="0"/>
              <w:adjustRightInd w:val="0"/>
              <w:rPr>
                <w:rFonts w:cs="Calibri"/>
                <w:szCs w:val="22"/>
              </w:rPr>
            </w:pPr>
          </w:p>
          <w:p w14:paraId="581CB58A" w14:textId="77777777" w:rsidR="005F57A4" w:rsidRPr="009F5B71" w:rsidRDefault="005F57A4" w:rsidP="005F57A4">
            <w:pPr>
              <w:autoSpaceDE w:val="0"/>
              <w:autoSpaceDN w:val="0"/>
              <w:adjustRightInd w:val="0"/>
              <w:rPr>
                <w:rFonts w:cs="Calibri"/>
                <w:b/>
                <w:bCs/>
                <w:szCs w:val="22"/>
              </w:rPr>
            </w:pPr>
            <w:r w:rsidRPr="009F5B71">
              <w:rPr>
                <w:rFonts w:cs="Calibri"/>
                <w:b/>
                <w:bCs/>
                <w:szCs w:val="22"/>
              </w:rPr>
              <w:t>Financial</w:t>
            </w:r>
          </w:p>
          <w:p w14:paraId="5FBCDA47" w14:textId="127C52A4" w:rsidR="005F57A4" w:rsidRPr="0026339F" w:rsidRDefault="005B4810" w:rsidP="00AF6372">
            <w:pPr>
              <w:pStyle w:val="ListParagraph"/>
              <w:numPr>
                <w:ilvl w:val="0"/>
                <w:numId w:val="17"/>
              </w:numPr>
              <w:autoSpaceDE w:val="0"/>
              <w:autoSpaceDN w:val="0"/>
              <w:adjustRightInd w:val="0"/>
              <w:rPr>
                <w:rFonts w:cs="Calibri"/>
                <w:szCs w:val="22"/>
              </w:rPr>
            </w:pPr>
            <w:r>
              <w:rPr>
                <w:rFonts w:cs="Calibri"/>
                <w:szCs w:val="22"/>
              </w:rPr>
              <w:t xml:space="preserve">Accountable for the </w:t>
            </w:r>
            <w:r w:rsidR="00B51F44">
              <w:rPr>
                <w:rFonts w:cs="Calibri"/>
                <w:szCs w:val="22"/>
              </w:rPr>
              <w:t>f</w:t>
            </w:r>
            <w:r w:rsidR="005F57A4" w:rsidRPr="0026339F">
              <w:rPr>
                <w:rFonts w:cs="Calibri"/>
                <w:szCs w:val="22"/>
              </w:rPr>
              <w:t xml:space="preserve">inancial </w:t>
            </w:r>
            <w:r w:rsidR="004A5600">
              <w:rPr>
                <w:rFonts w:cs="Calibri"/>
                <w:szCs w:val="22"/>
              </w:rPr>
              <w:t>performance of the service</w:t>
            </w:r>
            <w:r w:rsidR="004962C8">
              <w:rPr>
                <w:rFonts w:cs="Calibri"/>
                <w:szCs w:val="22"/>
              </w:rPr>
              <w:t>.</w:t>
            </w:r>
            <w:r w:rsidR="005F57A4" w:rsidRPr="0026339F">
              <w:rPr>
                <w:rFonts w:cs="Calibri"/>
                <w:szCs w:val="22"/>
              </w:rPr>
              <w:t xml:space="preserve"> </w:t>
            </w:r>
          </w:p>
          <w:p w14:paraId="6B0EB8EC" w14:textId="77777777" w:rsidR="005F57A4" w:rsidRPr="0026339F" w:rsidRDefault="005F57A4" w:rsidP="005F57A4">
            <w:pPr>
              <w:autoSpaceDE w:val="0"/>
              <w:autoSpaceDN w:val="0"/>
              <w:adjustRightInd w:val="0"/>
              <w:ind w:left="360"/>
              <w:rPr>
                <w:rFonts w:cs="Calibri"/>
                <w:szCs w:val="22"/>
              </w:rPr>
            </w:pPr>
          </w:p>
          <w:p w14:paraId="1958ED34" w14:textId="467B1BB2" w:rsidR="00EC2128" w:rsidRPr="0026339F" w:rsidRDefault="00EC2128" w:rsidP="00AF6372">
            <w:pPr>
              <w:pStyle w:val="ListParagraph"/>
              <w:numPr>
                <w:ilvl w:val="0"/>
                <w:numId w:val="17"/>
              </w:numPr>
              <w:autoSpaceDE w:val="0"/>
              <w:autoSpaceDN w:val="0"/>
              <w:adjustRightInd w:val="0"/>
              <w:rPr>
                <w:rFonts w:cs="Calibri"/>
                <w:szCs w:val="22"/>
              </w:rPr>
            </w:pPr>
            <w:r>
              <w:rPr>
                <w:rFonts w:cs="Calibri"/>
                <w:szCs w:val="22"/>
              </w:rPr>
              <w:t>Accountable for e</w:t>
            </w:r>
            <w:r w:rsidRPr="0026339F">
              <w:rPr>
                <w:rFonts w:cs="Calibri"/>
                <w:szCs w:val="22"/>
              </w:rPr>
              <w:t>nsuring operational efficiency within the service through ongoing cost reviews and effectively implementing any potential cost savings</w:t>
            </w:r>
            <w:r w:rsidR="004962C8">
              <w:rPr>
                <w:rFonts w:cs="Calibri"/>
                <w:szCs w:val="22"/>
              </w:rPr>
              <w:t>.</w:t>
            </w:r>
          </w:p>
          <w:p w14:paraId="2433CADE" w14:textId="77777777" w:rsidR="00EC2128" w:rsidRPr="00EC2128" w:rsidRDefault="00EC2128" w:rsidP="00EC2128">
            <w:pPr>
              <w:pStyle w:val="ListParagraph"/>
              <w:rPr>
                <w:rFonts w:cs="Calibri"/>
                <w:szCs w:val="22"/>
              </w:rPr>
            </w:pPr>
          </w:p>
          <w:p w14:paraId="2ED91B7D" w14:textId="45935516" w:rsidR="005F57A4" w:rsidRPr="0026339F" w:rsidRDefault="004A5600" w:rsidP="00AF6372">
            <w:pPr>
              <w:pStyle w:val="ListParagraph"/>
              <w:numPr>
                <w:ilvl w:val="0"/>
                <w:numId w:val="17"/>
              </w:numPr>
              <w:autoSpaceDE w:val="0"/>
              <w:autoSpaceDN w:val="0"/>
              <w:adjustRightInd w:val="0"/>
              <w:rPr>
                <w:rFonts w:cs="Calibri"/>
              </w:rPr>
            </w:pPr>
            <w:r w:rsidRPr="6FDB6C01">
              <w:rPr>
                <w:rFonts w:cs="Calibri"/>
              </w:rPr>
              <w:t xml:space="preserve">Responsible for </w:t>
            </w:r>
            <w:r w:rsidR="005F57A4" w:rsidRPr="6FDB6C01">
              <w:rPr>
                <w:rFonts w:cs="Calibri"/>
              </w:rPr>
              <w:t>setting budgets, re-forecasting and adjusting the delivery of the service to achieve these targets.</w:t>
            </w:r>
          </w:p>
          <w:p w14:paraId="5A0057A9" w14:textId="77777777" w:rsidR="005F57A4" w:rsidRPr="0026339F" w:rsidRDefault="005F57A4" w:rsidP="005F57A4">
            <w:pPr>
              <w:pStyle w:val="ListParagraph"/>
              <w:rPr>
                <w:rFonts w:cs="Calibri"/>
                <w:szCs w:val="22"/>
              </w:rPr>
            </w:pPr>
          </w:p>
          <w:p w14:paraId="116E90F6" w14:textId="77777777" w:rsidR="005F57A4" w:rsidRPr="009F5B71" w:rsidRDefault="005F57A4" w:rsidP="005F57A4">
            <w:pPr>
              <w:autoSpaceDE w:val="0"/>
              <w:autoSpaceDN w:val="0"/>
              <w:adjustRightInd w:val="0"/>
              <w:rPr>
                <w:rFonts w:cs="Calibri"/>
                <w:b/>
                <w:bCs/>
                <w:szCs w:val="22"/>
              </w:rPr>
            </w:pPr>
            <w:r w:rsidRPr="009F5B71">
              <w:rPr>
                <w:rFonts w:cs="Calibri"/>
                <w:b/>
                <w:bCs/>
                <w:szCs w:val="22"/>
              </w:rPr>
              <w:t>People</w:t>
            </w:r>
          </w:p>
          <w:p w14:paraId="16F2B88D" w14:textId="30996FF0" w:rsidR="005F57A4" w:rsidRPr="0026339F" w:rsidRDefault="001F1952" w:rsidP="00AF6372">
            <w:pPr>
              <w:pStyle w:val="ListParagraph"/>
              <w:numPr>
                <w:ilvl w:val="0"/>
                <w:numId w:val="18"/>
              </w:numPr>
              <w:autoSpaceDE w:val="0"/>
              <w:autoSpaceDN w:val="0"/>
              <w:adjustRightInd w:val="0"/>
              <w:rPr>
                <w:rFonts w:cs="Calibri"/>
                <w:szCs w:val="22"/>
              </w:rPr>
            </w:pPr>
            <w:r>
              <w:rPr>
                <w:rFonts w:cs="Calibri"/>
                <w:szCs w:val="22"/>
              </w:rPr>
              <w:t>Responsible</w:t>
            </w:r>
            <w:r w:rsidR="005F57A4" w:rsidRPr="0026339F">
              <w:rPr>
                <w:rFonts w:cs="Calibri"/>
                <w:szCs w:val="22"/>
              </w:rPr>
              <w:t xml:space="preserve"> for the recruitment and training of new </w:t>
            </w:r>
            <w:r w:rsidR="00091CB6">
              <w:rPr>
                <w:rFonts w:cs="Calibri"/>
                <w:szCs w:val="22"/>
              </w:rPr>
              <w:t xml:space="preserve">colleagues </w:t>
            </w:r>
            <w:r w:rsidR="005F57A4" w:rsidRPr="0026339F">
              <w:rPr>
                <w:rFonts w:cs="Calibri"/>
                <w:szCs w:val="22"/>
              </w:rPr>
              <w:t>into the service, in line with budget and business requirement.</w:t>
            </w:r>
          </w:p>
          <w:p w14:paraId="789EAB92" w14:textId="77777777" w:rsidR="005F57A4" w:rsidRPr="0026339F" w:rsidRDefault="005F57A4" w:rsidP="005F57A4">
            <w:pPr>
              <w:pStyle w:val="ListParagraph"/>
              <w:rPr>
                <w:rFonts w:cs="Calibri"/>
                <w:szCs w:val="22"/>
              </w:rPr>
            </w:pPr>
          </w:p>
          <w:p w14:paraId="17541938" w14:textId="1729F262" w:rsidR="005F57A4" w:rsidRPr="0026339F" w:rsidRDefault="005F57A4" w:rsidP="3EA73F3F">
            <w:pPr>
              <w:pStyle w:val="ListParagraph"/>
              <w:numPr>
                <w:ilvl w:val="0"/>
                <w:numId w:val="18"/>
              </w:numPr>
              <w:autoSpaceDE w:val="0"/>
              <w:autoSpaceDN w:val="0"/>
              <w:adjustRightInd w:val="0"/>
              <w:rPr>
                <w:rFonts w:cs="Calibri"/>
              </w:rPr>
            </w:pPr>
            <w:r w:rsidRPr="3EA73F3F">
              <w:rPr>
                <w:rFonts w:cs="Calibri"/>
              </w:rPr>
              <w:t xml:space="preserve">‘Hands on’ </w:t>
            </w:r>
            <w:r w:rsidR="00091CB6" w:rsidRPr="3EA73F3F">
              <w:rPr>
                <w:rFonts w:cs="Calibri"/>
              </w:rPr>
              <w:t>people</w:t>
            </w:r>
            <w:r w:rsidRPr="3EA73F3F">
              <w:rPr>
                <w:rFonts w:cs="Calibri"/>
              </w:rPr>
              <w:t xml:space="preserve"> management </w:t>
            </w:r>
            <w:r w:rsidR="00B51F44" w:rsidRPr="3EA73F3F">
              <w:rPr>
                <w:rFonts w:cs="Calibri"/>
              </w:rPr>
              <w:t xml:space="preserve">culture </w:t>
            </w:r>
            <w:r w:rsidRPr="3EA73F3F">
              <w:rPr>
                <w:rFonts w:cs="Calibri"/>
              </w:rPr>
              <w:t xml:space="preserve">to ensure all </w:t>
            </w:r>
            <w:r w:rsidR="00091CB6" w:rsidRPr="3EA73F3F">
              <w:rPr>
                <w:rFonts w:cs="Calibri"/>
              </w:rPr>
              <w:t>colleagues</w:t>
            </w:r>
            <w:r w:rsidRPr="3EA73F3F">
              <w:rPr>
                <w:rFonts w:cs="Calibri"/>
              </w:rPr>
              <w:t xml:space="preserve"> within the service feel engaged, supported, and valued.</w:t>
            </w:r>
          </w:p>
          <w:p w14:paraId="10583AFC" w14:textId="77777777" w:rsidR="005F57A4" w:rsidRPr="0026339F" w:rsidRDefault="005F57A4" w:rsidP="005F57A4">
            <w:pPr>
              <w:pStyle w:val="ListParagraph"/>
              <w:rPr>
                <w:rFonts w:cs="Calibri"/>
                <w:szCs w:val="22"/>
              </w:rPr>
            </w:pPr>
          </w:p>
          <w:p w14:paraId="23DB8D85" w14:textId="3F0AE8FE" w:rsidR="005F57A4" w:rsidRDefault="0064480E" w:rsidP="00AF6372">
            <w:pPr>
              <w:pStyle w:val="ListParagraph"/>
              <w:numPr>
                <w:ilvl w:val="0"/>
                <w:numId w:val="18"/>
              </w:numPr>
              <w:autoSpaceDE w:val="0"/>
              <w:autoSpaceDN w:val="0"/>
              <w:adjustRightInd w:val="0"/>
              <w:rPr>
                <w:rFonts w:cs="Calibri"/>
              </w:rPr>
            </w:pPr>
            <w:r w:rsidRPr="3EA73F3F">
              <w:rPr>
                <w:rFonts w:cs="Calibri"/>
              </w:rPr>
              <w:t xml:space="preserve">Responsible for </w:t>
            </w:r>
            <w:r w:rsidR="005F57A4" w:rsidRPr="3EA73F3F">
              <w:rPr>
                <w:rFonts w:cs="Calibri"/>
              </w:rPr>
              <w:t>support</w:t>
            </w:r>
            <w:r w:rsidRPr="3EA73F3F">
              <w:rPr>
                <w:rFonts w:cs="Calibri"/>
              </w:rPr>
              <w:t xml:space="preserve">ing </w:t>
            </w:r>
            <w:r w:rsidR="00F21DAB" w:rsidRPr="3EA73F3F">
              <w:rPr>
                <w:rFonts w:cs="Calibri"/>
              </w:rPr>
              <w:t>colleagues</w:t>
            </w:r>
            <w:r w:rsidR="005F57A4" w:rsidRPr="3EA73F3F">
              <w:rPr>
                <w:rFonts w:cs="Calibri"/>
              </w:rPr>
              <w:t xml:space="preserve"> in their clinical and professional progression through training and development opportunities, project work, peer support and mentoring</w:t>
            </w:r>
            <w:r w:rsidR="00F21DAB" w:rsidRPr="3EA73F3F">
              <w:rPr>
                <w:rFonts w:cs="Calibri"/>
              </w:rPr>
              <w:t>.</w:t>
            </w:r>
          </w:p>
          <w:p w14:paraId="6906635F" w14:textId="77777777" w:rsidR="00B83C15" w:rsidRPr="00B83C15" w:rsidRDefault="00B83C15" w:rsidP="00B83C15">
            <w:pPr>
              <w:pStyle w:val="ListParagraph"/>
              <w:rPr>
                <w:rFonts w:cs="Calibri"/>
                <w:szCs w:val="22"/>
              </w:rPr>
            </w:pPr>
          </w:p>
          <w:p w14:paraId="0C064EB6" w14:textId="466ACF1A" w:rsidR="00B83C15" w:rsidRPr="0026339F" w:rsidRDefault="002B3C27" w:rsidP="00AF6372">
            <w:pPr>
              <w:pStyle w:val="ListParagraph"/>
              <w:numPr>
                <w:ilvl w:val="0"/>
                <w:numId w:val="19"/>
              </w:numPr>
              <w:autoSpaceDE w:val="0"/>
              <w:autoSpaceDN w:val="0"/>
              <w:adjustRightInd w:val="0"/>
              <w:rPr>
                <w:rFonts w:cs="Calibri"/>
                <w:szCs w:val="22"/>
              </w:rPr>
            </w:pPr>
            <w:r>
              <w:rPr>
                <w:rFonts w:cs="Calibri"/>
                <w:szCs w:val="22"/>
              </w:rPr>
              <w:t xml:space="preserve">Responsible for </w:t>
            </w:r>
            <w:r w:rsidR="00B51F44">
              <w:rPr>
                <w:rFonts w:cs="Calibri"/>
                <w:szCs w:val="22"/>
              </w:rPr>
              <w:t xml:space="preserve">ensuring </w:t>
            </w:r>
            <w:r w:rsidR="00B83C15">
              <w:rPr>
                <w:rFonts w:cs="Calibri"/>
                <w:szCs w:val="22"/>
              </w:rPr>
              <w:t>all mandatory training</w:t>
            </w:r>
            <w:r w:rsidR="00B51F44">
              <w:rPr>
                <w:rFonts w:cs="Calibri"/>
                <w:szCs w:val="22"/>
              </w:rPr>
              <w:t xml:space="preserve"> is </w:t>
            </w:r>
            <w:r w:rsidR="00B83C15">
              <w:rPr>
                <w:rFonts w:cs="Calibri"/>
                <w:szCs w:val="22"/>
              </w:rPr>
              <w:t xml:space="preserve">completed throughout the service on a timely manner </w:t>
            </w:r>
            <w:r w:rsidR="009337A4">
              <w:rPr>
                <w:rFonts w:cs="Calibri"/>
                <w:szCs w:val="22"/>
              </w:rPr>
              <w:t>to</w:t>
            </w:r>
            <w:r w:rsidR="00B83C15">
              <w:rPr>
                <w:rFonts w:cs="Calibri"/>
                <w:szCs w:val="22"/>
              </w:rPr>
              <w:t xml:space="preserve"> adhere to relevant Quality Assurance Accreditations</w:t>
            </w:r>
            <w:r w:rsidR="00F21DAB">
              <w:rPr>
                <w:rFonts w:cs="Calibri"/>
                <w:szCs w:val="22"/>
              </w:rPr>
              <w:t>.</w:t>
            </w:r>
            <w:r w:rsidR="00B83C15">
              <w:rPr>
                <w:rFonts w:cs="Calibri"/>
                <w:szCs w:val="22"/>
              </w:rPr>
              <w:t xml:space="preserve"> </w:t>
            </w:r>
          </w:p>
          <w:p w14:paraId="0A5864E3" w14:textId="358EABF6" w:rsidR="005F57A4" w:rsidRPr="009F5B71" w:rsidRDefault="00E86036" w:rsidP="005F57A4">
            <w:pPr>
              <w:autoSpaceDE w:val="0"/>
              <w:autoSpaceDN w:val="0"/>
              <w:adjustRightInd w:val="0"/>
              <w:rPr>
                <w:rFonts w:cs="Calibri"/>
                <w:b/>
                <w:bCs/>
                <w:szCs w:val="22"/>
              </w:rPr>
            </w:pPr>
            <w:r>
              <w:rPr>
                <w:rFonts w:cs="Calibri"/>
                <w:b/>
                <w:bCs/>
                <w:szCs w:val="22"/>
              </w:rPr>
              <w:lastRenderedPageBreak/>
              <w:t xml:space="preserve">Stakeholder / </w:t>
            </w:r>
            <w:r w:rsidR="005F57A4" w:rsidRPr="009F5B71">
              <w:rPr>
                <w:rFonts w:cs="Calibri"/>
                <w:b/>
                <w:bCs/>
                <w:szCs w:val="22"/>
              </w:rPr>
              <w:t>Customer</w:t>
            </w:r>
            <w:r>
              <w:rPr>
                <w:rFonts w:cs="Calibri"/>
                <w:b/>
                <w:bCs/>
                <w:szCs w:val="22"/>
              </w:rPr>
              <w:t xml:space="preserve"> Management</w:t>
            </w:r>
          </w:p>
          <w:p w14:paraId="6845E5F2" w14:textId="11D48CF3" w:rsidR="005F57A4" w:rsidRPr="0026339F" w:rsidRDefault="00816CA6" w:rsidP="00AF6372">
            <w:pPr>
              <w:pStyle w:val="ListParagraph"/>
              <w:numPr>
                <w:ilvl w:val="0"/>
                <w:numId w:val="20"/>
              </w:numPr>
              <w:autoSpaceDE w:val="0"/>
              <w:autoSpaceDN w:val="0"/>
              <w:adjustRightInd w:val="0"/>
              <w:rPr>
                <w:rFonts w:cs="Calibri"/>
                <w:szCs w:val="22"/>
              </w:rPr>
            </w:pPr>
            <w:r>
              <w:rPr>
                <w:rFonts w:cs="Calibri"/>
                <w:szCs w:val="22"/>
              </w:rPr>
              <w:t>Accountable for</w:t>
            </w:r>
            <w:r w:rsidR="00B51F44">
              <w:rPr>
                <w:rFonts w:cs="Calibri"/>
                <w:szCs w:val="22"/>
              </w:rPr>
              <w:t xml:space="preserve"> ensuring </w:t>
            </w:r>
            <w:r w:rsidR="005F57A4" w:rsidRPr="0026339F">
              <w:rPr>
                <w:rFonts w:cs="Calibri"/>
                <w:szCs w:val="22"/>
              </w:rPr>
              <w:t>that all relevant customer SLA’s and KPIs are met and exceeded across the service</w:t>
            </w:r>
            <w:r w:rsidR="00F21DAB">
              <w:rPr>
                <w:rFonts w:cs="Calibri"/>
                <w:szCs w:val="22"/>
              </w:rPr>
              <w:t>.</w:t>
            </w:r>
          </w:p>
          <w:p w14:paraId="5C93533F" w14:textId="77777777" w:rsidR="005F57A4" w:rsidRPr="0026339F" w:rsidRDefault="005F57A4" w:rsidP="005F57A4">
            <w:pPr>
              <w:pStyle w:val="ListParagraph"/>
              <w:autoSpaceDE w:val="0"/>
              <w:autoSpaceDN w:val="0"/>
              <w:adjustRightInd w:val="0"/>
              <w:rPr>
                <w:rFonts w:cs="Calibri"/>
                <w:szCs w:val="22"/>
              </w:rPr>
            </w:pPr>
          </w:p>
          <w:p w14:paraId="1AED8C07" w14:textId="721BD64F" w:rsidR="005F57A4" w:rsidRPr="0026339F" w:rsidRDefault="00816CA6" w:rsidP="00AF6372">
            <w:pPr>
              <w:pStyle w:val="ListParagraph"/>
              <w:numPr>
                <w:ilvl w:val="0"/>
                <w:numId w:val="20"/>
              </w:numPr>
              <w:autoSpaceDE w:val="0"/>
              <w:autoSpaceDN w:val="0"/>
              <w:adjustRightInd w:val="0"/>
              <w:rPr>
                <w:rFonts w:cs="Calibri"/>
              </w:rPr>
            </w:pPr>
            <w:r w:rsidRPr="3EA73F3F">
              <w:rPr>
                <w:rFonts w:cs="Calibri"/>
              </w:rPr>
              <w:t>Responsible for e</w:t>
            </w:r>
            <w:r w:rsidR="009F5B71" w:rsidRPr="3EA73F3F">
              <w:rPr>
                <w:rFonts w:cs="Calibri"/>
              </w:rPr>
              <w:t>ffectively manag</w:t>
            </w:r>
            <w:r w:rsidR="00B51F44" w:rsidRPr="3EA73F3F">
              <w:rPr>
                <w:rFonts w:cs="Calibri"/>
              </w:rPr>
              <w:t>ing</w:t>
            </w:r>
            <w:r w:rsidR="009F5B71" w:rsidRPr="3EA73F3F">
              <w:rPr>
                <w:rFonts w:cs="Calibri"/>
              </w:rPr>
              <w:t xml:space="preserve"> the relationship with the CCG through monthly</w:t>
            </w:r>
            <w:r w:rsidR="475C63B6" w:rsidRPr="3EA73F3F">
              <w:rPr>
                <w:rFonts w:cs="Calibri"/>
              </w:rPr>
              <w:t>/</w:t>
            </w:r>
            <w:r w:rsidR="00960D5B" w:rsidRPr="3EA73F3F">
              <w:rPr>
                <w:rFonts w:cs="Calibri"/>
              </w:rPr>
              <w:t>quarterly</w:t>
            </w:r>
            <w:r w:rsidR="009F5B71" w:rsidRPr="3EA73F3F">
              <w:rPr>
                <w:rFonts w:cs="Calibri"/>
              </w:rPr>
              <w:t xml:space="preserve"> reporting, contract meetings attendance and ad hoc requests from the customer.   </w:t>
            </w:r>
          </w:p>
          <w:p w14:paraId="2621B0DA" w14:textId="77777777" w:rsidR="005F57A4" w:rsidRPr="0026339F" w:rsidRDefault="005F57A4" w:rsidP="005F57A4">
            <w:pPr>
              <w:pStyle w:val="ListParagraph"/>
              <w:rPr>
                <w:rFonts w:cs="Calibri"/>
                <w:szCs w:val="22"/>
              </w:rPr>
            </w:pPr>
          </w:p>
          <w:p w14:paraId="758A5988" w14:textId="15996689" w:rsidR="005F57A4" w:rsidRPr="0026339F" w:rsidRDefault="00155A03" w:rsidP="00AF6372">
            <w:pPr>
              <w:pStyle w:val="ListParagraph"/>
              <w:numPr>
                <w:ilvl w:val="0"/>
                <w:numId w:val="20"/>
              </w:numPr>
              <w:autoSpaceDE w:val="0"/>
              <w:autoSpaceDN w:val="0"/>
              <w:adjustRightInd w:val="0"/>
              <w:rPr>
                <w:rFonts w:cs="Calibri"/>
              </w:rPr>
            </w:pPr>
            <w:r w:rsidRPr="3EA73F3F">
              <w:rPr>
                <w:rFonts w:cs="Calibri"/>
              </w:rPr>
              <w:t>R</w:t>
            </w:r>
            <w:r w:rsidR="00772E2F" w:rsidRPr="3EA73F3F">
              <w:rPr>
                <w:rFonts w:cs="Calibri"/>
              </w:rPr>
              <w:t xml:space="preserve">esponsible </w:t>
            </w:r>
            <w:r w:rsidR="00B51F44" w:rsidRPr="3EA73F3F">
              <w:rPr>
                <w:rFonts w:cs="Calibri"/>
              </w:rPr>
              <w:t>monitoring</w:t>
            </w:r>
            <w:r w:rsidR="00772E2F" w:rsidRPr="3EA73F3F">
              <w:rPr>
                <w:rFonts w:cs="Calibri"/>
              </w:rPr>
              <w:t>, reporting,</w:t>
            </w:r>
            <w:r w:rsidR="00B51F44" w:rsidRPr="3EA73F3F">
              <w:rPr>
                <w:rFonts w:cs="Calibri"/>
              </w:rPr>
              <w:t xml:space="preserve"> and reacting to </w:t>
            </w:r>
            <w:r w:rsidR="005F57A4" w:rsidRPr="3EA73F3F">
              <w:rPr>
                <w:rFonts w:cs="Calibri"/>
              </w:rPr>
              <w:t xml:space="preserve">all customer complaints and </w:t>
            </w:r>
            <w:r w:rsidR="00C34F6A" w:rsidRPr="3EA73F3F">
              <w:rPr>
                <w:rFonts w:cs="Calibri"/>
              </w:rPr>
              <w:t xml:space="preserve">serious incidents </w:t>
            </w:r>
            <w:r w:rsidR="00A217CD" w:rsidRPr="3EA73F3F">
              <w:rPr>
                <w:rFonts w:cs="Calibri"/>
              </w:rPr>
              <w:t xml:space="preserve">in conjunction with Clinical Governance </w:t>
            </w:r>
            <w:r w:rsidR="005F57A4" w:rsidRPr="3EA73F3F">
              <w:rPr>
                <w:rFonts w:cs="Calibri"/>
              </w:rPr>
              <w:t>across the service.</w:t>
            </w:r>
          </w:p>
          <w:p w14:paraId="5799BB67" w14:textId="77777777" w:rsidR="005F57A4" w:rsidRPr="0026339F" w:rsidRDefault="005F57A4" w:rsidP="005F57A4">
            <w:pPr>
              <w:pStyle w:val="ListParagraph"/>
              <w:autoSpaceDE w:val="0"/>
              <w:autoSpaceDN w:val="0"/>
              <w:adjustRightInd w:val="0"/>
              <w:rPr>
                <w:rFonts w:cs="Calibri"/>
                <w:szCs w:val="22"/>
              </w:rPr>
            </w:pPr>
          </w:p>
          <w:p w14:paraId="3FB74824" w14:textId="6B32695D" w:rsidR="005F57A4" w:rsidRPr="0026339F" w:rsidRDefault="00004CEE" w:rsidP="00AF6372">
            <w:pPr>
              <w:pStyle w:val="ListParagraph"/>
              <w:numPr>
                <w:ilvl w:val="0"/>
                <w:numId w:val="20"/>
              </w:numPr>
              <w:autoSpaceDE w:val="0"/>
              <w:autoSpaceDN w:val="0"/>
              <w:adjustRightInd w:val="0"/>
              <w:rPr>
                <w:rFonts w:cs="Calibri"/>
                <w:szCs w:val="22"/>
              </w:rPr>
            </w:pPr>
            <w:r>
              <w:rPr>
                <w:rFonts w:cs="Calibri"/>
                <w:szCs w:val="22"/>
              </w:rPr>
              <w:t>Accountable for</w:t>
            </w:r>
            <w:r w:rsidR="00AD13F0">
              <w:rPr>
                <w:rFonts w:cs="Calibri"/>
                <w:szCs w:val="22"/>
              </w:rPr>
              <w:t xml:space="preserve"> ensuring the </w:t>
            </w:r>
            <w:r w:rsidR="005F57A4" w:rsidRPr="0026339F">
              <w:rPr>
                <w:rFonts w:cs="Calibri"/>
                <w:szCs w:val="22"/>
              </w:rPr>
              <w:t xml:space="preserve">delivery of services to </w:t>
            </w:r>
            <w:r w:rsidR="00AD13F0">
              <w:rPr>
                <w:rFonts w:cs="Calibri"/>
                <w:szCs w:val="22"/>
              </w:rPr>
              <w:t>the CCG are</w:t>
            </w:r>
            <w:r w:rsidR="005F57A4" w:rsidRPr="0026339F">
              <w:rPr>
                <w:rFonts w:cs="Calibri"/>
                <w:szCs w:val="22"/>
              </w:rPr>
              <w:t xml:space="preserve"> in line with contractual commitments</w:t>
            </w:r>
            <w:r w:rsidR="00960D5B">
              <w:rPr>
                <w:rFonts w:cs="Calibri"/>
                <w:szCs w:val="22"/>
              </w:rPr>
              <w:t>.</w:t>
            </w:r>
          </w:p>
          <w:p w14:paraId="7557723A" w14:textId="77777777" w:rsidR="005F57A4" w:rsidRPr="0026339F" w:rsidRDefault="005F57A4" w:rsidP="005F57A4">
            <w:pPr>
              <w:pStyle w:val="ListParagraph"/>
              <w:autoSpaceDE w:val="0"/>
              <w:autoSpaceDN w:val="0"/>
              <w:adjustRightInd w:val="0"/>
              <w:rPr>
                <w:rFonts w:cs="Calibri"/>
                <w:szCs w:val="22"/>
              </w:rPr>
            </w:pPr>
          </w:p>
          <w:p w14:paraId="3A3F3142" w14:textId="516D2D2B" w:rsidR="0030373B" w:rsidRDefault="005F57A4" w:rsidP="0030373B">
            <w:pPr>
              <w:pStyle w:val="ListParagraph"/>
              <w:numPr>
                <w:ilvl w:val="0"/>
                <w:numId w:val="20"/>
              </w:numPr>
              <w:autoSpaceDE w:val="0"/>
              <w:autoSpaceDN w:val="0"/>
              <w:adjustRightInd w:val="0"/>
              <w:rPr>
                <w:rFonts w:cs="Calibri"/>
                <w:szCs w:val="22"/>
              </w:rPr>
            </w:pPr>
            <w:r w:rsidRPr="0026339F">
              <w:rPr>
                <w:rFonts w:cs="Calibri"/>
                <w:szCs w:val="22"/>
              </w:rPr>
              <w:t>Contribute to the retention of customers through achieving service excellence, alongside meeting and exceeding contracted commitments.</w:t>
            </w:r>
          </w:p>
          <w:p w14:paraId="628F6F84" w14:textId="77777777" w:rsidR="0030373B" w:rsidRPr="0030373B" w:rsidRDefault="0030373B" w:rsidP="0030373B">
            <w:pPr>
              <w:pStyle w:val="ListParagraph"/>
              <w:rPr>
                <w:rFonts w:cs="Calibri"/>
                <w:szCs w:val="22"/>
              </w:rPr>
            </w:pPr>
          </w:p>
          <w:p w14:paraId="6DB20C51" w14:textId="2C1A9ACB" w:rsidR="0030373B" w:rsidRPr="0030373B" w:rsidRDefault="0030373B" w:rsidP="0030373B">
            <w:pPr>
              <w:pStyle w:val="ListParagraph"/>
              <w:numPr>
                <w:ilvl w:val="0"/>
                <w:numId w:val="20"/>
              </w:numPr>
              <w:autoSpaceDE w:val="0"/>
              <w:autoSpaceDN w:val="0"/>
              <w:adjustRightInd w:val="0"/>
              <w:rPr>
                <w:rFonts w:cs="Calibri"/>
                <w:szCs w:val="22"/>
              </w:rPr>
            </w:pPr>
            <w:r w:rsidRPr="0030373B">
              <w:rPr>
                <w:rFonts w:cs="Calibri"/>
                <w:szCs w:val="22"/>
              </w:rPr>
              <w:t xml:space="preserve">Accountable for the management of sub-contractors, including holding them to account of KPIs and key deliverables and maintaining strong communication to ensure a </w:t>
            </w:r>
            <w:proofErr w:type="gramStart"/>
            <w:r w:rsidRPr="0030373B">
              <w:rPr>
                <w:rFonts w:cs="Calibri"/>
                <w:szCs w:val="22"/>
              </w:rPr>
              <w:t>joined up</w:t>
            </w:r>
            <w:proofErr w:type="gramEnd"/>
            <w:r w:rsidRPr="0030373B">
              <w:rPr>
                <w:rFonts w:cs="Calibri"/>
                <w:szCs w:val="22"/>
              </w:rPr>
              <w:t xml:space="preserve"> service is being provided</w:t>
            </w:r>
          </w:p>
          <w:p w14:paraId="6A4D4FF3" w14:textId="77777777" w:rsidR="005F57A4" w:rsidRPr="0026339F" w:rsidRDefault="005F57A4" w:rsidP="005F57A4">
            <w:pPr>
              <w:autoSpaceDE w:val="0"/>
              <w:autoSpaceDN w:val="0"/>
              <w:adjustRightInd w:val="0"/>
              <w:ind w:left="360"/>
              <w:rPr>
                <w:rFonts w:cs="Calibri"/>
                <w:szCs w:val="22"/>
              </w:rPr>
            </w:pPr>
          </w:p>
          <w:p w14:paraId="330104AE" w14:textId="77777777" w:rsidR="005F57A4" w:rsidRPr="009F5B71" w:rsidRDefault="005F57A4" w:rsidP="005F57A4">
            <w:pPr>
              <w:autoSpaceDE w:val="0"/>
              <w:autoSpaceDN w:val="0"/>
              <w:adjustRightInd w:val="0"/>
              <w:rPr>
                <w:rFonts w:cs="Calibri"/>
                <w:b/>
                <w:bCs/>
                <w:szCs w:val="22"/>
              </w:rPr>
            </w:pPr>
            <w:r w:rsidRPr="009F5B71">
              <w:rPr>
                <w:rFonts w:cs="Calibri"/>
                <w:b/>
                <w:bCs/>
                <w:szCs w:val="22"/>
              </w:rPr>
              <w:t>Developments</w:t>
            </w:r>
          </w:p>
          <w:p w14:paraId="053297A4" w14:textId="0432947D" w:rsidR="005F57A4" w:rsidRPr="0026339F" w:rsidRDefault="00AD13F0" w:rsidP="00AF6372">
            <w:pPr>
              <w:pStyle w:val="ListParagraph"/>
              <w:numPr>
                <w:ilvl w:val="0"/>
                <w:numId w:val="21"/>
              </w:numPr>
              <w:autoSpaceDE w:val="0"/>
              <w:autoSpaceDN w:val="0"/>
              <w:adjustRightInd w:val="0"/>
              <w:rPr>
                <w:rFonts w:cs="Calibri"/>
                <w:szCs w:val="22"/>
              </w:rPr>
            </w:pPr>
            <w:r>
              <w:rPr>
                <w:rFonts w:cs="Calibri"/>
                <w:szCs w:val="22"/>
              </w:rPr>
              <w:t xml:space="preserve">Supporting </w:t>
            </w:r>
            <w:r w:rsidR="005F57A4" w:rsidRPr="0026339F">
              <w:rPr>
                <w:rFonts w:cs="Calibri"/>
                <w:szCs w:val="22"/>
              </w:rPr>
              <w:t>related business change management in line with the strategic objectives and developments required as part of a growing business.</w:t>
            </w:r>
          </w:p>
          <w:p w14:paraId="00F033E4" w14:textId="77777777" w:rsidR="005F57A4" w:rsidRPr="0026339F" w:rsidRDefault="005F57A4" w:rsidP="005F57A4">
            <w:pPr>
              <w:pStyle w:val="ListParagraph"/>
              <w:autoSpaceDE w:val="0"/>
              <w:autoSpaceDN w:val="0"/>
              <w:adjustRightInd w:val="0"/>
              <w:rPr>
                <w:rFonts w:cs="Calibri"/>
                <w:szCs w:val="22"/>
              </w:rPr>
            </w:pPr>
          </w:p>
          <w:p w14:paraId="1A0365FB" w14:textId="07FB30D9" w:rsidR="005F57A4" w:rsidRDefault="005F57A4" w:rsidP="3EA73F3F">
            <w:pPr>
              <w:pStyle w:val="ListParagraph"/>
              <w:numPr>
                <w:ilvl w:val="0"/>
                <w:numId w:val="21"/>
              </w:numPr>
              <w:autoSpaceDE w:val="0"/>
              <w:autoSpaceDN w:val="0"/>
              <w:adjustRightInd w:val="0"/>
              <w:rPr>
                <w:rFonts w:cs="Calibri"/>
              </w:rPr>
            </w:pPr>
            <w:r w:rsidRPr="3EA73F3F">
              <w:rPr>
                <w:rFonts w:cs="Calibri"/>
              </w:rPr>
              <w:t xml:space="preserve">Play an active role in the direction of </w:t>
            </w:r>
            <w:r w:rsidR="008B17D6">
              <w:rPr>
                <w:rFonts w:cs="Calibri"/>
              </w:rPr>
              <w:t>Vita Health group’s (NHS) community services</w:t>
            </w:r>
            <w:r w:rsidR="009F5B71" w:rsidRPr="3EA73F3F">
              <w:rPr>
                <w:rFonts w:cs="Calibri"/>
              </w:rPr>
              <w:t xml:space="preserve"> </w:t>
            </w:r>
            <w:r w:rsidRPr="3EA73F3F">
              <w:rPr>
                <w:rFonts w:cs="Calibri"/>
              </w:rPr>
              <w:t xml:space="preserve">with respect to developments in service propositions, acquisitions, organic </w:t>
            </w:r>
            <w:r w:rsidR="00A844F8" w:rsidRPr="3EA73F3F">
              <w:rPr>
                <w:rFonts w:cs="Calibri"/>
              </w:rPr>
              <w:t>growth,</w:t>
            </w:r>
            <w:r w:rsidRPr="3EA73F3F">
              <w:rPr>
                <w:rFonts w:cs="Calibri"/>
              </w:rPr>
              <w:t xml:space="preserve"> and operational processes.</w:t>
            </w:r>
          </w:p>
          <w:p w14:paraId="29451A9F" w14:textId="77777777" w:rsidR="00AF6372" w:rsidRPr="00AF6372" w:rsidRDefault="00AF6372" w:rsidP="00AF6372">
            <w:pPr>
              <w:pStyle w:val="ListParagraph"/>
              <w:rPr>
                <w:rFonts w:cs="Calibri"/>
                <w:szCs w:val="22"/>
              </w:rPr>
            </w:pPr>
          </w:p>
          <w:p w14:paraId="562A211C" w14:textId="77777777" w:rsidR="00AF6372" w:rsidRPr="0026339F" w:rsidRDefault="00AF6372" w:rsidP="00AF6372">
            <w:pPr>
              <w:pStyle w:val="ListParagraph"/>
              <w:autoSpaceDE w:val="0"/>
              <w:autoSpaceDN w:val="0"/>
              <w:adjustRightInd w:val="0"/>
              <w:rPr>
                <w:rFonts w:cs="Calibri"/>
                <w:szCs w:val="22"/>
              </w:rPr>
            </w:pPr>
          </w:p>
          <w:p w14:paraId="271818DA" w14:textId="77777777" w:rsidR="00AF6372" w:rsidRDefault="00AF6372" w:rsidP="00AF6372">
            <w:pPr>
              <w:rPr>
                <w:rFonts w:asciiTheme="minorHAnsi" w:hAnsiTheme="minorHAnsi"/>
                <w:b/>
                <w:bCs/>
              </w:rPr>
            </w:pPr>
            <w:r>
              <w:rPr>
                <w:b/>
                <w:bCs/>
              </w:rPr>
              <w:t>Equality Diversity &amp; Inclusion (EDI)</w:t>
            </w:r>
          </w:p>
          <w:p w14:paraId="627E26B4" w14:textId="77777777" w:rsidR="00AF6372" w:rsidRDefault="00AF6372" w:rsidP="00AF6372">
            <w:r>
              <w:t>We are proud to be an equal opportunities employer and are fully committed to EDI best practice in all we do.  We believe it is the responsibility of everyone to ensure their actions support this with all internal and external stakeholders.</w:t>
            </w:r>
          </w:p>
          <w:p w14:paraId="1C9FBA7C" w14:textId="77777777" w:rsidR="00AF6372" w:rsidRDefault="00AF6372" w:rsidP="00AF6372">
            <w:pPr>
              <w:pStyle w:val="ListParagraph"/>
              <w:numPr>
                <w:ilvl w:val="0"/>
                <w:numId w:val="13"/>
              </w:numPr>
              <w:spacing w:before="100" w:after="100" w:line="276" w:lineRule="auto"/>
              <w:rPr>
                <w:rFonts w:cs="Calibri"/>
              </w:rPr>
            </w:pPr>
            <w:r>
              <w:t>Be aware of the impact of your behaviour on others</w:t>
            </w:r>
          </w:p>
          <w:p w14:paraId="36C1DA86" w14:textId="77777777" w:rsidR="00AF6372" w:rsidRDefault="00AF6372" w:rsidP="00AF6372">
            <w:pPr>
              <w:pStyle w:val="ListParagraph"/>
              <w:numPr>
                <w:ilvl w:val="0"/>
                <w:numId w:val="13"/>
              </w:numPr>
              <w:spacing w:before="100" w:after="100" w:line="276" w:lineRule="auto"/>
              <w:rPr>
                <w:rFonts w:cs="Calibri"/>
              </w:rPr>
            </w:pPr>
            <w:r>
              <w:t xml:space="preserve">Ensure that others are treated with fairness, </w:t>
            </w:r>
            <w:proofErr w:type="gramStart"/>
            <w:r>
              <w:t>dignity</w:t>
            </w:r>
            <w:proofErr w:type="gramEnd"/>
            <w:r>
              <w:t xml:space="preserve"> and respect</w:t>
            </w:r>
          </w:p>
          <w:p w14:paraId="45E9185A" w14:textId="77777777" w:rsidR="00AF6372" w:rsidRDefault="00AF6372" w:rsidP="00AF6372">
            <w:pPr>
              <w:pStyle w:val="ListParagraph"/>
              <w:numPr>
                <w:ilvl w:val="0"/>
                <w:numId w:val="13"/>
              </w:numPr>
              <w:spacing w:before="100" w:after="100" w:line="276" w:lineRule="auto"/>
              <w:rPr>
                <w:rFonts w:cs="Calibri"/>
              </w:rPr>
            </w:pPr>
            <w:r>
              <w:t>Maintain and develop your knowledge about what EDI is and why it is important</w:t>
            </w:r>
          </w:p>
          <w:p w14:paraId="1A580E16" w14:textId="77777777" w:rsidR="00AF6372" w:rsidRDefault="00AF6372" w:rsidP="00AF6372">
            <w:pPr>
              <w:pStyle w:val="ListParagraph"/>
              <w:numPr>
                <w:ilvl w:val="0"/>
                <w:numId w:val="13"/>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3F213038" w14:textId="77777777" w:rsidR="00AF6372" w:rsidRDefault="00AF6372" w:rsidP="00AF6372">
            <w:pPr>
              <w:pStyle w:val="ListParagraph"/>
              <w:numPr>
                <w:ilvl w:val="0"/>
                <w:numId w:val="13"/>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7743A018" w14:textId="77777777" w:rsidR="00AF6372" w:rsidRDefault="00AF6372" w:rsidP="00AF6372">
            <w:pPr>
              <w:pStyle w:val="ListParagraph"/>
              <w:numPr>
                <w:ilvl w:val="0"/>
                <w:numId w:val="13"/>
              </w:numPr>
              <w:spacing w:before="100" w:after="100" w:line="276" w:lineRule="auto"/>
              <w:rPr>
                <w:rFonts w:cs="Calibri"/>
              </w:rPr>
            </w:pPr>
            <w:r>
              <w:t xml:space="preserve">Be prepared to speak up for others if you witness bias, </w:t>
            </w:r>
            <w:proofErr w:type="gramStart"/>
            <w:r>
              <w:t>discrimination</w:t>
            </w:r>
            <w:proofErr w:type="gramEnd"/>
            <w:r>
              <w:t xml:space="preserve"> or prejudice</w:t>
            </w:r>
          </w:p>
          <w:p w14:paraId="4A74F324" w14:textId="77777777" w:rsidR="005F57A4" w:rsidRDefault="005F57A4" w:rsidP="00966F66">
            <w:pPr>
              <w:spacing w:before="100" w:after="100"/>
            </w:pPr>
          </w:p>
          <w:p w14:paraId="44BDB607" w14:textId="6D57556C" w:rsidR="00966F66" w:rsidRDefault="00966F66" w:rsidP="00966F66">
            <w:pPr>
              <w:spacing w:before="100" w:after="100"/>
            </w:pPr>
            <w:r w:rsidRPr="00031329">
              <w:t xml:space="preserve">Any other reasonable request </w:t>
            </w:r>
            <w:r>
              <w:t>as required</w:t>
            </w:r>
          </w:p>
        </w:tc>
      </w:tr>
      <w:tr w:rsidR="00966F66" w14:paraId="01882A7A" w14:textId="77777777" w:rsidTr="3EA73F3F">
        <w:tc>
          <w:tcPr>
            <w:tcW w:w="2689" w:type="dxa"/>
            <w:vAlign w:val="center"/>
          </w:tcPr>
          <w:p w14:paraId="57B89986" w14:textId="29BAB234" w:rsidR="00966F66" w:rsidRPr="00B83C15" w:rsidRDefault="00966F66" w:rsidP="00966F66">
            <w:pPr>
              <w:spacing w:before="100" w:after="100"/>
              <w:rPr>
                <w:b/>
                <w:bCs/>
              </w:rPr>
            </w:pPr>
            <w:r w:rsidRPr="00B83C15">
              <w:rPr>
                <w:b/>
                <w:bCs/>
              </w:rPr>
              <w:lastRenderedPageBreak/>
              <w:t>Clinical Governance:</w:t>
            </w:r>
          </w:p>
          <w:p w14:paraId="53E29B26" w14:textId="1892EDC7" w:rsidR="00966F66" w:rsidRPr="00B83C15" w:rsidRDefault="00966F66" w:rsidP="00966F66">
            <w:pPr>
              <w:spacing w:before="100" w:after="100"/>
              <w:rPr>
                <w:b/>
                <w:bCs/>
              </w:rPr>
            </w:pPr>
            <w:r w:rsidRPr="00B83C15">
              <w:rPr>
                <w:b/>
                <w:bCs/>
              </w:rPr>
              <w:t>(</w:t>
            </w:r>
            <w:proofErr w:type="gramStart"/>
            <w:r w:rsidRPr="00B83C15">
              <w:rPr>
                <w:b/>
                <w:bCs/>
              </w:rPr>
              <w:t>where</w:t>
            </w:r>
            <w:proofErr w:type="gramEnd"/>
            <w:r w:rsidRPr="00B83C15">
              <w:rPr>
                <w:b/>
                <w:bCs/>
              </w:rPr>
              <w:t xml:space="preserve"> applicable)</w:t>
            </w:r>
          </w:p>
        </w:tc>
        <w:tc>
          <w:tcPr>
            <w:tcW w:w="7273" w:type="dxa"/>
            <w:vAlign w:val="center"/>
          </w:tcPr>
          <w:p w14:paraId="3766E5BC" w14:textId="77777777" w:rsidR="00966F66" w:rsidRDefault="00966F66" w:rsidP="00966F66">
            <w:pPr>
              <w:spacing w:before="100" w:after="100"/>
            </w:pPr>
          </w:p>
        </w:tc>
      </w:tr>
      <w:tr w:rsidR="00966F66" w14:paraId="4004EF95" w14:textId="77777777" w:rsidTr="3EA73F3F">
        <w:tc>
          <w:tcPr>
            <w:tcW w:w="2689" w:type="dxa"/>
            <w:vAlign w:val="center"/>
          </w:tcPr>
          <w:p w14:paraId="0E220621" w14:textId="69144CB3" w:rsidR="00966F66" w:rsidRPr="00B83C15" w:rsidRDefault="00966F66" w:rsidP="00966F66">
            <w:pPr>
              <w:spacing w:before="100" w:after="100"/>
              <w:rPr>
                <w:b/>
                <w:bCs/>
              </w:rPr>
            </w:pPr>
            <w:r w:rsidRPr="00B83C15">
              <w:rPr>
                <w:b/>
                <w:bCs/>
              </w:rPr>
              <w:t>Additional information:</w:t>
            </w:r>
          </w:p>
        </w:tc>
        <w:tc>
          <w:tcPr>
            <w:tcW w:w="7273" w:type="dxa"/>
            <w:vAlign w:val="center"/>
          </w:tcPr>
          <w:p w14:paraId="4A51D27D" w14:textId="3C0D1392" w:rsidR="00966F66" w:rsidRPr="00966F66" w:rsidRDefault="00966F66" w:rsidP="00966F66">
            <w:pPr>
              <w:spacing w:before="100" w:after="100"/>
              <w:rPr>
                <w:color w:val="000000"/>
              </w:rPr>
            </w:pPr>
            <w:r w:rsidRPr="00194432">
              <w:rPr>
                <w:color w:val="000000"/>
              </w:rPr>
              <w:t xml:space="preserve">Some travel including occasional overnight stays </w:t>
            </w:r>
            <w:r>
              <w:rPr>
                <w:color w:val="000000"/>
              </w:rPr>
              <w:t>may</w:t>
            </w:r>
            <w:r w:rsidRPr="00194432">
              <w:rPr>
                <w:color w:val="000000"/>
              </w:rPr>
              <w:t xml:space="preserve">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3EA73F3F">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3EA73F3F">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4315561D" w14:textId="296DB7A9" w:rsidR="00966F66" w:rsidRPr="00966F66" w:rsidRDefault="3EA73F3F" w:rsidP="3EA73F3F">
            <w:pPr>
              <w:spacing w:beforeLines="100" w:before="240" w:afterLines="100" w:after="240" w:line="276" w:lineRule="auto"/>
              <w:jc w:val="center"/>
              <w:rPr>
                <w:rFonts w:eastAsia="Tw Cen MT" w:cs="Times New Roman"/>
                <w:szCs w:val="22"/>
              </w:rPr>
            </w:pPr>
            <w:r w:rsidRPr="3EA73F3F">
              <w:rPr>
                <w:rFonts w:cs="Calibri"/>
              </w:rPr>
              <w:t xml:space="preserve">Educated to degree level </w:t>
            </w:r>
          </w:p>
        </w:tc>
        <w:tc>
          <w:tcPr>
            <w:tcW w:w="3728" w:type="dxa"/>
          </w:tcPr>
          <w:p w14:paraId="249563A3" w14:textId="23B55B13" w:rsidR="00966F66" w:rsidRPr="00966F66" w:rsidRDefault="001B4340" w:rsidP="00966F66">
            <w:pPr>
              <w:spacing w:beforeLines="100" w:before="240" w:afterLines="100" w:after="240"/>
              <w:jc w:val="center"/>
              <w:rPr>
                <w:rFonts w:cs="Calibri"/>
                <w:szCs w:val="22"/>
              </w:rPr>
            </w:pPr>
            <w:r>
              <w:rPr>
                <w:rFonts w:cs="Calibri"/>
                <w:szCs w:val="22"/>
              </w:rPr>
              <w:t>Charted Management Institute Qualification</w:t>
            </w:r>
            <w:r w:rsidR="004A0CBE">
              <w:rPr>
                <w:rFonts w:cs="Calibri"/>
                <w:szCs w:val="22"/>
              </w:rPr>
              <w:t>/Institute of Leadership and Management</w:t>
            </w:r>
          </w:p>
        </w:tc>
      </w:tr>
      <w:tr w:rsidR="00966F66" w14:paraId="510D568C" w14:textId="77777777" w:rsidTr="3EA73F3F">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352498AF" w14:textId="3FFC3179" w:rsidR="00966F66" w:rsidRDefault="001B4340" w:rsidP="00966F66">
            <w:pPr>
              <w:spacing w:beforeLines="100" w:before="240" w:afterLines="100" w:after="240"/>
              <w:jc w:val="center"/>
              <w:rPr>
                <w:rFonts w:cs="Calibri"/>
                <w:szCs w:val="22"/>
              </w:rPr>
            </w:pPr>
            <w:r>
              <w:rPr>
                <w:rFonts w:cs="Calibri"/>
                <w:szCs w:val="22"/>
              </w:rPr>
              <w:t xml:space="preserve">Senior management </w:t>
            </w:r>
          </w:p>
          <w:p w14:paraId="4902C533" w14:textId="0732F182" w:rsidR="009F6415" w:rsidRDefault="65CD0EA9" w:rsidP="3EA73F3F">
            <w:pPr>
              <w:spacing w:beforeLines="100" w:before="240" w:afterLines="100" w:after="240"/>
              <w:jc w:val="center"/>
              <w:rPr>
                <w:rFonts w:cs="Calibri"/>
              </w:rPr>
            </w:pPr>
            <w:r w:rsidRPr="3EA73F3F">
              <w:rPr>
                <w:rFonts w:cs="Calibri"/>
              </w:rPr>
              <w:t>Operational delivery of a community NHS service</w:t>
            </w:r>
          </w:p>
          <w:p w14:paraId="3B562B01" w14:textId="1B257631" w:rsidR="001B4340" w:rsidRPr="00966F66" w:rsidRDefault="001B4340" w:rsidP="00966F66">
            <w:pPr>
              <w:spacing w:beforeLines="100" w:before="240" w:afterLines="100" w:after="240"/>
              <w:jc w:val="center"/>
              <w:rPr>
                <w:rFonts w:cs="Calibri"/>
                <w:szCs w:val="22"/>
              </w:rPr>
            </w:pPr>
            <w:r>
              <w:rPr>
                <w:rFonts w:cs="Calibri"/>
                <w:szCs w:val="22"/>
              </w:rPr>
              <w:t>Business change</w:t>
            </w:r>
          </w:p>
        </w:tc>
        <w:tc>
          <w:tcPr>
            <w:tcW w:w="3728" w:type="dxa"/>
          </w:tcPr>
          <w:p w14:paraId="73BCA857" w14:textId="0CDE16AB" w:rsidR="00966F66" w:rsidRPr="00966F66" w:rsidRDefault="3EA73F3F" w:rsidP="3EA73F3F">
            <w:pPr>
              <w:spacing w:beforeLines="100" w:before="240" w:afterLines="100" w:after="240"/>
              <w:jc w:val="center"/>
              <w:rPr>
                <w:rFonts w:cs="Calibri"/>
              </w:rPr>
            </w:pPr>
            <w:r w:rsidRPr="3EA73F3F">
              <w:rPr>
                <w:rFonts w:cs="Calibri"/>
              </w:rPr>
              <w:t>Operational experience in delivering</w:t>
            </w:r>
            <w:r w:rsidR="00D04B99">
              <w:rPr>
                <w:rFonts w:cs="Calibri"/>
              </w:rPr>
              <w:t xml:space="preserve"> dermatology or musculoskeletal services</w:t>
            </w:r>
            <w:r w:rsidRPr="3EA73F3F">
              <w:rPr>
                <w:rFonts w:cs="Calibri"/>
              </w:rPr>
              <w:t xml:space="preserve"> </w:t>
            </w:r>
          </w:p>
        </w:tc>
      </w:tr>
      <w:tr w:rsidR="00966F66" w14:paraId="6F5BC3B6" w14:textId="77777777" w:rsidTr="3EA73F3F">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2F77305B" w14:textId="22C8BAD5" w:rsidR="00141315" w:rsidRPr="00966F66" w:rsidRDefault="00966F66" w:rsidP="00966F66">
            <w:pPr>
              <w:spacing w:beforeLines="100" w:before="240" w:afterLines="100" w:after="240"/>
              <w:jc w:val="center"/>
              <w:rPr>
                <w:rFonts w:cs="Calibri"/>
                <w:szCs w:val="22"/>
              </w:rPr>
            </w:pPr>
            <w:r w:rsidRPr="00966F66">
              <w:rPr>
                <w:rFonts w:cs="Calibri"/>
                <w:szCs w:val="22"/>
              </w:rPr>
              <w:t>IT literate – intermediate level minimum</w:t>
            </w:r>
          </w:p>
        </w:tc>
        <w:tc>
          <w:tcPr>
            <w:tcW w:w="3728" w:type="dxa"/>
          </w:tcPr>
          <w:p w14:paraId="0A86D72C" w14:textId="7539D9B0" w:rsidR="00966F66" w:rsidRPr="00966F66" w:rsidRDefault="3EA73F3F" w:rsidP="3EA73F3F">
            <w:pPr>
              <w:spacing w:beforeLines="100" w:before="240" w:afterLines="100" w:after="240"/>
              <w:jc w:val="center"/>
              <w:rPr>
                <w:rFonts w:cs="Calibri"/>
              </w:rPr>
            </w:pPr>
            <w:r w:rsidRPr="3EA73F3F">
              <w:rPr>
                <w:rFonts w:cs="Calibri"/>
              </w:rPr>
              <w:t>Experience in using e-RS, EMI</w:t>
            </w:r>
            <w:r w:rsidR="00024BA4">
              <w:rPr>
                <w:rFonts w:cs="Calibri"/>
              </w:rPr>
              <w:t>S</w:t>
            </w:r>
            <w:r w:rsidRPr="3EA73F3F">
              <w:rPr>
                <w:rFonts w:cs="Calibri"/>
              </w:rPr>
              <w:t xml:space="preserve"> and SystmOne</w:t>
            </w:r>
          </w:p>
        </w:tc>
      </w:tr>
      <w:tr w:rsidR="00966F66" w14:paraId="3D08C80E" w14:textId="77777777" w:rsidTr="3EA73F3F">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4102B15E" w14:textId="77777777" w:rsidR="00966F66" w:rsidRPr="00966F66" w:rsidRDefault="00966F66" w:rsidP="00966F66">
            <w:pPr>
              <w:spacing w:beforeLines="100" w:before="240" w:afterLines="100" w:after="240"/>
              <w:jc w:val="center"/>
              <w:rPr>
                <w:rFonts w:cs="Calibri"/>
                <w:szCs w:val="22"/>
              </w:rPr>
            </w:pPr>
          </w:p>
        </w:tc>
        <w:tc>
          <w:tcPr>
            <w:tcW w:w="3728" w:type="dxa"/>
          </w:tcPr>
          <w:p w14:paraId="1F5B2756" w14:textId="12B17CB9" w:rsidR="00966F66" w:rsidRPr="00966F66" w:rsidRDefault="000F0456" w:rsidP="00966F66">
            <w:pPr>
              <w:spacing w:beforeLines="100" w:before="240" w:afterLines="100" w:after="240"/>
              <w:jc w:val="center"/>
              <w:rPr>
                <w:rFonts w:cs="Calibri"/>
                <w:szCs w:val="22"/>
              </w:rPr>
            </w:pPr>
            <w:r>
              <w:rPr>
                <w:rFonts w:cs="Calibri"/>
                <w:szCs w:val="22"/>
              </w:rPr>
              <w:t>Project management experience</w:t>
            </w:r>
          </w:p>
        </w:tc>
      </w:tr>
      <w:tr w:rsidR="00966F66" w14:paraId="37E339A4" w14:textId="77777777" w:rsidTr="3EA73F3F">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3482F6EF" w14:textId="2AB1F4F5" w:rsidR="00966F66" w:rsidRPr="00966F66" w:rsidRDefault="00966F66" w:rsidP="00966F66">
            <w:pPr>
              <w:spacing w:beforeLines="100" w:before="240" w:afterLines="100" w:after="240"/>
              <w:jc w:val="center"/>
              <w:rPr>
                <w:rFonts w:cs="Calibri"/>
                <w:szCs w:val="22"/>
              </w:rPr>
            </w:pPr>
            <w:r w:rsidRPr="00966F66">
              <w:rPr>
                <w:rFonts w:cs="Calibri"/>
                <w:szCs w:val="22"/>
              </w:rPr>
              <w:t>Excellent verbal and written communication skills</w:t>
            </w:r>
          </w:p>
          <w:p w14:paraId="265C57A5" w14:textId="080F20EB" w:rsidR="00966F66" w:rsidRPr="00966F66" w:rsidRDefault="00966F66" w:rsidP="00966F66">
            <w:pPr>
              <w:spacing w:beforeLines="100" w:before="240" w:afterLines="100" w:after="240"/>
              <w:jc w:val="center"/>
              <w:rPr>
                <w:rFonts w:cs="Calibri"/>
                <w:szCs w:val="22"/>
              </w:rPr>
            </w:pPr>
            <w:r w:rsidRPr="00966F66">
              <w:rPr>
                <w:rFonts w:cs="Calibri"/>
                <w:szCs w:val="22"/>
              </w:rPr>
              <w:t>High level of enthusiasm and motivation</w:t>
            </w:r>
          </w:p>
          <w:p w14:paraId="3A007E26" w14:textId="02949492" w:rsidR="00966F66" w:rsidRDefault="00966F66" w:rsidP="00966F66">
            <w:pPr>
              <w:spacing w:beforeLines="100" w:before="240" w:afterLines="100" w:after="240"/>
              <w:jc w:val="center"/>
              <w:rPr>
                <w:rFonts w:cs="Calibri"/>
                <w:szCs w:val="22"/>
              </w:rPr>
            </w:pPr>
            <w:r w:rsidRPr="00966F66">
              <w:rPr>
                <w:rFonts w:cs="Calibri"/>
                <w:szCs w:val="22"/>
              </w:rPr>
              <w:t>Ability to work individually or within a team and foster good working relationships</w:t>
            </w:r>
          </w:p>
          <w:p w14:paraId="3E663CAD" w14:textId="20A43B57" w:rsidR="001B4340" w:rsidRDefault="001B4340" w:rsidP="001B4340">
            <w:pPr>
              <w:spacing w:beforeLines="100" w:before="240" w:afterLines="100" w:after="240"/>
              <w:jc w:val="center"/>
              <w:rPr>
                <w:rFonts w:cs="Calibri"/>
                <w:szCs w:val="22"/>
              </w:rPr>
            </w:pPr>
            <w:r w:rsidRPr="001B4340">
              <w:rPr>
                <w:rFonts w:cs="Calibri"/>
                <w:szCs w:val="22"/>
              </w:rPr>
              <w:t>Good analytical skills with ability to interrogate and use data to support change</w:t>
            </w:r>
          </w:p>
          <w:p w14:paraId="2B1891E1" w14:textId="77777777" w:rsidR="001B4340" w:rsidRPr="001B4340" w:rsidRDefault="001B4340" w:rsidP="001B4340">
            <w:pPr>
              <w:spacing w:beforeLines="100" w:before="240" w:afterLines="100" w:after="240"/>
              <w:jc w:val="center"/>
              <w:rPr>
                <w:rFonts w:cs="Calibri"/>
                <w:szCs w:val="22"/>
              </w:rPr>
            </w:pPr>
            <w:r w:rsidRPr="001B4340">
              <w:rPr>
                <w:rFonts w:cs="Calibri"/>
                <w:szCs w:val="22"/>
              </w:rPr>
              <w:t>Experience with developing budgets and writing business plans</w:t>
            </w:r>
          </w:p>
          <w:p w14:paraId="171BA496" w14:textId="75D1A403" w:rsidR="00966F66" w:rsidRPr="00966F66" w:rsidRDefault="00966F66" w:rsidP="00966F66">
            <w:pPr>
              <w:spacing w:beforeLines="100" w:before="240" w:afterLines="100" w:after="240"/>
              <w:jc w:val="center"/>
              <w:rPr>
                <w:rFonts w:cs="Calibri"/>
                <w:szCs w:val="22"/>
              </w:rPr>
            </w:pPr>
            <w:r w:rsidRPr="00966F66">
              <w:rPr>
                <w:rFonts w:cs="Calibri"/>
                <w:szCs w:val="22"/>
              </w:rPr>
              <w:t>Ability to work under pressure</w:t>
            </w:r>
          </w:p>
          <w:p w14:paraId="21FB89F2" w14:textId="0F2297CC" w:rsidR="00966F66" w:rsidRPr="00966F66" w:rsidRDefault="00966F66" w:rsidP="00966F66">
            <w:pPr>
              <w:spacing w:beforeLines="100" w:before="240" w:afterLines="100" w:after="240"/>
              <w:jc w:val="center"/>
              <w:rPr>
                <w:rFonts w:cs="Calibri"/>
                <w:szCs w:val="22"/>
              </w:rPr>
            </w:pPr>
            <w:r w:rsidRPr="00966F66">
              <w:rPr>
                <w:rFonts w:cs="Calibri"/>
                <w:szCs w:val="22"/>
              </w:rPr>
              <w:t>Excellent time management skills</w:t>
            </w:r>
          </w:p>
        </w:tc>
        <w:tc>
          <w:tcPr>
            <w:tcW w:w="3728" w:type="dxa"/>
          </w:tcPr>
          <w:p w14:paraId="49E7C29C" w14:textId="77777777" w:rsidR="00966F66" w:rsidRPr="00966F66" w:rsidRDefault="00966F66" w:rsidP="00966F66">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69D60C4E" w:rsidR="00AD6216" w:rsidRPr="00B8707C" w:rsidRDefault="00AD13F0" w:rsidP="00AD6216">
                <w:pPr>
                  <w:pStyle w:val="PROPERTIESBOX"/>
                </w:pPr>
                <w:r>
                  <w:t>Miles Atkinson</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E219BB"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063C0095" w:rsidR="00AD6216" w:rsidRPr="00B8707C" w:rsidRDefault="00AD13F0" w:rsidP="00AD6216">
                <w:pPr>
                  <w:pStyle w:val="PROPERTIESBOX"/>
                </w:pPr>
                <w:r>
                  <w:t>Miles Atkinson</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4891344D" w:rsidR="00AD6216" w:rsidRPr="00B8707C" w:rsidRDefault="00E219BB"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21-12-07T00:00:00Z">
                  <w:dateFormat w:val="dd/MM/yyyy"/>
                  <w:lid w:val="en-GB"/>
                  <w:storeMappedDataAs w:val="dateTime"/>
                  <w:calendar w:val="gregorian"/>
                </w:date>
              </w:sdtPr>
              <w:sdtEndPr/>
              <w:sdtContent>
                <w:r w:rsidR="00455E05">
                  <w:t>07/12/2021</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E219BB"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3AB8D41F" w:rsidR="00F63E60" w:rsidRPr="009D715E" w:rsidRDefault="00F63E60" w:rsidP="002A6CAF">
            <w:pPr>
              <w:pStyle w:val="PROPERTIESBOX"/>
            </w:pPr>
          </w:p>
        </w:tc>
        <w:tc>
          <w:tcPr>
            <w:tcW w:w="493" w:type="pct"/>
          </w:tcPr>
          <w:p w14:paraId="773B1DEB" w14:textId="70B3BF25" w:rsidR="00F63E60" w:rsidRPr="009D715E" w:rsidRDefault="00F63E60" w:rsidP="002A6CAF">
            <w:pPr>
              <w:pStyle w:val="PROPERTIESBOX"/>
            </w:pPr>
          </w:p>
        </w:tc>
        <w:tc>
          <w:tcPr>
            <w:tcW w:w="4016" w:type="pct"/>
          </w:tcPr>
          <w:p w14:paraId="31F7AC6B" w14:textId="09E0D0EF" w:rsidR="00F63E60" w:rsidRPr="009D715E" w:rsidRDefault="00F63E60" w:rsidP="002A6CAF">
            <w:pPr>
              <w:pStyle w:val="PROPERTIESBOX"/>
            </w:pP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F958F" w14:textId="77777777" w:rsidR="00652CDA" w:rsidRDefault="00652CDA" w:rsidP="00A96CB2">
      <w:r>
        <w:separator/>
      </w:r>
    </w:p>
  </w:endnote>
  <w:endnote w:type="continuationSeparator" w:id="0">
    <w:p w14:paraId="7D3F5C77" w14:textId="77777777" w:rsidR="00652CDA" w:rsidRDefault="00652CDA" w:rsidP="00A96CB2">
      <w:r>
        <w:continuationSeparator/>
      </w:r>
    </w:p>
  </w:endnote>
  <w:endnote w:type="continuationNotice" w:id="1">
    <w:p w14:paraId="49AE5BAD" w14:textId="77777777" w:rsidR="00652CDA" w:rsidRDefault="00652C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658241"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EC0B9" w14:textId="77777777" w:rsidR="00652CDA" w:rsidRDefault="00652CDA" w:rsidP="00A96CB2">
      <w:r>
        <w:separator/>
      </w:r>
    </w:p>
  </w:footnote>
  <w:footnote w:type="continuationSeparator" w:id="0">
    <w:p w14:paraId="1060001F" w14:textId="77777777" w:rsidR="00652CDA" w:rsidRDefault="00652CDA" w:rsidP="00A96CB2">
      <w:r>
        <w:continuationSeparator/>
      </w:r>
    </w:p>
  </w:footnote>
  <w:footnote w:type="continuationNotice" w:id="1">
    <w:p w14:paraId="3E5C228A" w14:textId="77777777" w:rsidR="00652CDA" w:rsidRDefault="00652CD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658242"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61481F0E" w:rsidR="005E1013" w:rsidRPr="004A6AA8" w:rsidRDefault="00E219BB" w:rsidP="005E1013">
                          <w:pPr>
                            <w:pStyle w:val="Footer1"/>
                            <w:jc w:val="right"/>
                          </w:pP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3B2EDA">
                                <w:t>Community Healthcare (NHS) Service Lead</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21-12-07T00:00:00Z">
                                <w:dateFormat w:val="dd/MM/yyyy"/>
                                <w:lid w:val="en-GB"/>
                                <w:storeMappedDataAs w:val="dateTime"/>
                                <w:calendar w:val="gregorian"/>
                              </w:date>
                            </w:sdtPr>
                            <w:sdtEndPr/>
                            <w:sdtContent>
                              <w:r w:rsidR="00455E05">
                                <w:t>07/12/2021</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6582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61481F0E" w:rsidR="005E1013" w:rsidRPr="004A6AA8" w:rsidRDefault="00E219BB" w:rsidP="005E1013">
                    <w:pPr>
                      <w:pStyle w:val="Footer1"/>
                      <w:jc w:val="right"/>
                    </w:pP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3B2EDA">
                          <w:t>Community Healthcare (NHS) Service Lead</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21-12-07T00:00:00Z">
                          <w:dateFormat w:val="dd/MM/yyyy"/>
                          <w:lid w:val="en-GB"/>
                          <w:storeMappedDataAs w:val="dateTime"/>
                          <w:calendar w:val="gregorian"/>
                        </w:date>
                      </w:sdtPr>
                      <w:sdtEndPr/>
                      <w:sdtContent>
                        <w:r w:rsidR="00455E05">
                          <w:t>07/12/2021</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658243"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4A898248" w:rsidR="00AD6216" w:rsidRPr="004A6AA8" w:rsidRDefault="00E219BB" w:rsidP="00AD6216">
                          <w:pPr>
                            <w:pStyle w:val="Footer1"/>
                            <w:jc w:val="right"/>
                          </w:pP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3B2EDA">
                                <w:t>Community Healthcare (NHS) Service Lead</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4A898248" w:rsidR="00AD6216" w:rsidRPr="004A6AA8" w:rsidRDefault="00E219BB" w:rsidP="00AD6216">
                    <w:pPr>
                      <w:pStyle w:val="Footer1"/>
                      <w:jc w:val="right"/>
                    </w:pP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3B2EDA">
                          <w:t>Community Healthcare (NHS) Service Lead</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658240"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75pt;height:277.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113C57A2"/>
    <w:multiLevelType w:val="hybridMultilevel"/>
    <w:tmpl w:val="EF448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3AE49EE"/>
    <w:multiLevelType w:val="hybridMultilevel"/>
    <w:tmpl w:val="C256FB14"/>
    <w:lvl w:ilvl="0" w:tplc="6316D51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05F4A03"/>
    <w:multiLevelType w:val="hybridMultilevel"/>
    <w:tmpl w:val="25626FEE"/>
    <w:lvl w:ilvl="0" w:tplc="6316D51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D742B0B"/>
    <w:multiLevelType w:val="hybridMultilevel"/>
    <w:tmpl w:val="DDD02F32"/>
    <w:lvl w:ilvl="0" w:tplc="6316D51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8AC7CC1"/>
    <w:multiLevelType w:val="hybridMultilevel"/>
    <w:tmpl w:val="8D7C6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0A18F9"/>
    <w:multiLevelType w:val="hybridMultilevel"/>
    <w:tmpl w:val="640A513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173A89"/>
    <w:multiLevelType w:val="hybridMultilevel"/>
    <w:tmpl w:val="5B82050E"/>
    <w:lvl w:ilvl="0" w:tplc="BE42A3F0">
      <w:start w:val="1"/>
      <w:numFmt w:val="bullet"/>
      <w:pStyle w:val="BulletListDense"/>
      <w:lvlText w:val=""/>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08B0C26"/>
    <w:multiLevelType w:val="hybridMultilevel"/>
    <w:tmpl w:val="DC4A9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6AD48BD"/>
    <w:multiLevelType w:val="hybridMultilevel"/>
    <w:tmpl w:val="A28C8602"/>
    <w:lvl w:ilvl="0" w:tplc="6316D51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7FA22C0"/>
    <w:multiLevelType w:val="hybridMultilevel"/>
    <w:tmpl w:val="AFCEF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9163E"/>
    <w:multiLevelType w:val="hybridMultilevel"/>
    <w:tmpl w:val="1A629326"/>
    <w:lvl w:ilvl="0" w:tplc="6316D51C">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9092BE0"/>
    <w:multiLevelType w:val="hybridMultilevel"/>
    <w:tmpl w:val="F956F8EE"/>
    <w:lvl w:ilvl="0" w:tplc="6316D51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31697569">
    <w:abstractNumId w:val="5"/>
  </w:num>
  <w:num w:numId="2" w16cid:durableId="685791307">
    <w:abstractNumId w:val="6"/>
  </w:num>
  <w:num w:numId="3" w16cid:durableId="411396516">
    <w:abstractNumId w:val="3"/>
  </w:num>
  <w:num w:numId="4" w16cid:durableId="919023382">
    <w:abstractNumId w:val="2"/>
  </w:num>
  <w:num w:numId="5" w16cid:durableId="1103189849">
    <w:abstractNumId w:val="1"/>
  </w:num>
  <w:num w:numId="6" w16cid:durableId="1224832965">
    <w:abstractNumId w:val="0"/>
  </w:num>
  <w:num w:numId="7" w16cid:durableId="378285619">
    <w:abstractNumId w:val="13"/>
  </w:num>
  <w:num w:numId="8" w16cid:durableId="1052966940">
    <w:abstractNumId w:val="15"/>
  </w:num>
  <w:num w:numId="9" w16cid:durableId="912352702">
    <w:abstractNumId w:val="4"/>
  </w:num>
  <w:num w:numId="10" w16cid:durableId="709189162">
    <w:abstractNumId w:val="14"/>
  </w:num>
  <w:num w:numId="11" w16cid:durableId="1408697498">
    <w:abstractNumId w:val="17"/>
  </w:num>
  <w:num w:numId="12" w16cid:durableId="584726601">
    <w:abstractNumId w:val="11"/>
  </w:num>
  <w:num w:numId="13" w16cid:durableId="1276250473">
    <w:abstractNumId w:val="7"/>
  </w:num>
  <w:num w:numId="14" w16cid:durableId="59057612">
    <w:abstractNumId w:val="7"/>
  </w:num>
  <w:num w:numId="15" w16cid:durableId="1465660316">
    <w:abstractNumId w:val="12"/>
  </w:num>
  <w:num w:numId="16" w16cid:durableId="85423811">
    <w:abstractNumId w:val="18"/>
  </w:num>
  <w:num w:numId="17" w16cid:durableId="871066328">
    <w:abstractNumId w:val="19"/>
  </w:num>
  <w:num w:numId="18" w16cid:durableId="1849640777">
    <w:abstractNumId w:val="10"/>
  </w:num>
  <w:num w:numId="19" w16cid:durableId="648678534">
    <w:abstractNumId w:val="9"/>
  </w:num>
  <w:num w:numId="20" w16cid:durableId="2078477097">
    <w:abstractNumId w:val="8"/>
  </w:num>
  <w:num w:numId="21" w16cid:durableId="1312835035">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4CEE"/>
    <w:rsid w:val="00006998"/>
    <w:rsid w:val="000123BC"/>
    <w:rsid w:val="000147A1"/>
    <w:rsid w:val="00024BA4"/>
    <w:rsid w:val="0003359B"/>
    <w:rsid w:val="0003476A"/>
    <w:rsid w:val="000361B6"/>
    <w:rsid w:val="000451AC"/>
    <w:rsid w:val="00060F4B"/>
    <w:rsid w:val="00062FA0"/>
    <w:rsid w:val="00073D92"/>
    <w:rsid w:val="0007487D"/>
    <w:rsid w:val="000778C3"/>
    <w:rsid w:val="0008067D"/>
    <w:rsid w:val="000866C3"/>
    <w:rsid w:val="00091CB6"/>
    <w:rsid w:val="0009523A"/>
    <w:rsid w:val="00096451"/>
    <w:rsid w:val="000B543A"/>
    <w:rsid w:val="000C22EE"/>
    <w:rsid w:val="000C7F32"/>
    <w:rsid w:val="000D5184"/>
    <w:rsid w:val="000F0456"/>
    <w:rsid w:val="000F1AD1"/>
    <w:rsid w:val="000F3980"/>
    <w:rsid w:val="00100542"/>
    <w:rsid w:val="001138E4"/>
    <w:rsid w:val="001207F9"/>
    <w:rsid w:val="00132A6E"/>
    <w:rsid w:val="00141315"/>
    <w:rsid w:val="00145448"/>
    <w:rsid w:val="001521BA"/>
    <w:rsid w:val="00155A03"/>
    <w:rsid w:val="001613CA"/>
    <w:rsid w:val="00166DFB"/>
    <w:rsid w:val="00167CF9"/>
    <w:rsid w:val="001730A7"/>
    <w:rsid w:val="00184A86"/>
    <w:rsid w:val="00195D47"/>
    <w:rsid w:val="001A1E1C"/>
    <w:rsid w:val="001A4354"/>
    <w:rsid w:val="001A5D93"/>
    <w:rsid w:val="001A73B5"/>
    <w:rsid w:val="001B2A78"/>
    <w:rsid w:val="001B4340"/>
    <w:rsid w:val="001D02F1"/>
    <w:rsid w:val="001E1018"/>
    <w:rsid w:val="001F1952"/>
    <w:rsid w:val="00203534"/>
    <w:rsid w:val="0020579B"/>
    <w:rsid w:val="00214E5E"/>
    <w:rsid w:val="00232ED5"/>
    <w:rsid w:val="0024338F"/>
    <w:rsid w:val="002532B5"/>
    <w:rsid w:val="0026053A"/>
    <w:rsid w:val="00266A7A"/>
    <w:rsid w:val="002767D4"/>
    <w:rsid w:val="002A0415"/>
    <w:rsid w:val="002A19D2"/>
    <w:rsid w:val="002A260D"/>
    <w:rsid w:val="002A4F59"/>
    <w:rsid w:val="002A56DE"/>
    <w:rsid w:val="002B3BD7"/>
    <w:rsid w:val="002B3C27"/>
    <w:rsid w:val="002C1886"/>
    <w:rsid w:val="002C26B0"/>
    <w:rsid w:val="002D700C"/>
    <w:rsid w:val="002E12D8"/>
    <w:rsid w:val="002F6E88"/>
    <w:rsid w:val="003009D3"/>
    <w:rsid w:val="0030373B"/>
    <w:rsid w:val="003163AC"/>
    <w:rsid w:val="003169C9"/>
    <w:rsid w:val="00317A49"/>
    <w:rsid w:val="00317DFA"/>
    <w:rsid w:val="0032018C"/>
    <w:rsid w:val="00331E01"/>
    <w:rsid w:val="0033354B"/>
    <w:rsid w:val="003355CB"/>
    <w:rsid w:val="003469E4"/>
    <w:rsid w:val="003650D1"/>
    <w:rsid w:val="003814F5"/>
    <w:rsid w:val="0038772C"/>
    <w:rsid w:val="0038785C"/>
    <w:rsid w:val="003A576E"/>
    <w:rsid w:val="003A591F"/>
    <w:rsid w:val="003B2EDA"/>
    <w:rsid w:val="003B3ED7"/>
    <w:rsid w:val="003E2915"/>
    <w:rsid w:val="003E3CE2"/>
    <w:rsid w:val="003E6AC1"/>
    <w:rsid w:val="003F47B2"/>
    <w:rsid w:val="0040035C"/>
    <w:rsid w:val="00400F4B"/>
    <w:rsid w:val="00407D0E"/>
    <w:rsid w:val="004130E5"/>
    <w:rsid w:val="004131C8"/>
    <w:rsid w:val="00414E62"/>
    <w:rsid w:val="00420840"/>
    <w:rsid w:val="00422B1F"/>
    <w:rsid w:val="004304F8"/>
    <w:rsid w:val="004411AF"/>
    <w:rsid w:val="00443145"/>
    <w:rsid w:val="00443196"/>
    <w:rsid w:val="00446BA1"/>
    <w:rsid w:val="004513F5"/>
    <w:rsid w:val="00455E05"/>
    <w:rsid w:val="00457906"/>
    <w:rsid w:val="004624E2"/>
    <w:rsid w:val="00463B4C"/>
    <w:rsid w:val="00464C15"/>
    <w:rsid w:val="00465718"/>
    <w:rsid w:val="00481D33"/>
    <w:rsid w:val="00484AE6"/>
    <w:rsid w:val="004962C8"/>
    <w:rsid w:val="004A0CBE"/>
    <w:rsid w:val="004A5600"/>
    <w:rsid w:val="004B0D6E"/>
    <w:rsid w:val="004D7F07"/>
    <w:rsid w:val="004E07B2"/>
    <w:rsid w:val="004E1C18"/>
    <w:rsid w:val="004F04E2"/>
    <w:rsid w:val="004F05E6"/>
    <w:rsid w:val="0050631C"/>
    <w:rsid w:val="0051296C"/>
    <w:rsid w:val="00522685"/>
    <w:rsid w:val="005263EA"/>
    <w:rsid w:val="00536D88"/>
    <w:rsid w:val="005378DD"/>
    <w:rsid w:val="00541792"/>
    <w:rsid w:val="005564F3"/>
    <w:rsid w:val="0055685A"/>
    <w:rsid w:val="00556A5E"/>
    <w:rsid w:val="00557C5F"/>
    <w:rsid w:val="005652BD"/>
    <w:rsid w:val="005750BA"/>
    <w:rsid w:val="005775F8"/>
    <w:rsid w:val="00580FD5"/>
    <w:rsid w:val="00583E2F"/>
    <w:rsid w:val="00586007"/>
    <w:rsid w:val="005A0A53"/>
    <w:rsid w:val="005A2909"/>
    <w:rsid w:val="005B4810"/>
    <w:rsid w:val="005B5863"/>
    <w:rsid w:val="005D6604"/>
    <w:rsid w:val="005E1013"/>
    <w:rsid w:val="005E337E"/>
    <w:rsid w:val="005F4391"/>
    <w:rsid w:val="005F57A4"/>
    <w:rsid w:val="005F69FF"/>
    <w:rsid w:val="00602459"/>
    <w:rsid w:val="00612BE0"/>
    <w:rsid w:val="00615CDB"/>
    <w:rsid w:val="00622E24"/>
    <w:rsid w:val="0063284F"/>
    <w:rsid w:val="00633851"/>
    <w:rsid w:val="00634E75"/>
    <w:rsid w:val="00640978"/>
    <w:rsid w:val="00640F57"/>
    <w:rsid w:val="00641071"/>
    <w:rsid w:val="0064279A"/>
    <w:rsid w:val="0064305C"/>
    <w:rsid w:val="0064480E"/>
    <w:rsid w:val="006478FD"/>
    <w:rsid w:val="006513C6"/>
    <w:rsid w:val="00652CDA"/>
    <w:rsid w:val="006552F0"/>
    <w:rsid w:val="006630B8"/>
    <w:rsid w:val="006644DE"/>
    <w:rsid w:val="00666E9A"/>
    <w:rsid w:val="00671ADC"/>
    <w:rsid w:val="00681597"/>
    <w:rsid w:val="00693619"/>
    <w:rsid w:val="00693A0A"/>
    <w:rsid w:val="00694932"/>
    <w:rsid w:val="006A1513"/>
    <w:rsid w:val="006A615A"/>
    <w:rsid w:val="006A7FC8"/>
    <w:rsid w:val="006B647C"/>
    <w:rsid w:val="006C1A05"/>
    <w:rsid w:val="006D5A73"/>
    <w:rsid w:val="006D6121"/>
    <w:rsid w:val="006D6F7B"/>
    <w:rsid w:val="006E187D"/>
    <w:rsid w:val="006F280C"/>
    <w:rsid w:val="00715423"/>
    <w:rsid w:val="00721860"/>
    <w:rsid w:val="00722C6C"/>
    <w:rsid w:val="00723AA9"/>
    <w:rsid w:val="0073054B"/>
    <w:rsid w:val="00735584"/>
    <w:rsid w:val="00741CAD"/>
    <w:rsid w:val="00750F11"/>
    <w:rsid w:val="00757D37"/>
    <w:rsid w:val="00772E2F"/>
    <w:rsid w:val="00777004"/>
    <w:rsid w:val="00785B9C"/>
    <w:rsid w:val="00791C82"/>
    <w:rsid w:val="007A1AC7"/>
    <w:rsid w:val="007B1F7A"/>
    <w:rsid w:val="007B7162"/>
    <w:rsid w:val="007C0911"/>
    <w:rsid w:val="007C3C30"/>
    <w:rsid w:val="007E2E8C"/>
    <w:rsid w:val="007E2ED2"/>
    <w:rsid w:val="007F2A61"/>
    <w:rsid w:val="007F2D27"/>
    <w:rsid w:val="007F473F"/>
    <w:rsid w:val="00815820"/>
    <w:rsid w:val="00816CA6"/>
    <w:rsid w:val="00817458"/>
    <w:rsid w:val="00820D43"/>
    <w:rsid w:val="00835F64"/>
    <w:rsid w:val="00836694"/>
    <w:rsid w:val="008421E2"/>
    <w:rsid w:val="0084383C"/>
    <w:rsid w:val="00850BD3"/>
    <w:rsid w:val="00867230"/>
    <w:rsid w:val="00870118"/>
    <w:rsid w:val="0089462E"/>
    <w:rsid w:val="008A0F87"/>
    <w:rsid w:val="008B17D6"/>
    <w:rsid w:val="008B46BC"/>
    <w:rsid w:val="008C2BF8"/>
    <w:rsid w:val="008D26D9"/>
    <w:rsid w:val="008D63A7"/>
    <w:rsid w:val="008E6C1F"/>
    <w:rsid w:val="008F4ECD"/>
    <w:rsid w:val="009006AB"/>
    <w:rsid w:val="009057A6"/>
    <w:rsid w:val="00912BD6"/>
    <w:rsid w:val="0091620C"/>
    <w:rsid w:val="00917EC9"/>
    <w:rsid w:val="00921706"/>
    <w:rsid w:val="00925DD9"/>
    <w:rsid w:val="009302EE"/>
    <w:rsid w:val="009337A4"/>
    <w:rsid w:val="00945FA7"/>
    <w:rsid w:val="00952D23"/>
    <w:rsid w:val="00960D5B"/>
    <w:rsid w:val="00962BC8"/>
    <w:rsid w:val="00966F66"/>
    <w:rsid w:val="00973D5C"/>
    <w:rsid w:val="00975A1A"/>
    <w:rsid w:val="00992211"/>
    <w:rsid w:val="009A02D8"/>
    <w:rsid w:val="009A045F"/>
    <w:rsid w:val="009A706F"/>
    <w:rsid w:val="009B2062"/>
    <w:rsid w:val="009B41B8"/>
    <w:rsid w:val="009C7EB1"/>
    <w:rsid w:val="009D591E"/>
    <w:rsid w:val="009D715E"/>
    <w:rsid w:val="009E32A2"/>
    <w:rsid w:val="009E4D3C"/>
    <w:rsid w:val="009F5B71"/>
    <w:rsid w:val="009F6415"/>
    <w:rsid w:val="00A00821"/>
    <w:rsid w:val="00A20DCB"/>
    <w:rsid w:val="00A215C5"/>
    <w:rsid w:val="00A217CD"/>
    <w:rsid w:val="00A3246C"/>
    <w:rsid w:val="00A34AC6"/>
    <w:rsid w:val="00A506FE"/>
    <w:rsid w:val="00A51DA9"/>
    <w:rsid w:val="00A562C0"/>
    <w:rsid w:val="00A62D61"/>
    <w:rsid w:val="00A66B4F"/>
    <w:rsid w:val="00A76A4F"/>
    <w:rsid w:val="00A820BE"/>
    <w:rsid w:val="00A844F8"/>
    <w:rsid w:val="00A87CA6"/>
    <w:rsid w:val="00A909EF"/>
    <w:rsid w:val="00A95664"/>
    <w:rsid w:val="00A96CB2"/>
    <w:rsid w:val="00AA197E"/>
    <w:rsid w:val="00AC21A4"/>
    <w:rsid w:val="00AC76FA"/>
    <w:rsid w:val="00AD13F0"/>
    <w:rsid w:val="00AD1C29"/>
    <w:rsid w:val="00AD6216"/>
    <w:rsid w:val="00AF5C72"/>
    <w:rsid w:val="00AF6372"/>
    <w:rsid w:val="00AF6D0E"/>
    <w:rsid w:val="00B2053D"/>
    <w:rsid w:val="00B21FAC"/>
    <w:rsid w:val="00B347E4"/>
    <w:rsid w:val="00B4728A"/>
    <w:rsid w:val="00B507D2"/>
    <w:rsid w:val="00B51F44"/>
    <w:rsid w:val="00B545E5"/>
    <w:rsid w:val="00B635D0"/>
    <w:rsid w:val="00B73492"/>
    <w:rsid w:val="00B83328"/>
    <w:rsid w:val="00B83C15"/>
    <w:rsid w:val="00B9404E"/>
    <w:rsid w:val="00BA3EC0"/>
    <w:rsid w:val="00BA4833"/>
    <w:rsid w:val="00BB0231"/>
    <w:rsid w:val="00BB1657"/>
    <w:rsid w:val="00BB327E"/>
    <w:rsid w:val="00BB33F1"/>
    <w:rsid w:val="00BB3F7F"/>
    <w:rsid w:val="00BC09DF"/>
    <w:rsid w:val="00BC296B"/>
    <w:rsid w:val="00BC7E72"/>
    <w:rsid w:val="00BD35D8"/>
    <w:rsid w:val="00BE4EA4"/>
    <w:rsid w:val="00BE5187"/>
    <w:rsid w:val="00BF2018"/>
    <w:rsid w:val="00BF6F51"/>
    <w:rsid w:val="00BF7514"/>
    <w:rsid w:val="00C07454"/>
    <w:rsid w:val="00C07A4A"/>
    <w:rsid w:val="00C26FAA"/>
    <w:rsid w:val="00C34F6A"/>
    <w:rsid w:val="00C365B8"/>
    <w:rsid w:val="00C470DD"/>
    <w:rsid w:val="00C50A66"/>
    <w:rsid w:val="00C57856"/>
    <w:rsid w:val="00C600C2"/>
    <w:rsid w:val="00C653AC"/>
    <w:rsid w:val="00C67289"/>
    <w:rsid w:val="00C7219D"/>
    <w:rsid w:val="00C75D40"/>
    <w:rsid w:val="00C83042"/>
    <w:rsid w:val="00CA4700"/>
    <w:rsid w:val="00CA7205"/>
    <w:rsid w:val="00CB45D6"/>
    <w:rsid w:val="00CB5AF3"/>
    <w:rsid w:val="00CC5C14"/>
    <w:rsid w:val="00CD3514"/>
    <w:rsid w:val="00CE6F74"/>
    <w:rsid w:val="00CE7228"/>
    <w:rsid w:val="00CF320A"/>
    <w:rsid w:val="00CF326B"/>
    <w:rsid w:val="00CF7634"/>
    <w:rsid w:val="00D00FDB"/>
    <w:rsid w:val="00D01434"/>
    <w:rsid w:val="00D04B99"/>
    <w:rsid w:val="00D06966"/>
    <w:rsid w:val="00D070A1"/>
    <w:rsid w:val="00D13D94"/>
    <w:rsid w:val="00D15202"/>
    <w:rsid w:val="00D20F1E"/>
    <w:rsid w:val="00D331FB"/>
    <w:rsid w:val="00D352BC"/>
    <w:rsid w:val="00D4532F"/>
    <w:rsid w:val="00D605F5"/>
    <w:rsid w:val="00D610B8"/>
    <w:rsid w:val="00D640CC"/>
    <w:rsid w:val="00D66587"/>
    <w:rsid w:val="00D76E89"/>
    <w:rsid w:val="00D801E2"/>
    <w:rsid w:val="00D84D7D"/>
    <w:rsid w:val="00D84E03"/>
    <w:rsid w:val="00D962FC"/>
    <w:rsid w:val="00DA12CF"/>
    <w:rsid w:val="00DA590C"/>
    <w:rsid w:val="00DB2F17"/>
    <w:rsid w:val="00DD3296"/>
    <w:rsid w:val="00DE205B"/>
    <w:rsid w:val="00E027ED"/>
    <w:rsid w:val="00E10AA4"/>
    <w:rsid w:val="00E12C2D"/>
    <w:rsid w:val="00E219BB"/>
    <w:rsid w:val="00E4225D"/>
    <w:rsid w:val="00E4379F"/>
    <w:rsid w:val="00E5658E"/>
    <w:rsid w:val="00E653E9"/>
    <w:rsid w:val="00E66270"/>
    <w:rsid w:val="00E76ADE"/>
    <w:rsid w:val="00E83C2D"/>
    <w:rsid w:val="00E8547A"/>
    <w:rsid w:val="00E86036"/>
    <w:rsid w:val="00E94FB3"/>
    <w:rsid w:val="00EA753A"/>
    <w:rsid w:val="00EB76F5"/>
    <w:rsid w:val="00EC2128"/>
    <w:rsid w:val="00EC4FA3"/>
    <w:rsid w:val="00ED2F2C"/>
    <w:rsid w:val="00ED6078"/>
    <w:rsid w:val="00EE6476"/>
    <w:rsid w:val="00F0798E"/>
    <w:rsid w:val="00F21DAB"/>
    <w:rsid w:val="00F52C9F"/>
    <w:rsid w:val="00F553DC"/>
    <w:rsid w:val="00F62430"/>
    <w:rsid w:val="00F63E60"/>
    <w:rsid w:val="00F66FA7"/>
    <w:rsid w:val="00F67D50"/>
    <w:rsid w:val="00F844BC"/>
    <w:rsid w:val="00F9670F"/>
    <w:rsid w:val="00FA0CDC"/>
    <w:rsid w:val="00FB0343"/>
    <w:rsid w:val="00FD28B4"/>
    <w:rsid w:val="00FD399F"/>
    <w:rsid w:val="00FD7D81"/>
    <w:rsid w:val="00FF7833"/>
    <w:rsid w:val="12CA6B8A"/>
    <w:rsid w:val="31829658"/>
    <w:rsid w:val="3EA73F3F"/>
    <w:rsid w:val="475C63B6"/>
    <w:rsid w:val="49925E5F"/>
    <w:rsid w:val="579C4898"/>
    <w:rsid w:val="590074BB"/>
    <w:rsid w:val="608C724F"/>
    <w:rsid w:val="631649F3"/>
    <w:rsid w:val="64F32256"/>
    <w:rsid w:val="65CD0EA9"/>
    <w:rsid w:val="665C5D39"/>
    <w:rsid w:val="6FDB6C01"/>
    <w:rsid w:val="743BEC94"/>
    <w:rsid w:val="7AB751D9"/>
    <w:rsid w:val="7C5322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styleId="CommentText">
    <w:name w:val="annotation text"/>
    <w:basedOn w:val="Normal"/>
    <w:link w:val="CommentTextChar"/>
    <w:uiPriority w:val="99"/>
    <w:semiHidden/>
    <w:unhideWhenUsed/>
    <w:rsid w:val="00A20DCB"/>
    <w:pPr>
      <w:spacing w:line="240" w:lineRule="auto"/>
    </w:pPr>
    <w:rPr>
      <w:sz w:val="20"/>
      <w:szCs w:val="20"/>
    </w:rPr>
  </w:style>
  <w:style w:type="character" w:customStyle="1" w:styleId="CommentTextChar">
    <w:name w:val="Comment Text Char"/>
    <w:basedOn w:val="DefaultParagraphFont"/>
    <w:link w:val="CommentText"/>
    <w:uiPriority w:val="99"/>
    <w:semiHidden/>
    <w:rsid w:val="00A20DCB"/>
    <w:rPr>
      <w:rFonts w:ascii="Calibri" w:hAnsi="Calibri"/>
      <w:sz w:val="20"/>
      <w:szCs w:val="20"/>
      <w:lang w:val="en-GB"/>
    </w:rPr>
  </w:style>
  <w:style w:type="character" w:styleId="CommentReference">
    <w:name w:val="annotation reference"/>
    <w:basedOn w:val="DefaultParagraphFont"/>
    <w:uiPriority w:val="99"/>
    <w:semiHidden/>
    <w:unhideWhenUsed/>
    <w:rsid w:val="00A20DC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534926760">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0F5C95"/>
    <w:rsid w:val="00166DFB"/>
    <w:rsid w:val="008B55CB"/>
    <w:rsid w:val="00956431"/>
    <w:rsid w:val="00A82F73"/>
    <w:rsid w:val="00CB6CF1"/>
    <w:rsid w:val="00D43D3B"/>
    <w:rsid w:val="00D73394"/>
    <w:rsid w:val="00DB2F17"/>
    <w:rsid w:val="00E8598A"/>
    <w:rsid w:val="00F52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2021-12-07T00:00:00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ct:contentTypeSchema xmlns:ct="http://schemas.microsoft.com/office/2006/metadata/contentType" xmlns:ma="http://schemas.microsoft.com/office/2006/metadata/properties/metaAttributes" ct:_="" ma:_="" ma:contentTypeName="Document" ma:contentTypeID="0x01010052BCAF93437F1449A600BE949D260D09" ma:contentTypeVersion="4" ma:contentTypeDescription="Create a new document." ma:contentTypeScope="" ma:versionID="dac8cd002076e997adb8eaafdc3f7bb2">
  <xsd:schema xmlns:xsd="http://www.w3.org/2001/XMLSchema" xmlns:xs="http://www.w3.org/2001/XMLSchema" xmlns:p="http://schemas.microsoft.com/office/2006/metadata/properties" xmlns:ns2="773cfe39-4ae1-48e3-84cf-a26ce714f9eb" xmlns:ns3="80b10e8b-1f21-40b9-9dca-feb42de7fe73" targetNamespace="http://schemas.microsoft.com/office/2006/metadata/properties" ma:root="true" ma:fieldsID="2f2af2e5a8b0fc3544437fc8e46de736" ns2:_="" ns3:_="">
    <xsd:import namespace="773cfe39-4ae1-48e3-84cf-a26ce714f9eb"/>
    <xsd:import namespace="80b10e8b-1f21-40b9-9dca-feb42de7fe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cfe39-4ae1-48e3-84cf-a26ce714f9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b10e8b-1f21-40b9-9dca-feb42de7fe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7F13B0-E695-42C5-B887-E588C38CA820}">
  <ds:schemaRefs>
    <ds:schemaRef ds:uri="http://schemas.microsoft.com/sharepoint/v3/contenttype/forms"/>
  </ds:schemaRefs>
</ds:datastoreItem>
</file>

<file path=customXml/itemProps3.xml><?xml version="1.0" encoding="utf-8"?>
<ds:datastoreItem xmlns:ds="http://schemas.openxmlformats.org/officeDocument/2006/customXml" ds:itemID="{407FFCF0-98E3-453A-93C7-3619A4E16022}">
  <ds:schemaRefs>
    <ds:schemaRef ds:uri="http://schemas.openxmlformats.org/officeDocument/2006/bibliography"/>
  </ds:schemaRefs>
</ds:datastoreItem>
</file>

<file path=customXml/itemProps4.xml><?xml version="1.0" encoding="utf-8"?>
<ds:datastoreItem xmlns:ds="http://schemas.openxmlformats.org/officeDocument/2006/customXml" ds:itemID="{673534DB-39C0-4192-BEBE-055C945B28C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6.xml><?xml version="1.0" encoding="utf-8"?>
<ds:datastoreItem xmlns:ds="http://schemas.openxmlformats.org/officeDocument/2006/customXml" ds:itemID="{B413EB43-67D1-4A41-AF15-57115C152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cfe39-4ae1-48e3-84cf-a26ce714f9eb"/>
    <ds:schemaRef ds:uri="80b10e8b-1f21-40b9-9dca-feb42de7f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2</TotalTime>
  <Pages>6</Pages>
  <Words>1021</Words>
  <Characters>5824</Characters>
  <Application>Microsoft Office Word</Application>
  <DocSecurity>4</DocSecurity>
  <Lines>48</Lines>
  <Paragraphs>13</Paragraphs>
  <ScaleCrop>false</ScaleCrop>
  <Manager>Miles Atkinson</Manager>
  <Company>RehabWorks</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Healthcare (NHS) Service Lead</dc:title>
  <dc:subject>Enter Sub-Title Of Policy</dc:subject>
  <dc:creator>Miles Atkinson</dc:creator>
  <cp:keywords>TBC</cp:keywords>
  <dc:description>V1.1</dc:description>
  <cp:lastModifiedBy>Emma Nealgrove</cp:lastModifiedBy>
  <cp:revision>2</cp:revision>
  <cp:lastPrinted>2018-03-16T13:36:00Z</cp:lastPrinted>
  <dcterms:created xsi:type="dcterms:W3CDTF">2022-05-20T12:16:00Z</dcterms:created>
  <dcterms:modified xsi:type="dcterms:W3CDTF">2022-05-20T12:16:00Z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0x01010052BCAF93437F1449A600BE949D260D09</vt:lpwstr>
  </property>
</Properties>
</file>