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E561FA" w14:textId="77777777" w:rsidR="008421E2" w:rsidRDefault="008421E2" w:rsidP="00912BD6">
      <w:pPr>
        <w:spacing w:line="240" w:lineRule="auto"/>
        <w:rPr>
          <w:noProof/>
          <w:lang w:eastAsia="en-GB"/>
        </w:rPr>
      </w:pPr>
    </w:p>
    <w:p w14:paraId="13EC9E4C" w14:textId="77777777" w:rsidR="002C1886" w:rsidRDefault="002C1886" w:rsidP="00912BD6">
      <w:pPr>
        <w:spacing w:line="240" w:lineRule="auto"/>
        <w:rPr>
          <w:noProof/>
          <w:lang w:eastAsia="en-GB"/>
        </w:rPr>
      </w:pPr>
    </w:p>
    <w:p w14:paraId="0136FECF" w14:textId="3ACE87B9" w:rsidR="005E1013" w:rsidRDefault="00FC77CC" w:rsidP="005E1013">
      <w:pPr>
        <w:spacing w:line="240" w:lineRule="auto"/>
        <w:rPr>
          <w:noProof/>
          <w:lang w:eastAsia="en-GB"/>
        </w:rPr>
      </w:pPr>
      <w:sdt>
        <w:sdtPr>
          <w:rPr>
            <w:rStyle w:val="TitleChar"/>
          </w:rPr>
          <w:alias w:val="Title"/>
          <w:id w:val="-1949995182"/>
          <w:placeholder>
            <w:docPart w:val="F022BE9A85574D7797A3D06887F2DDB0"/>
          </w:placeholder>
          <w:dataBinding w:prefixMappings="xmlns:ns0='http://schemas.openxmlformats.org/package/2006/metadata/core-properties' xmlns:ns1='http://purl.org/dc/elements/1.1/'" w:xpath="/ns0:coreProperties[1]/ns1:title[1]" w:storeItemID="{6C3C8BC8-F283-45AE-878A-BAB7291924A1}"/>
          <w:text/>
        </w:sdtPr>
        <w:sdtEndPr>
          <w:rPr>
            <w:rStyle w:val="TitleChar"/>
          </w:rPr>
        </w:sdtEndPr>
        <w:sdtContent>
          <w:r w:rsidR="00B3687C">
            <w:rPr>
              <w:rStyle w:val="TitleChar"/>
            </w:rPr>
            <w:t>Rheumatology Nurse</w:t>
          </w:r>
        </w:sdtContent>
      </w:sdt>
    </w:p>
    <w:p w14:paraId="08901311" w14:textId="7213BF62" w:rsidR="00D13D94" w:rsidRDefault="00D13D94" w:rsidP="00735584">
      <w:pPr>
        <w:jc w:val="both"/>
      </w:pPr>
    </w:p>
    <w:p w14:paraId="7AA213D0" w14:textId="6ECD46CA" w:rsidR="00966F66" w:rsidRDefault="00966F66" w:rsidP="00966F66">
      <w:pPr>
        <w:pStyle w:val="Heading2"/>
      </w:pPr>
      <w:r>
        <w:t>Job details</w:t>
      </w:r>
    </w:p>
    <w:p w14:paraId="1F9BA1F8" w14:textId="77777777" w:rsidR="00AD6216" w:rsidRPr="00F409A7" w:rsidRDefault="00AD6216" w:rsidP="00AD6216">
      <w:bookmarkStart w:id="0" w:name="_Toc10532019"/>
    </w:p>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3256"/>
        <w:gridCol w:w="6706"/>
      </w:tblGrid>
      <w:tr w:rsidR="009F68CA" w14:paraId="7D49054C" w14:textId="77777777" w:rsidTr="3BCD2896">
        <w:tc>
          <w:tcPr>
            <w:tcW w:w="3256" w:type="dxa"/>
            <w:vAlign w:val="center"/>
          </w:tcPr>
          <w:p w14:paraId="3A063C37" w14:textId="11B54C75" w:rsidR="009F68CA" w:rsidRDefault="009F68CA" w:rsidP="009F68CA">
            <w:pPr>
              <w:spacing w:before="100" w:after="100"/>
            </w:pPr>
            <w:r>
              <w:t>Job title:</w:t>
            </w:r>
          </w:p>
        </w:tc>
        <w:tc>
          <w:tcPr>
            <w:tcW w:w="670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1C40CEC4" w14:textId="2F980C43" w:rsidR="009F68CA" w:rsidRDefault="00B3687C" w:rsidP="009F68CA">
            <w:pPr>
              <w:spacing w:before="100" w:after="100"/>
            </w:pPr>
            <w:r>
              <w:t>Rheumatology Nurse</w:t>
            </w:r>
          </w:p>
        </w:tc>
      </w:tr>
      <w:tr w:rsidR="009F68CA" w14:paraId="19AB6488" w14:textId="77777777" w:rsidTr="3BCD2896">
        <w:tc>
          <w:tcPr>
            <w:tcW w:w="3256" w:type="dxa"/>
            <w:vAlign w:val="center"/>
          </w:tcPr>
          <w:p w14:paraId="755D3B7A" w14:textId="3D2363B8" w:rsidR="009F68CA" w:rsidRDefault="009F68CA" w:rsidP="009F68CA">
            <w:pPr>
              <w:spacing w:before="100" w:after="100"/>
            </w:pPr>
            <w:r>
              <w:t>Department:</w:t>
            </w:r>
          </w:p>
        </w:tc>
        <w:tc>
          <w:tcPr>
            <w:tcW w:w="670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14BFB5BA" w14:textId="6BF27908" w:rsidR="009F68CA" w:rsidRDefault="007C00F4" w:rsidP="009F68CA">
            <w:pPr>
              <w:spacing w:before="100" w:after="100"/>
            </w:pPr>
            <w:r>
              <w:t xml:space="preserve">NHS </w:t>
            </w:r>
            <w:r w:rsidR="00F017EF">
              <w:t>MSK service</w:t>
            </w:r>
            <w:r w:rsidR="00B3687C">
              <w:t xml:space="preserve"> – Pennine MSK</w:t>
            </w:r>
          </w:p>
        </w:tc>
      </w:tr>
      <w:tr w:rsidR="009F68CA" w14:paraId="5BA82C71" w14:textId="77777777" w:rsidTr="3BCD2896">
        <w:tc>
          <w:tcPr>
            <w:tcW w:w="3256" w:type="dxa"/>
            <w:vAlign w:val="center"/>
          </w:tcPr>
          <w:p w14:paraId="5F3C8594" w14:textId="774214C3" w:rsidR="009F68CA" w:rsidRDefault="009F68CA" w:rsidP="009F68CA">
            <w:pPr>
              <w:spacing w:before="100" w:after="100"/>
            </w:pPr>
            <w:r>
              <w:t>Location:</w:t>
            </w:r>
          </w:p>
        </w:tc>
        <w:tc>
          <w:tcPr>
            <w:tcW w:w="670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2FDD663E" w14:textId="72E99C53" w:rsidR="009F68CA" w:rsidRDefault="006244C8" w:rsidP="009F68CA">
            <w:pPr>
              <w:spacing w:before="100" w:after="100"/>
            </w:pPr>
            <w:r>
              <w:t xml:space="preserve">Pennine MSK Partnership, </w:t>
            </w:r>
            <w:r w:rsidR="00B3687C">
              <w:t xml:space="preserve">Oldham Integrated Care Centre, </w:t>
            </w:r>
            <w:r>
              <w:t>Oldham</w:t>
            </w:r>
          </w:p>
        </w:tc>
      </w:tr>
      <w:tr w:rsidR="009F68CA" w14:paraId="61E91F65" w14:textId="77777777" w:rsidTr="3BCD2896">
        <w:tc>
          <w:tcPr>
            <w:tcW w:w="3256" w:type="dxa"/>
            <w:vAlign w:val="center"/>
          </w:tcPr>
          <w:p w14:paraId="60094B3E" w14:textId="5F98780B" w:rsidR="009F68CA" w:rsidRDefault="009F68CA" w:rsidP="009F68CA">
            <w:pPr>
              <w:spacing w:before="100" w:after="100"/>
            </w:pPr>
            <w:r w:rsidRPr="004518CA">
              <w:t>Reporting to</w:t>
            </w:r>
            <w:r>
              <w:t>:</w:t>
            </w:r>
          </w:p>
          <w:p w14:paraId="5DBDD5AC" w14:textId="17E78A51" w:rsidR="009F68CA" w:rsidRDefault="009F68CA" w:rsidP="009F68CA">
            <w:pPr>
              <w:spacing w:before="100" w:after="100"/>
            </w:pPr>
            <w:r>
              <w:t xml:space="preserve"> (</w:t>
            </w:r>
            <w:r w:rsidR="00D1268F">
              <w:t>Job</w:t>
            </w:r>
            <w:r>
              <w:t xml:space="preserve"> title only)</w:t>
            </w:r>
          </w:p>
        </w:tc>
        <w:tc>
          <w:tcPr>
            <w:tcW w:w="670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56BB1388" w14:textId="0ADC4265" w:rsidR="009F68CA" w:rsidRDefault="00B3687C" w:rsidP="009F68CA">
            <w:pPr>
              <w:spacing w:before="100" w:after="100"/>
            </w:pPr>
            <w:r>
              <w:t>Lead Rheumatology Nurse</w:t>
            </w:r>
          </w:p>
        </w:tc>
      </w:tr>
      <w:tr w:rsidR="009F68CA" w14:paraId="13153721" w14:textId="77777777" w:rsidTr="3BCD2896">
        <w:tc>
          <w:tcPr>
            <w:tcW w:w="3256" w:type="dxa"/>
            <w:vAlign w:val="center"/>
          </w:tcPr>
          <w:p w14:paraId="6993CC7D" w14:textId="7342EA56" w:rsidR="009F68CA" w:rsidRDefault="009F68CA" w:rsidP="009F68CA">
            <w:pPr>
              <w:spacing w:before="100" w:after="100"/>
            </w:pPr>
            <w:r>
              <w:t>Direct reports:</w:t>
            </w:r>
          </w:p>
          <w:p w14:paraId="47666179" w14:textId="4DB7F253" w:rsidR="009F68CA" w:rsidRDefault="009F68CA" w:rsidP="009F68CA">
            <w:pPr>
              <w:spacing w:before="100" w:after="100"/>
            </w:pPr>
            <w:r>
              <w:t xml:space="preserve"> (</w:t>
            </w:r>
            <w:r w:rsidR="00D1268F">
              <w:t>Job</w:t>
            </w:r>
            <w:r>
              <w:t xml:space="preserve"> title only)</w:t>
            </w:r>
          </w:p>
        </w:tc>
        <w:tc>
          <w:tcPr>
            <w:tcW w:w="6706" w:type="dxa"/>
            <w:vAlign w:val="center"/>
          </w:tcPr>
          <w:p w14:paraId="3DB63B7E" w14:textId="6227820A" w:rsidR="009F68CA" w:rsidRDefault="00B87AD7" w:rsidP="009F68CA">
            <w:pPr>
              <w:spacing w:before="100" w:after="100"/>
            </w:pPr>
            <w:r>
              <w:t>N</w:t>
            </w:r>
            <w:r w:rsidR="006244C8">
              <w:t>/</w:t>
            </w:r>
            <w:r>
              <w:t>A</w:t>
            </w:r>
          </w:p>
        </w:tc>
      </w:tr>
      <w:tr w:rsidR="009F68CA" w14:paraId="34A2BEBB" w14:textId="77777777" w:rsidTr="3BCD2896">
        <w:tc>
          <w:tcPr>
            <w:tcW w:w="3256" w:type="dxa"/>
            <w:vAlign w:val="center"/>
          </w:tcPr>
          <w:p w14:paraId="5D8CED71" w14:textId="47B9CCF8" w:rsidR="009F68CA" w:rsidRDefault="009F68CA" w:rsidP="009F68CA">
            <w:pPr>
              <w:spacing w:before="100" w:after="100"/>
            </w:pPr>
            <w:r>
              <w:t>Job purpose:</w:t>
            </w:r>
          </w:p>
        </w:tc>
        <w:tc>
          <w:tcPr>
            <w:tcW w:w="6706" w:type="dxa"/>
            <w:vAlign w:val="center"/>
          </w:tcPr>
          <w:p w14:paraId="4A844334" w14:textId="545BD82C" w:rsidR="00B3687C" w:rsidRPr="00B3687C" w:rsidRDefault="00B3687C" w:rsidP="00440827">
            <w:pPr>
              <w:pStyle w:val="ListParagraph"/>
              <w:numPr>
                <w:ilvl w:val="0"/>
                <w:numId w:val="10"/>
              </w:numPr>
              <w:spacing w:line="360" w:lineRule="auto"/>
              <w:jc w:val="both"/>
              <w:rPr>
                <w:rFonts w:cs="Calibri"/>
              </w:rPr>
            </w:pPr>
            <w:r w:rsidRPr="00B3687C">
              <w:rPr>
                <w:rFonts w:cs="Calibri"/>
              </w:rPr>
              <w:t xml:space="preserve">The purpose of the role is to facilitate in the delivery of specialist nursing care for patients with rheumatological conditions including osteoporosis, providing a service within a primary care setting. It is expected that the individual will work as a clinical expert and role model and provide practice development and leadership within a multi-disciplinary environment. </w:t>
            </w:r>
          </w:p>
          <w:p w14:paraId="027DF167" w14:textId="07E08667" w:rsidR="00E3743A" w:rsidRPr="007C00F4" w:rsidRDefault="00E3743A" w:rsidP="00E3743A"/>
        </w:tc>
      </w:tr>
      <w:tr w:rsidR="009F68CA" w14:paraId="3CFD1385" w14:textId="77777777" w:rsidTr="3BCD2896">
        <w:tc>
          <w:tcPr>
            <w:tcW w:w="3256" w:type="dxa"/>
            <w:vAlign w:val="center"/>
          </w:tcPr>
          <w:p w14:paraId="627BDC42" w14:textId="3DF91B23" w:rsidR="009F68CA" w:rsidRDefault="009F68CA" w:rsidP="009F68CA">
            <w:pPr>
              <w:spacing w:before="100" w:after="100"/>
            </w:pPr>
            <w:r>
              <w:t>Role and Responsibilities:</w:t>
            </w:r>
          </w:p>
        </w:tc>
        <w:tc>
          <w:tcPr>
            <w:tcW w:w="6706" w:type="dxa"/>
            <w:vAlign w:val="center"/>
          </w:tcPr>
          <w:p w14:paraId="4A6E189B" w14:textId="77777777" w:rsidR="00FE4D81" w:rsidRPr="0072088F" w:rsidRDefault="00FE4D81" w:rsidP="00C6129A">
            <w:pPr>
              <w:pStyle w:val="ListParagraph"/>
              <w:rPr>
                <w:rFonts w:cs="Calibri"/>
                <w:color w:val="00B0F0"/>
                <w:szCs w:val="22"/>
              </w:rPr>
            </w:pPr>
          </w:p>
          <w:p w14:paraId="5E4C76C1" w14:textId="6E54A89A" w:rsidR="00C6129A" w:rsidRPr="0072088F" w:rsidRDefault="00B3687C" w:rsidP="3BCD2896">
            <w:pPr>
              <w:jc w:val="both"/>
              <w:rPr>
                <w:rFonts w:cs="Calibri"/>
                <w:color w:val="00B0F0"/>
              </w:rPr>
            </w:pPr>
            <w:r w:rsidRPr="0072088F">
              <w:rPr>
                <w:rFonts w:cs="Calibri"/>
                <w:color w:val="00B0F0"/>
              </w:rPr>
              <w:t>KNOWLEDGE AND SKILLS</w:t>
            </w:r>
          </w:p>
          <w:p w14:paraId="09067823" w14:textId="77777777" w:rsidR="00C6129A" w:rsidRPr="0072088F" w:rsidRDefault="00C6129A" w:rsidP="00FE4D81">
            <w:pPr>
              <w:rPr>
                <w:rFonts w:cs="Calibri"/>
                <w:szCs w:val="22"/>
              </w:rPr>
            </w:pPr>
          </w:p>
          <w:p w14:paraId="3538C252" w14:textId="0346B3FA" w:rsidR="0072088F" w:rsidRPr="0072088F" w:rsidRDefault="0072088F" w:rsidP="00FC77CC">
            <w:pPr>
              <w:numPr>
                <w:ilvl w:val="0"/>
                <w:numId w:val="9"/>
              </w:numPr>
              <w:spacing w:line="360" w:lineRule="auto"/>
              <w:jc w:val="both"/>
              <w:rPr>
                <w:rFonts w:cs="Calibri"/>
              </w:rPr>
            </w:pPr>
            <w:r w:rsidRPr="0072088F">
              <w:rPr>
                <w:rFonts w:cs="Calibri"/>
              </w:rPr>
              <w:t>Be a registered general nurse</w:t>
            </w:r>
            <w:r w:rsidR="00C85397">
              <w:rPr>
                <w:rFonts w:cs="Calibri"/>
              </w:rPr>
              <w:t>.</w:t>
            </w:r>
          </w:p>
          <w:p w14:paraId="5D838A38" w14:textId="24A0639F" w:rsidR="0072088F" w:rsidRPr="0072088F" w:rsidRDefault="0072088F" w:rsidP="00FC77CC">
            <w:pPr>
              <w:numPr>
                <w:ilvl w:val="0"/>
                <w:numId w:val="9"/>
              </w:numPr>
              <w:spacing w:line="360" w:lineRule="auto"/>
              <w:jc w:val="both"/>
              <w:rPr>
                <w:rFonts w:cs="Calibri"/>
              </w:rPr>
            </w:pPr>
            <w:r w:rsidRPr="0072088F">
              <w:rPr>
                <w:rFonts w:cs="Calibri"/>
              </w:rPr>
              <w:t>Practice as an autonomous advanced practitioner, demonstrating advanced clinical competence and utilising highly speciali</w:t>
            </w:r>
            <w:r>
              <w:rPr>
                <w:rFonts w:cs="Calibri"/>
              </w:rPr>
              <w:t>s</w:t>
            </w:r>
            <w:r w:rsidRPr="0072088F">
              <w:rPr>
                <w:rFonts w:cs="Calibri"/>
              </w:rPr>
              <w:t>ed knowledge and skills to plan, deliver and evaluate programmes of care for rheumatology patients including osteoporosis.</w:t>
            </w:r>
          </w:p>
          <w:p w14:paraId="1A5A7CA8" w14:textId="77777777" w:rsidR="0072088F" w:rsidRPr="0072088F" w:rsidRDefault="0072088F" w:rsidP="00FC77CC">
            <w:pPr>
              <w:numPr>
                <w:ilvl w:val="0"/>
                <w:numId w:val="9"/>
              </w:numPr>
              <w:spacing w:line="360" w:lineRule="auto"/>
              <w:jc w:val="both"/>
              <w:rPr>
                <w:rFonts w:cs="Calibri"/>
              </w:rPr>
            </w:pPr>
            <w:proofErr w:type="gramStart"/>
            <w:r w:rsidRPr="0072088F">
              <w:rPr>
                <w:rFonts w:cs="Calibri"/>
              </w:rPr>
              <w:t>Have the ability to</w:t>
            </w:r>
            <w:proofErr w:type="gramEnd"/>
            <w:r w:rsidRPr="0072088F">
              <w:rPr>
                <w:rFonts w:cs="Calibri"/>
              </w:rPr>
              <w:t xml:space="preserve"> make clinical decisions within guidelines on the management, treatment and care of patients with Rheumatological conditions.</w:t>
            </w:r>
          </w:p>
          <w:p w14:paraId="1C6D0B9B" w14:textId="77777777" w:rsidR="0072088F" w:rsidRPr="0072088F" w:rsidRDefault="0072088F" w:rsidP="0072088F">
            <w:pPr>
              <w:spacing w:line="360" w:lineRule="auto"/>
              <w:jc w:val="both"/>
              <w:rPr>
                <w:rFonts w:cs="Calibri"/>
              </w:rPr>
            </w:pPr>
          </w:p>
          <w:p w14:paraId="1E62F33B" w14:textId="77777777" w:rsidR="0072088F" w:rsidRPr="0072088F" w:rsidRDefault="0072088F" w:rsidP="00FC77CC">
            <w:pPr>
              <w:numPr>
                <w:ilvl w:val="0"/>
                <w:numId w:val="9"/>
              </w:numPr>
              <w:spacing w:line="360" w:lineRule="auto"/>
              <w:jc w:val="both"/>
              <w:rPr>
                <w:rFonts w:cs="Calibri"/>
              </w:rPr>
            </w:pPr>
            <w:r w:rsidRPr="0072088F">
              <w:rPr>
                <w:rFonts w:cs="Calibri"/>
              </w:rPr>
              <w:lastRenderedPageBreak/>
              <w:t xml:space="preserve">Safely administer and adjust disease modifying drugs </w:t>
            </w:r>
            <w:proofErr w:type="gramStart"/>
            <w:r w:rsidRPr="0072088F">
              <w:rPr>
                <w:rFonts w:cs="Calibri"/>
              </w:rPr>
              <w:t>in order to</w:t>
            </w:r>
            <w:proofErr w:type="gramEnd"/>
            <w:r w:rsidRPr="0072088F">
              <w:rPr>
                <w:rFonts w:cs="Calibri"/>
              </w:rPr>
              <w:t xml:space="preserve"> treat to target and maintain patient safety according to locally agreed protocols.</w:t>
            </w:r>
          </w:p>
          <w:p w14:paraId="5519E192" w14:textId="77777777" w:rsidR="0072088F" w:rsidRPr="0072088F" w:rsidRDefault="0072088F" w:rsidP="00FC77CC">
            <w:pPr>
              <w:numPr>
                <w:ilvl w:val="0"/>
                <w:numId w:val="9"/>
              </w:numPr>
              <w:spacing w:line="360" w:lineRule="auto"/>
              <w:jc w:val="both"/>
              <w:rPr>
                <w:rFonts w:cs="Calibri"/>
              </w:rPr>
            </w:pPr>
            <w:r w:rsidRPr="0072088F">
              <w:rPr>
                <w:rFonts w:cs="Calibri"/>
              </w:rPr>
              <w:t>Be responsible for a caseload of complex patients, with the aim of delivering the best possible outcome.</w:t>
            </w:r>
          </w:p>
          <w:p w14:paraId="5CEF6E49" w14:textId="77777777" w:rsidR="0072088F" w:rsidRPr="0072088F" w:rsidRDefault="0072088F" w:rsidP="00FC77CC">
            <w:pPr>
              <w:numPr>
                <w:ilvl w:val="0"/>
                <w:numId w:val="9"/>
              </w:numPr>
              <w:spacing w:line="360" w:lineRule="auto"/>
              <w:jc w:val="both"/>
              <w:rPr>
                <w:rFonts w:cs="Calibri"/>
              </w:rPr>
            </w:pPr>
            <w:r w:rsidRPr="0072088F">
              <w:rPr>
                <w:rFonts w:cs="Calibri"/>
              </w:rPr>
              <w:t>Work with patients and voluntary organisations to promote self-management.</w:t>
            </w:r>
          </w:p>
          <w:p w14:paraId="1EA27619" w14:textId="3CA604A3" w:rsidR="0072088F" w:rsidRPr="0072088F" w:rsidRDefault="0072088F" w:rsidP="00FC77CC">
            <w:pPr>
              <w:numPr>
                <w:ilvl w:val="0"/>
                <w:numId w:val="9"/>
              </w:numPr>
              <w:spacing w:line="360" w:lineRule="auto"/>
              <w:jc w:val="both"/>
              <w:rPr>
                <w:rFonts w:cs="Calibri"/>
              </w:rPr>
            </w:pPr>
            <w:r w:rsidRPr="0072088F">
              <w:rPr>
                <w:rFonts w:cs="Calibri"/>
              </w:rPr>
              <w:t xml:space="preserve">Employ advanced communication skills to communicate complex, </w:t>
            </w:r>
            <w:proofErr w:type="gramStart"/>
            <w:r w:rsidRPr="0072088F">
              <w:rPr>
                <w:rFonts w:cs="Calibri"/>
              </w:rPr>
              <w:t>sensitive</w:t>
            </w:r>
            <w:proofErr w:type="gramEnd"/>
            <w:r w:rsidRPr="0072088F">
              <w:rPr>
                <w:rFonts w:cs="Calibri"/>
              </w:rPr>
              <w:t xml:space="preserve"> and challenging information to patients and their families in ways that convey empathy and facilitate shared clinical decision making and motivational interviewing.</w:t>
            </w:r>
          </w:p>
          <w:p w14:paraId="6F85CC7F" w14:textId="3DE530A5" w:rsidR="0072088F" w:rsidRPr="0072088F" w:rsidRDefault="0072088F" w:rsidP="0072088F">
            <w:pPr>
              <w:jc w:val="both"/>
              <w:rPr>
                <w:rFonts w:cs="Calibri"/>
                <w:color w:val="00B0F0"/>
              </w:rPr>
            </w:pPr>
            <w:r>
              <w:rPr>
                <w:rFonts w:cs="Calibri"/>
                <w:color w:val="00B0F0"/>
              </w:rPr>
              <w:t>CLINICAL</w:t>
            </w:r>
          </w:p>
          <w:p w14:paraId="4F620D5A" w14:textId="08E203E0" w:rsidR="3BCD2896" w:rsidRPr="0072088F" w:rsidRDefault="3BCD2896" w:rsidP="3BCD2896">
            <w:pPr>
              <w:jc w:val="both"/>
              <w:rPr>
                <w:rFonts w:cs="Calibri"/>
                <w:szCs w:val="22"/>
              </w:rPr>
            </w:pPr>
          </w:p>
          <w:p w14:paraId="3D312BC8" w14:textId="77777777" w:rsidR="0072088F" w:rsidRPr="0072088F" w:rsidRDefault="0072088F" w:rsidP="00FC77CC">
            <w:pPr>
              <w:numPr>
                <w:ilvl w:val="0"/>
                <w:numId w:val="9"/>
              </w:numPr>
              <w:spacing w:line="360" w:lineRule="auto"/>
              <w:jc w:val="both"/>
              <w:rPr>
                <w:rFonts w:cs="Calibri"/>
              </w:rPr>
            </w:pPr>
            <w:r w:rsidRPr="0072088F">
              <w:rPr>
                <w:rFonts w:cs="Calibri"/>
              </w:rPr>
              <w:t xml:space="preserve">Provide a nurse led services for patients with Rheumatological conditions including osteoporosis. </w:t>
            </w:r>
          </w:p>
          <w:p w14:paraId="22696582" w14:textId="655D5CB2" w:rsidR="0072088F" w:rsidRPr="0072088F" w:rsidRDefault="0072088F" w:rsidP="00FC77CC">
            <w:pPr>
              <w:numPr>
                <w:ilvl w:val="0"/>
                <w:numId w:val="9"/>
              </w:numPr>
              <w:spacing w:line="360" w:lineRule="auto"/>
              <w:jc w:val="both"/>
              <w:rPr>
                <w:rFonts w:cs="Calibri"/>
              </w:rPr>
            </w:pPr>
            <w:proofErr w:type="gramStart"/>
            <w:r w:rsidRPr="0072088F">
              <w:rPr>
                <w:rFonts w:cs="Calibri"/>
              </w:rPr>
              <w:t>Provide</w:t>
            </w:r>
            <w:r w:rsidR="00C85397">
              <w:rPr>
                <w:rFonts w:cs="Calibri"/>
              </w:rPr>
              <w:t xml:space="preserve"> </w:t>
            </w:r>
            <w:r w:rsidRPr="0072088F">
              <w:rPr>
                <w:rFonts w:cs="Calibri"/>
              </w:rPr>
              <w:t>highly</w:t>
            </w:r>
            <w:proofErr w:type="gramEnd"/>
            <w:r w:rsidRPr="0072088F">
              <w:rPr>
                <w:rFonts w:cs="Calibri"/>
              </w:rPr>
              <w:t xml:space="preserve"> specialist skills in the assessment and management of patients with a Rheumatological condition. </w:t>
            </w:r>
          </w:p>
          <w:p w14:paraId="4067FB80" w14:textId="51B61D41" w:rsidR="0072088F" w:rsidRPr="0072088F" w:rsidRDefault="0072088F" w:rsidP="00FC77CC">
            <w:pPr>
              <w:numPr>
                <w:ilvl w:val="0"/>
                <w:numId w:val="9"/>
              </w:numPr>
              <w:spacing w:line="360" w:lineRule="auto"/>
              <w:jc w:val="both"/>
              <w:rPr>
                <w:rFonts w:cs="Calibri"/>
              </w:rPr>
            </w:pPr>
            <w:proofErr w:type="gramStart"/>
            <w:r w:rsidRPr="0072088F">
              <w:rPr>
                <w:rFonts w:cs="Calibri"/>
              </w:rPr>
              <w:t>Provide highly</w:t>
            </w:r>
            <w:proofErr w:type="gramEnd"/>
            <w:r w:rsidRPr="0072088F">
              <w:rPr>
                <w:rFonts w:cs="Calibri"/>
              </w:rPr>
              <w:t xml:space="preserve"> specialist care for patients requiring conventional DMARD treatments and biologic therapies and when appropriate make alterations to the drug dosage using current protocols.</w:t>
            </w:r>
          </w:p>
          <w:p w14:paraId="70283E14" w14:textId="77777777" w:rsidR="0072088F" w:rsidRPr="0072088F" w:rsidRDefault="0072088F" w:rsidP="00FC77CC">
            <w:pPr>
              <w:numPr>
                <w:ilvl w:val="0"/>
                <w:numId w:val="9"/>
              </w:numPr>
              <w:spacing w:line="360" w:lineRule="auto"/>
              <w:jc w:val="both"/>
              <w:rPr>
                <w:rFonts w:cs="Calibri"/>
              </w:rPr>
            </w:pPr>
            <w:r w:rsidRPr="0072088F">
              <w:rPr>
                <w:rFonts w:cs="Calibri"/>
              </w:rPr>
              <w:t xml:space="preserve">Make appropriate referrals to other health care professions and outside agencies when required. </w:t>
            </w:r>
          </w:p>
          <w:p w14:paraId="52E28AA3" w14:textId="76CD3F25" w:rsidR="0072088F" w:rsidRPr="0072088F" w:rsidRDefault="0072088F" w:rsidP="00FC77CC">
            <w:pPr>
              <w:numPr>
                <w:ilvl w:val="0"/>
                <w:numId w:val="9"/>
              </w:numPr>
              <w:spacing w:line="360" w:lineRule="auto"/>
              <w:jc w:val="both"/>
              <w:rPr>
                <w:rFonts w:cs="Calibri"/>
              </w:rPr>
            </w:pPr>
            <w:r w:rsidRPr="0072088F">
              <w:rPr>
                <w:rFonts w:cs="Calibri"/>
              </w:rPr>
              <w:t xml:space="preserve">Provide a high standard of care for patients with acute flares in disease activity and if necessitated arrange emergency treatment. </w:t>
            </w:r>
          </w:p>
          <w:p w14:paraId="57ED7557" w14:textId="77777777" w:rsidR="0072088F" w:rsidRPr="0072088F" w:rsidRDefault="0072088F" w:rsidP="00FC77CC">
            <w:pPr>
              <w:numPr>
                <w:ilvl w:val="1"/>
                <w:numId w:val="9"/>
              </w:numPr>
              <w:spacing w:line="360" w:lineRule="auto"/>
              <w:jc w:val="both"/>
              <w:rPr>
                <w:rFonts w:cs="Calibri"/>
              </w:rPr>
            </w:pPr>
            <w:r w:rsidRPr="0072088F">
              <w:rPr>
                <w:rFonts w:cs="Calibri"/>
              </w:rPr>
              <w:t xml:space="preserve">Order and interpret investigations as and when appropriate. </w:t>
            </w:r>
          </w:p>
          <w:p w14:paraId="06E08C5A" w14:textId="0775B1CD" w:rsidR="0072088F" w:rsidRDefault="0072088F" w:rsidP="00FC77CC">
            <w:pPr>
              <w:numPr>
                <w:ilvl w:val="1"/>
                <w:numId w:val="9"/>
              </w:numPr>
              <w:spacing w:line="360" w:lineRule="auto"/>
              <w:jc w:val="both"/>
              <w:rPr>
                <w:rFonts w:cs="Calibri"/>
              </w:rPr>
            </w:pPr>
            <w:r w:rsidRPr="0072088F">
              <w:rPr>
                <w:rFonts w:cs="Calibri"/>
              </w:rPr>
              <w:t xml:space="preserve">Facilitate a telephone advice line service. </w:t>
            </w:r>
          </w:p>
          <w:p w14:paraId="0E1408EF" w14:textId="77777777" w:rsidR="00C85397" w:rsidRDefault="00C85397" w:rsidP="0072088F">
            <w:pPr>
              <w:spacing w:line="360" w:lineRule="auto"/>
              <w:jc w:val="both"/>
              <w:rPr>
                <w:rFonts w:cs="Calibri"/>
                <w:color w:val="00B0F0"/>
              </w:rPr>
            </w:pPr>
          </w:p>
          <w:p w14:paraId="7A3877EE" w14:textId="528D3416" w:rsidR="0072088F" w:rsidRPr="0072088F" w:rsidRDefault="0072088F" w:rsidP="0072088F">
            <w:pPr>
              <w:spacing w:line="360" w:lineRule="auto"/>
              <w:jc w:val="both"/>
              <w:rPr>
                <w:rFonts w:cs="Calibri"/>
                <w:color w:val="00B0F0"/>
              </w:rPr>
            </w:pPr>
            <w:r w:rsidRPr="0072088F">
              <w:rPr>
                <w:rFonts w:cs="Calibri"/>
                <w:color w:val="00B0F0"/>
              </w:rPr>
              <w:t>PROFESSIONAL ROLE</w:t>
            </w:r>
          </w:p>
          <w:p w14:paraId="33397481" w14:textId="6AD0AE1C" w:rsidR="0072088F" w:rsidRPr="0072088F" w:rsidRDefault="0072088F" w:rsidP="00FC77CC">
            <w:pPr>
              <w:pStyle w:val="BodyText"/>
              <w:numPr>
                <w:ilvl w:val="0"/>
                <w:numId w:val="9"/>
              </w:numPr>
              <w:spacing w:before="0" w:line="360" w:lineRule="auto"/>
              <w:jc w:val="both"/>
              <w:rPr>
                <w:rFonts w:ascii="Calibri" w:hAnsi="Calibri" w:cs="Calibri"/>
              </w:rPr>
            </w:pPr>
            <w:r w:rsidRPr="0072088F">
              <w:rPr>
                <w:rFonts w:ascii="Calibri" w:hAnsi="Calibri" w:cs="Calibri"/>
              </w:rPr>
              <w:t>Ensure evidence-based protocols and guidelines are in place, understood and are regularly updated to reflect developing practice.</w:t>
            </w:r>
          </w:p>
          <w:p w14:paraId="3E373734" w14:textId="6E02312D" w:rsidR="0072088F" w:rsidRPr="0072088F" w:rsidRDefault="0072088F" w:rsidP="00FC77CC">
            <w:pPr>
              <w:pStyle w:val="BodyText"/>
              <w:numPr>
                <w:ilvl w:val="0"/>
                <w:numId w:val="9"/>
              </w:numPr>
              <w:spacing w:before="0" w:line="360" w:lineRule="auto"/>
              <w:jc w:val="both"/>
              <w:rPr>
                <w:rFonts w:ascii="Calibri" w:hAnsi="Calibri" w:cs="Calibri"/>
              </w:rPr>
            </w:pPr>
            <w:r w:rsidRPr="0072088F">
              <w:rPr>
                <w:rFonts w:ascii="Calibri" w:hAnsi="Calibri" w:cs="Calibri"/>
              </w:rPr>
              <w:lastRenderedPageBreak/>
              <w:t>Promote and encourage innovative nursing practice to improve patient centred care.</w:t>
            </w:r>
          </w:p>
          <w:p w14:paraId="674DA486" w14:textId="0E9CDDFA" w:rsidR="0072088F" w:rsidRPr="0072088F" w:rsidRDefault="0072088F" w:rsidP="00FC77CC">
            <w:pPr>
              <w:pStyle w:val="BodyText"/>
              <w:numPr>
                <w:ilvl w:val="0"/>
                <w:numId w:val="9"/>
              </w:numPr>
              <w:spacing w:before="0" w:line="360" w:lineRule="auto"/>
              <w:jc w:val="both"/>
              <w:rPr>
                <w:rFonts w:ascii="Calibri" w:hAnsi="Calibri" w:cs="Calibri"/>
              </w:rPr>
            </w:pPr>
            <w:r w:rsidRPr="0072088F">
              <w:rPr>
                <w:rFonts w:ascii="Calibri" w:hAnsi="Calibri" w:cs="Calibri"/>
              </w:rPr>
              <w:t>Provide information and advice to health care professionals demonstrating advanced clinical knowledge, judgment, and decision-making.</w:t>
            </w:r>
          </w:p>
          <w:p w14:paraId="3A8FF668" w14:textId="77777777" w:rsidR="0072088F" w:rsidRDefault="0072088F" w:rsidP="0072088F">
            <w:pPr>
              <w:spacing w:line="360" w:lineRule="auto"/>
              <w:jc w:val="both"/>
              <w:rPr>
                <w:rFonts w:cs="Calibri"/>
                <w:color w:val="00B0F0"/>
              </w:rPr>
            </w:pPr>
          </w:p>
          <w:p w14:paraId="1A027ABB" w14:textId="19D5CFC2" w:rsidR="0072088F" w:rsidRPr="0072088F" w:rsidRDefault="0072088F" w:rsidP="0072088F">
            <w:pPr>
              <w:spacing w:line="360" w:lineRule="auto"/>
              <w:jc w:val="both"/>
              <w:rPr>
                <w:rFonts w:cs="Calibri"/>
                <w:color w:val="00B0F0"/>
              </w:rPr>
            </w:pPr>
            <w:r>
              <w:rPr>
                <w:rFonts w:cs="Calibri"/>
                <w:color w:val="00B0F0"/>
              </w:rPr>
              <w:t>EDUCATION</w:t>
            </w:r>
          </w:p>
          <w:p w14:paraId="16795FC2" w14:textId="77777777" w:rsidR="0072088F" w:rsidRPr="0072088F" w:rsidRDefault="0072088F" w:rsidP="00FC77CC">
            <w:pPr>
              <w:numPr>
                <w:ilvl w:val="0"/>
                <w:numId w:val="9"/>
              </w:numPr>
              <w:spacing w:line="360" w:lineRule="auto"/>
              <w:jc w:val="both"/>
              <w:rPr>
                <w:rFonts w:cs="Calibri"/>
              </w:rPr>
            </w:pPr>
            <w:r w:rsidRPr="0072088F">
              <w:rPr>
                <w:rFonts w:cs="Calibri"/>
              </w:rPr>
              <w:t xml:space="preserve">Be responsible for maintaining a personal professional profile and pursuing own professional development. </w:t>
            </w:r>
          </w:p>
          <w:p w14:paraId="495B547E" w14:textId="77777777" w:rsidR="0072088F" w:rsidRPr="0072088F" w:rsidRDefault="0072088F" w:rsidP="00FC77CC">
            <w:pPr>
              <w:pStyle w:val="BodyText"/>
              <w:numPr>
                <w:ilvl w:val="0"/>
                <w:numId w:val="9"/>
              </w:numPr>
              <w:spacing w:before="0" w:line="360" w:lineRule="auto"/>
              <w:jc w:val="both"/>
              <w:rPr>
                <w:rFonts w:ascii="Calibri" w:hAnsi="Calibri" w:cs="Calibri"/>
              </w:rPr>
            </w:pPr>
            <w:r w:rsidRPr="0072088F">
              <w:rPr>
                <w:rFonts w:ascii="Calibri" w:hAnsi="Calibri" w:cs="Calibri"/>
              </w:rPr>
              <w:t>Identify and respond to the learning needs of patients, health care professionals and teams across the organisation.</w:t>
            </w:r>
          </w:p>
          <w:p w14:paraId="4FC53665" w14:textId="77777777" w:rsidR="0072088F" w:rsidRPr="0072088F" w:rsidRDefault="0072088F" w:rsidP="00FC77CC">
            <w:pPr>
              <w:pStyle w:val="BodyText"/>
              <w:numPr>
                <w:ilvl w:val="0"/>
                <w:numId w:val="9"/>
              </w:numPr>
              <w:spacing w:before="0" w:line="360" w:lineRule="auto"/>
              <w:jc w:val="both"/>
              <w:rPr>
                <w:rFonts w:ascii="Calibri" w:hAnsi="Calibri" w:cs="Calibri"/>
              </w:rPr>
            </w:pPr>
            <w:r w:rsidRPr="0072088F">
              <w:rPr>
                <w:rFonts w:ascii="Calibri" w:hAnsi="Calibri" w:cs="Calibri"/>
              </w:rPr>
              <w:t xml:space="preserve">Establish training programmes and education for other health care professionals to enhance skills in assessing and managing Rheumatological patients including osteoporosis. </w:t>
            </w:r>
          </w:p>
          <w:p w14:paraId="5BC4AB9D" w14:textId="77777777" w:rsidR="0072088F" w:rsidRPr="0072088F" w:rsidRDefault="0072088F" w:rsidP="00FC77CC">
            <w:pPr>
              <w:pStyle w:val="BodyText"/>
              <w:numPr>
                <w:ilvl w:val="0"/>
                <w:numId w:val="9"/>
              </w:numPr>
              <w:spacing w:before="0" w:line="360" w:lineRule="auto"/>
              <w:jc w:val="both"/>
              <w:rPr>
                <w:rFonts w:ascii="Calibri" w:hAnsi="Calibri" w:cs="Calibri"/>
              </w:rPr>
            </w:pPr>
            <w:r w:rsidRPr="0072088F">
              <w:rPr>
                <w:rFonts w:ascii="Calibri" w:hAnsi="Calibri" w:cs="Calibri"/>
              </w:rPr>
              <w:t>Provide opportunity for observation of therapeutic interaction within the clinical setting for medical students and AHP students.</w:t>
            </w:r>
          </w:p>
          <w:p w14:paraId="22F88798" w14:textId="77777777" w:rsidR="0072088F" w:rsidRPr="0072088F" w:rsidRDefault="0072088F" w:rsidP="00FC77CC">
            <w:pPr>
              <w:pStyle w:val="BodyText"/>
              <w:numPr>
                <w:ilvl w:val="0"/>
                <w:numId w:val="9"/>
              </w:numPr>
              <w:spacing w:before="0" w:line="360" w:lineRule="auto"/>
              <w:jc w:val="both"/>
              <w:rPr>
                <w:rFonts w:ascii="Calibri" w:hAnsi="Calibri" w:cs="Calibri"/>
              </w:rPr>
            </w:pPr>
            <w:r w:rsidRPr="0072088F">
              <w:rPr>
                <w:rFonts w:ascii="Calibri" w:hAnsi="Calibri" w:cs="Calibri"/>
              </w:rPr>
              <w:t>Provide individual and group education programmes for patients with Rheumatological disease and their cares.</w:t>
            </w:r>
          </w:p>
          <w:p w14:paraId="337698BA" w14:textId="77777777" w:rsidR="0072088F" w:rsidRPr="0072088F" w:rsidRDefault="0072088F" w:rsidP="00FC77CC">
            <w:pPr>
              <w:numPr>
                <w:ilvl w:val="0"/>
                <w:numId w:val="9"/>
              </w:numPr>
              <w:spacing w:line="360" w:lineRule="auto"/>
              <w:jc w:val="both"/>
              <w:rPr>
                <w:rFonts w:cs="Calibri"/>
              </w:rPr>
            </w:pPr>
            <w:r w:rsidRPr="0072088F">
              <w:rPr>
                <w:rFonts w:cs="Calibri"/>
              </w:rPr>
              <w:t>Develop study opportunities for community nurses.</w:t>
            </w:r>
          </w:p>
          <w:p w14:paraId="03F317F7" w14:textId="77777777" w:rsidR="00AD0E33" w:rsidRDefault="00AD0E33" w:rsidP="00AD0E33">
            <w:pPr>
              <w:spacing w:line="360" w:lineRule="auto"/>
              <w:jc w:val="both"/>
              <w:rPr>
                <w:rFonts w:cs="Calibri"/>
                <w:color w:val="00B0F0"/>
              </w:rPr>
            </w:pPr>
          </w:p>
          <w:p w14:paraId="05D43392" w14:textId="76B7CAFC" w:rsidR="00AD0E33" w:rsidRPr="0072088F" w:rsidRDefault="00AD0E33" w:rsidP="00AD0E33">
            <w:pPr>
              <w:spacing w:line="360" w:lineRule="auto"/>
              <w:jc w:val="both"/>
              <w:rPr>
                <w:rFonts w:cs="Calibri"/>
                <w:color w:val="00B0F0"/>
              </w:rPr>
            </w:pPr>
            <w:r>
              <w:rPr>
                <w:rFonts w:cs="Calibri"/>
                <w:color w:val="00B0F0"/>
              </w:rPr>
              <w:t>PRACTICE, RESEARCH AND SERVICE DEVELOPMENT</w:t>
            </w:r>
          </w:p>
          <w:p w14:paraId="0B79DE7C" w14:textId="77777777" w:rsidR="00AD0E33" w:rsidRPr="00AD0E33" w:rsidRDefault="00AD0E33" w:rsidP="00FC77CC">
            <w:pPr>
              <w:numPr>
                <w:ilvl w:val="0"/>
                <w:numId w:val="9"/>
              </w:numPr>
              <w:spacing w:line="360" w:lineRule="auto"/>
              <w:jc w:val="both"/>
              <w:rPr>
                <w:rFonts w:cs="Calibri"/>
              </w:rPr>
            </w:pPr>
            <w:r w:rsidRPr="00AD0E33">
              <w:rPr>
                <w:rFonts w:cs="Calibri"/>
              </w:rPr>
              <w:t xml:space="preserve">Participate in the assessment and evaluation of Rheumatological services within Pennine MSK Partnership.             </w:t>
            </w:r>
          </w:p>
          <w:p w14:paraId="5D58FC9C" w14:textId="77777777" w:rsidR="00AD0E33" w:rsidRPr="00AD0E33" w:rsidRDefault="00AD0E33" w:rsidP="00FC77CC">
            <w:pPr>
              <w:numPr>
                <w:ilvl w:val="0"/>
                <w:numId w:val="9"/>
              </w:numPr>
              <w:spacing w:line="360" w:lineRule="auto"/>
              <w:jc w:val="both"/>
              <w:rPr>
                <w:rFonts w:cs="Calibri"/>
              </w:rPr>
            </w:pPr>
            <w:r w:rsidRPr="00AD0E33">
              <w:rPr>
                <w:rFonts w:cs="Calibri"/>
              </w:rPr>
              <w:t>Participate in policy developments for Rheumatological services within Pennine MSK Partnership.</w:t>
            </w:r>
          </w:p>
          <w:p w14:paraId="39DFC40A" w14:textId="1950E693" w:rsidR="00AD0E33" w:rsidRPr="00AD0E33" w:rsidRDefault="00B22A8C" w:rsidP="00FC77CC">
            <w:pPr>
              <w:numPr>
                <w:ilvl w:val="0"/>
                <w:numId w:val="9"/>
              </w:numPr>
              <w:spacing w:line="360" w:lineRule="auto"/>
              <w:jc w:val="both"/>
              <w:rPr>
                <w:rFonts w:cs="Calibri"/>
              </w:rPr>
            </w:pPr>
            <w:r>
              <w:rPr>
                <w:rFonts w:cs="Calibri"/>
              </w:rPr>
              <w:t xml:space="preserve">Participate </w:t>
            </w:r>
            <w:r w:rsidR="00AD0E33" w:rsidRPr="00AD0E33">
              <w:rPr>
                <w:rFonts w:cs="Calibri"/>
              </w:rPr>
              <w:t>in audit programmes and in research, including implementing change as part of the audit cycle.</w:t>
            </w:r>
          </w:p>
          <w:p w14:paraId="58708587" w14:textId="00BEE2FC" w:rsidR="00AD0E33" w:rsidRPr="00AD0E33" w:rsidRDefault="005469CF" w:rsidP="00FC77CC">
            <w:pPr>
              <w:numPr>
                <w:ilvl w:val="0"/>
                <w:numId w:val="9"/>
              </w:numPr>
              <w:spacing w:line="360" w:lineRule="auto"/>
              <w:jc w:val="both"/>
              <w:rPr>
                <w:rFonts w:cs="Calibri"/>
              </w:rPr>
            </w:pPr>
            <w:r>
              <w:rPr>
                <w:rFonts w:cs="Calibri"/>
              </w:rPr>
              <w:t xml:space="preserve">Participate in the </w:t>
            </w:r>
            <w:r w:rsidR="00AD0E33" w:rsidRPr="00AD0E33">
              <w:rPr>
                <w:rFonts w:cs="Calibri"/>
              </w:rPr>
              <w:t>producing and updating as appropriate policies for the nursing care of patients with Rheumatological conditions including osteoporosis.</w:t>
            </w:r>
          </w:p>
          <w:p w14:paraId="6FBF7A56" w14:textId="5B5FAF66" w:rsidR="00AD0E33" w:rsidRPr="00AD0E33" w:rsidRDefault="00AD0E33" w:rsidP="00FC77CC">
            <w:pPr>
              <w:numPr>
                <w:ilvl w:val="0"/>
                <w:numId w:val="9"/>
              </w:numPr>
              <w:spacing w:line="360" w:lineRule="auto"/>
              <w:jc w:val="both"/>
              <w:rPr>
                <w:rFonts w:cs="Calibri"/>
              </w:rPr>
            </w:pPr>
            <w:r w:rsidRPr="00AD0E33">
              <w:rPr>
                <w:rFonts w:cs="Calibri"/>
              </w:rPr>
              <w:t>Actively contribute to regional and national conferences to enhance the quality of nursing care for patients with Rheumatological conditions</w:t>
            </w:r>
            <w:r>
              <w:rPr>
                <w:rFonts w:cs="Calibri"/>
              </w:rPr>
              <w:t>.</w:t>
            </w:r>
          </w:p>
          <w:p w14:paraId="2BBA7320" w14:textId="77777777" w:rsidR="00AD0E33" w:rsidRDefault="00AD0E33" w:rsidP="00AD0E33">
            <w:pPr>
              <w:spacing w:line="360" w:lineRule="auto"/>
              <w:jc w:val="both"/>
              <w:rPr>
                <w:rFonts w:cs="Calibri"/>
                <w:color w:val="00B0F0"/>
              </w:rPr>
            </w:pPr>
          </w:p>
          <w:p w14:paraId="17450728" w14:textId="312AE8FD" w:rsidR="00AD0E33" w:rsidRPr="0072088F" w:rsidRDefault="00AD0E33" w:rsidP="00AD0E33">
            <w:pPr>
              <w:spacing w:line="360" w:lineRule="auto"/>
              <w:jc w:val="both"/>
              <w:rPr>
                <w:rFonts w:cs="Calibri"/>
                <w:color w:val="00B0F0"/>
              </w:rPr>
            </w:pPr>
            <w:r>
              <w:rPr>
                <w:rFonts w:cs="Calibri"/>
                <w:color w:val="00B0F0"/>
              </w:rPr>
              <w:t>TEAM WORKING</w:t>
            </w:r>
          </w:p>
          <w:p w14:paraId="137E304D" w14:textId="77777777" w:rsidR="00AD0E33" w:rsidRPr="00AD0E33" w:rsidRDefault="00AD0E33" w:rsidP="00FC77CC">
            <w:pPr>
              <w:numPr>
                <w:ilvl w:val="0"/>
                <w:numId w:val="9"/>
              </w:numPr>
              <w:spacing w:line="360" w:lineRule="auto"/>
              <w:jc w:val="both"/>
              <w:rPr>
                <w:rFonts w:cs="Calibri"/>
              </w:rPr>
            </w:pPr>
            <w:r w:rsidRPr="00AD0E33">
              <w:rPr>
                <w:rFonts w:cs="Calibri"/>
              </w:rPr>
              <w:t xml:space="preserve">Promote multidisciplinary working and ensure good working relationships with all disciplines and grades of staff. </w:t>
            </w:r>
          </w:p>
          <w:p w14:paraId="6B0FB5D7" w14:textId="77777777" w:rsidR="00AD0E33" w:rsidRPr="00AD0E33" w:rsidRDefault="00AD0E33" w:rsidP="00FC77CC">
            <w:pPr>
              <w:numPr>
                <w:ilvl w:val="0"/>
                <w:numId w:val="9"/>
              </w:numPr>
              <w:spacing w:line="360" w:lineRule="auto"/>
              <w:jc w:val="both"/>
              <w:rPr>
                <w:rFonts w:cs="Calibri"/>
              </w:rPr>
            </w:pPr>
            <w:r w:rsidRPr="00AD0E33">
              <w:rPr>
                <w:rFonts w:cs="Calibri"/>
              </w:rPr>
              <w:t>Ensure personal performance and development reviewed at least annually by the utilisation of performance development plan.</w:t>
            </w:r>
          </w:p>
          <w:p w14:paraId="54BFD7F7" w14:textId="27E52C69" w:rsidR="00AD0E33" w:rsidRPr="00AD0E33" w:rsidRDefault="00AD0E33" w:rsidP="00FC77CC">
            <w:pPr>
              <w:numPr>
                <w:ilvl w:val="0"/>
                <w:numId w:val="9"/>
              </w:numPr>
              <w:spacing w:line="360" w:lineRule="auto"/>
              <w:jc w:val="both"/>
              <w:rPr>
                <w:rFonts w:cs="Calibri"/>
              </w:rPr>
            </w:pPr>
            <w:r w:rsidRPr="00AD0E33">
              <w:rPr>
                <w:rFonts w:cs="Calibri"/>
              </w:rPr>
              <w:t>Ensure that the cohesive working of the team reflects evidence-based practice.</w:t>
            </w:r>
          </w:p>
          <w:p w14:paraId="4F57E3A8" w14:textId="77777777" w:rsidR="00AD0E33" w:rsidRDefault="00AD0E33" w:rsidP="00AD0E33">
            <w:pPr>
              <w:spacing w:line="360" w:lineRule="auto"/>
              <w:jc w:val="both"/>
              <w:rPr>
                <w:rFonts w:cs="Calibri"/>
                <w:color w:val="00B0F0"/>
              </w:rPr>
            </w:pPr>
          </w:p>
          <w:p w14:paraId="6AC3F1AE" w14:textId="0B51773C" w:rsidR="00AD0E33" w:rsidRPr="0072088F" w:rsidRDefault="00AD0E33" w:rsidP="00AD0E33">
            <w:pPr>
              <w:spacing w:line="360" w:lineRule="auto"/>
              <w:jc w:val="both"/>
              <w:rPr>
                <w:rFonts w:cs="Calibri"/>
                <w:color w:val="00B0F0"/>
              </w:rPr>
            </w:pPr>
            <w:r>
              <w:rPr>
                <w:rFonts w:cs="Calibri"/>
                <w:color w:val="00B0F0"/>
              </w:rPr>
              <w:t>MANAGEMENT</w:t>
            </w:r>
          </w:p>
          <w:p w14:paraId="0361E132" w14:textId="77777777" w:rsidR="00AD0E33" w:rsidRPr="00AD0E33" w:rsidRDefault="00AD0E33" w:rsidP="00FC77CC">
            <w:pPr>
              <w:numPr>
                <w:ilvl w:val="0"/>
                <w:numId w:val="9"/>
              </w:numPr>
              <w:spacing w:line="360" w:lineRule="auto"/>
              <w:jc w:val="both"/>
              <w:rPr>
                <w:rFonts w:cs="Calibri"/>
              </w:rPr>
            </w:pPr>
            <w:r w:rsidRPr="00AD0E33">
              <w:rPr>
                <w:rFonts w:cs="Calibri"/>
              </w:rPr>
              <w:t>Effectively use financial resources within area of responsibility.</w:t>
            </w:r>
          </w:p>
          <w:p w14:paraId="5D08FD2D" w14:textId="77777777" w:rsidR="00AD0E33" w:rsidRPr="00AD0E33" w:rsidRDefault="00AD0E33" w:rsidP="00FC77CC">
            <w:pPr>
              <w:numPr>
                <w:ilvl w:val="0"/>
                <w:numId w:val="9"/>
              </w:numPr>
              <w:spacing w:line="360" w:lineRule="auto"/>
              <w:jc w:val="both"/>
              <w:rPr>
                <w:rFonts w:cs="Calibri"/>
              </w:rPr>
            </w:pPr>
            <w:r w:rsidRPr="00AD0E33">
              <w:rPr>
                <w:rFonts w:cs="Calibri"/>
              </w:rPr>
              <w:t>Contribute to the business planning process.</w:t>
            </w:r>
          </w:p>
          <w:p w14:paraId="0FDD6015" w14:textId="38A8FA71" w:rsidR="00AD0E33" w:rsidRPr="00AD0E33" w:rsidRDefault="00AD0E33" w:rsidP="00FC77CC">
            <w:pPr>
              <w:numPr>
                <w:ilvl w:val="0"/>
                <w:numId w:val="9"/>
              </w:numPr>
              <w:spacing w:before="100" w:after="100" w:line="256" w:lineRule="auto"/>
              <w:jc w:val="both"/>
              <w:rPr>
                <w:rFonts w:eastAsia="Calibri" w:cs="Calibri"/>
                <w:b/>
                <w:bCs/>
                <w:szCs w:val="22"/>
              </w:rPr>
            </w:pPr>
            <w:r w:rsidRPr="00AD0E33">
              <w:rPr>
                <w:rFonts w:cs="Calibri"/>
              </w:rPr>
              <w:t>Ensure there is effective communication and information within sphere of responsibility, across Pennine MSK Partnership and with other agencies.</w:t>
            </w:r>
          </w:p>
          <w:p w14:paraId="22CF7B6F" w14:textId="77777777" w:rsidR="00AD0E33" w:rsidRPr="00AD0E33" w:rsidRDefault="00AD0E33" w:rsidP="00AD0E33">
            <w:pPr>
              <w:spacing w:before="100" w:after="100" w:line="256" w:lineRule="auto"/>
              <w:ind w:left="360"/>
              <w:jc w:val="both"/>
              <w:rPr>
                <w:rFonts w:eastAsia="Calibri" w:cs="Calibri"/>
                <w:b/>
                <w:bCs/>
                <w:szCs w:val="22"/>
              </w:rPr>
            </w:pPr>
          </w:p>
          <w:p w14:paraId="1B6C5913" w14:textId="4DF5DB41" w:rsidR="00AD0E33" w:rsidRPr="0072088F" w:rsidRDefault="00AD0E33" w:rsidP="00AD0E33">
            <w:pPr>
              <w:spacing w:line="360" w:lineRule="auto"/>
              <w:jc w:val="both"/>
              <w:rPr>
                <w:rFonts w:cs="Calibri"/>
                <w:color w:val="00B0F0"/>
              </w:rPr>
            </w:pPr>
            <w:r>
              <w:rPr>
                <w:rFonts w:cs="Calibri"/>
                <w:color w:val="00B0F0"/>
              </w:rPr>
              <w:t>GENERAL RESPONSIBILITIES</w:t>
            </w:r>
          </w:p>
          <w:p w14:paraId="5F39BBB4" w14:textId="0A8E31D9" w:rsidR="00AD0E33" w:rsidRPr="00AD0E33" w:rsidRDefault="00AD0E33" w:rsidP="00FC77CC">
            <w:pPr>
              <w:pStyle w:val="ListParagraph"/>
              <w:numPr>
                <w:ilvl w:val="0"/>
                <w:numId w:val="9"/>
              </w:numPr>
              <w:spacing w:before="195" w:line="360" w:lineRule="auto"/>
              <w:jc w:val="both"/>
              <w:rPr>
                <w:rFonts w:cs="Calibri"/>
                <w:color w:val="000000"/>
                <w:lang w:eastAsia="en-GB"/>
              </w:rPr>
            </w:pPr>
            <w:r w:rsidRPr="00AD0E33">
              <w:rPr>
                <w:rFonts w:cs="Calibri"/>
                <w:color w:val="000000"/>
                <w:lang w:eastAsia="en-GB"/>
              </w:rPr>
              <w:t>To ensure that risk is managed in all elements of work including the reporting of Critical Incidents, near misses and hazards in line with Pennine MSK Partnership Ltd policy and that appropriate actions are put into place where required.</w:t>
            </w:r>
          </w:p>
          <w:p w14:paraId="44E2DF14" w14:textId="2452CA89" w:rsidR="00AD0E33" w:rsidRPr="00AD0E33" w:rsidRDefault="00AD0E33" w:rsidP="00FC77CC">
            <w:pPr>
              <w:pStyle w:val="ListParagraph"/>
              <w:numPr>
                <w:ilvl w:val="0"/>
                <w:numId w:val="9"/>
              </w:numPr>
              <w:spacing w:before="195" w:line="360" w:lineRule="auto"/>
              <w:jc w:val="both"/>
              <w:rPr>
                <w:rFonts w:cs="Calibri"/>
                <w:color w:val="000000"/>
                <w:lang w:eastAsia="en-GB"/>
              </w:rPr>
            </w:pPr>
            <w:r w:rsidRPr="00AD0E33">
              <w:rPr>
                <w:rFonts w:cs="Calibri"/>
                <w:color w:val="000000"/>
                <w:lang w:eastAsia="en-GB"/>
              </w:rPr>
              <w:t>To maintain the highest standards of communication, written and verbal, with patients and colleagues ensuring satisfactory and timely resolution of queries whilst upholding confidentiality in accordance with Data Protection Act 1998.</w:t>
            </w:r>
          </w:p>
          <w:p w14:paraId="4E94E851" w14:textId="682811AD" w:rsidR="00AD0E33" w:rsidRPr="00AD0E33" w:rsidRDefault="00AD0E33" w:rsidP="00FC77CC">
            <w:pPr>
              <w:pStyle w:val="ListParagraph"/>
              <w:numPr>
                <w:ilvl w:val="0"/>
                <w:numId w:val="9"/>
              </w:numPr>
              <w:spacing w:before="210" w:line="360" w:lineRule="auto"/>
              <w:jc w:val="both"/>
              <w:rPr>
                <w:rFonts w:cs="Calibri"/>
                <w:color w:val="000000"/>
                <w:lang w:eastAsia="en-GB"/>
              </w:rPr>
            </w:pPr>
            <w:r w:rsidRPr="00AD0E33">
              <w:rPr>
                <w:rFonts w:cs="Calibri"/>
                <w:color w:val="000000"/>
                <w:lang w:eastAsia="en-GB"/>
              </w:rPr>
              <w:t>To demonstrate responsibility and leadership for promoting and championing all aspects of equal opportunities by valuing diversity in all areas of work.</w:t>
            </w:r>
          </w:p>
          <w:p w14:paraId="41A15467" w14:textId="581B6FC0" w:rsidR="00AD0E33" w:rsidRPr="00AD0E33" w:rsidRDefault="00AD0E33" w:rsidP="00FC77CC">
            <w:pPr>
              <w:pStyle w:val="ListParagraph"/>
              <w:numPr>
                <w:ilvl w:val="0"/>
                <w:numId w:val="9"/>
              </w:numPr>
              <w:spacing w:before="255" w:line="360" w:lineRule="auto"/>
              <w:jc w:val="both"/>
              <w:rPr>
                <w:rFonts w:cs="Calibri"/>
                <w:color w:val="000000"/>
                <w:lang w:eastAsia="en-GB"/>
              </w:rPr>
            </w:pPr>
            <w:r w:rsidRPr="00AD0E33">
              <w:rPr>
                <w:rFonts w:cs="Calibri"/>
                <w:color w:val="000000"/>
                <w:lang w:eastAsia="en-GB"/>
              </w:rPr>
              <w:t>To maintain accurate and contemporaneous records in line with Pennine MSK Partnership Ltd policy.</w:t>
            </w:r>
          </w:p>
          <w:p w14:paraId="652FB940" w14:textId="0D942BB4" w:rsidR="00AD0E33" w:rsidRPr="00AD0E33" w:rsidRDefault="00AD0E33" w:rsidP="00FC77CC">
            <w:pPr>
              <w:pStyle w:val="ListParagraph"/>
              <w:numPr>
                <w:ilvl w:val="0"/>
                <w:numId w:val="9"/>
              </w:numPr>
              <w:spacing w:before="195" w:line="360" w:lineRule="auto"/>
              <w:jc w:val="both"/>
              <w:rPr>
                <w:rFonts w:cs="Calibri"/>
                <w:color w:val="000000"/>
                <w:lang w:eastAsia="en-GB"/>
              </w:rPr>
            </w:pPr>
            <w:r w:rsidRPr="00AD0E33">
              <w:rPr>
                <w:rFonts w:cs="Calibri"/>
                <w:color w:val="000000"/>
                <w:lang w:eastAsia="en-GB"/>
              </w:rPr>
              <w:t>To take responsibility for ensuring and achieving the objectives of the Pennine MSK Partnership Ltd Health and Safety Policy.</w:t>
            </w:r>
          </w:p>
          <w:p w14:paraId="72E2B12D" w14:textId="2F41C2BB" w:rsidR="00AD0E33" w:rsidRPr="00AD0E33" w:rsidRDefault="00AD0E33" w:rsidP="00FC77CC">
            <w:pPr>
              <w:pStyle w:val="ListParagraph"/>
              <w:numPr>
                <w:ilvl w:val="0"/>
                <w:numId w:val="9"/>
              </w:numPr>
              <w:spacing w:before="195" w:line="360" w:lineRule="auto"/>
              <w:jc w:val="both"/>
              <w:rPr>
                <w:rFonts w:cs="Calibri"/>
                <w:color w:val="000000"/>
                <w:lang w:eastAsia="en-GB"/>
              </w:rPr>
            </w:pPr>
            <w:r w:rsidRPr="00AD0E33">
              <w:rPr>
                <w:rFonts w:cs="Calibri"/>
                <w:color w:val="000000"/>
                <w:lang w:eastAsia="en-GB"/>
              </w:rPr>
              <w:lastRenderedPageBreak/>
              <w:t>To undertake any other duties to meet personal, team and organisational objectives following consultation with your manager.</w:t>
            </w:r>
          </w:p>
          <w:p w14:paraId="7DB3FEE2" w14:textId="77777777" w:rsidR="00AD0E33" w:rsidRPr="00AD0E33" w:rsidRDefault="00AD0E33" w:rsidP="00AD0E33">
            <w:pPr>
              <w:spacing w:before="150" w:line="270" w:lineRule="atLeast"/>
              <w:jc w:val="both"/>
              <w:rPr>
                <w:rFonts w:cs="Calibri"/>
                <w:i/>
                <w:iCs/>
                <w:color w:val="000000"/>
                <w:lang w:eastAsia="en-GB"/>
              </w:rPr>
            </w:pPr>
            <w:r w:rsidRPr="00AD0E33">
              <w:rPr>
                <w:rFonts w:cs="Calibri"/>
                <w:i/>
                <w:iCs/>
                <w:color w:val="000000"/>
                <w:lang w:eastAsia="en-GB"/>
              </w:rPr>
              <w:t xml:space="preserve">This job description does not attempt to describe all the tasks the post holder will undertake, it does, however, indicate the degree of authority, range of duties </w:t>
            </w:r>
            <w:proofErr w:type="gramStart"/>
            <w:r w:rsidRPr="00AD0E33">
              <w:rPr>
                <w:rFonts w:cs="Calibri"/>
                <w:i/>
                <w:iCs/>
                <w:color w:val="000000"/>
                <w:lang w:eastAsia="en-GB"/>
              </w:rPr>
              <w:t>covered</w:t>
            </w:r>
            <w:proofErr w:type="gramEnd"/>
            <w:r w:rsidRPr="00AD0E33">
              <w:rPr>
                <w:rFonts w:cs="Calibri"/>
                <w:i/>
                <w:iCs/>
                <w:color w:val="000000"/>
                <w:lang w:eastAsia="en-GB"/>
              </w:rPr>
              <w:t xml:space="preserve"> and the flexibility required for the job.</w:t>
            </w:r>
          </w:p>
          <w:p w14:paraId="7D4627E6" w14:textId="77777777" w:rsidR="00AD0E33" w:rsidRPr="00AD0E33" w:rsidRDefault="00AD0E33" w:rsidP="00AD0E33">
            <w:pPr>
              <w:spacing w:before="255" w:line="285" w:lineRule="atLeast"/>
              <w:jc w:val="both"/>
              <w:rPr>
                <w:rFonts w:cs="Calibri"/>
                <w:i/>
                <w:iCs/>
                <w:color w:val="000000"/>
                <w:lang w:eastAsia="en-GB"/>
              </w:rPr>
            </w:pPr>
            <w:r w:rsidRPr="00AD0E33">
              <w:rPr>
                <w:rFonts w:cs="Calibri"/>
                <w:i/>
                <w:iCs/>
                <w:color w:val="000000"/>
                <w:lang w:eastAsia="en-GB"/>
              </w:rPr>
              <w:t>This job description may be amended in consultation with the post holder as developments evolve, and as part of the appraisal process.</w:t>
            </w:r>
          </w:p>
          <w:p w14:paraId="785D182B" w14:textId="77777777" w:rsidR="0072088F" w:rsidRPr="00AD0E33" w:rsidRDefault="0072088F" w:rsidP="00AD0E33">
            <w:pPr>
              <w:spacing w:before="100" w:after="100" w:line="256" w:lineRule="auto"/>
              <w:jc w:val="both"/>
              <w:rPr>
                <w:rFonts w:eastAsia="Calibri" w:cs="Calibri"/>
                <w:b/>
                <w:bCs/>
                <w:szCs w:val="22"/>
              </w:rPr>
            </w:pPr>
          </w:p>
          <w:p w14:paraId="32522384" w14:textId="77777777" w:rsidR="00FC77CC" w:rsidRDefault="00FC77CC" w:rsidP="00FC77CC">
            <w:pPr>
              <w:pStyle w:val="paragraph"/>
              <w:spacing w:before="0" w:beforeAutospacing="0" w:after="0" w:afterAutospacing="0"/>
              <w:textAlignment w:val="baseline"/>
              <w:rPr>
                <w:rStyle w:val="eop"/>
                <w:rFonts w:ascii="Calibri" w:hAnsi="Calibri" w:cs="Calibri"/>
                <w:sz w:val="22"/>
                <w:szCs w:val="22"/>
              </w:rPr>
            </w:pPr>
            <w:r>
              <w:rPr>
                <w:rStyle w:val="normaltextrun"/>
                <w:rFonts w:ascii="Calibri" w:hAnsi="Calibri" w:cs="Calibri"/>
                <w:b/>
                <w:bCs/>
                <w:sz w:val="22"/>
                <w:szCs w:val="22"/>
              </w:rPr>
              <w:t>Equality Diversity &amp; Inclusion (EDI)</w:t>
            </w:r>
            <w:r>
              <w:rPr>
                <w:rStyle w:val="eop"/>
                <w:rFonts w:ascii="Calibri" w:hAnsi="Calibri" w:cs="Calibri"/>
                <w:sz w:val="22"/>
                <w:szCs w:val="22"/>
              </w:rPr>
              <w:t> </w:t>
            </w:r>
          </w:p>
          <w:p w14:paraId="6C6F08EB" w14:textId="77777777" w:rsidR="00FC77CC" w:rsidRDefault="00FC77CC" w:rsidP="00FC77CC">
            <w:pPr>
              <w:pStyle w:val="paragraph"/>
              <w:spacing w:before="0" w:beforeAutospacing="0" w:after="0" w:afterAutospacing="0"/>
              <w:textAlignment w:val="baseline"/>
              <w:rPr>
                <w:rFonts w:ascii="Calibri" w:hAnsi="Calibri" w:cs="Calibri"/>
                <w:sz w:val="22"/>
                <w:szCs w:val="22"/>
              </w:rPr>
            </w:pPr>
          </w:p>
          <w:p w14:paraId="14294D55" w14:textId="77777777" w:rsidR="00FC77CC" w:rsidRDefault="00FC77CC" w:rsidP="00FC77CC">
            <w:pPr>
              <w:pStyle w:val="paragraph"/>
              <w:spacing w:before="0" w:beforeAutospacing="0" w:after="0" w:afterAutospacing="0"/>
              <w:textAlignment w:val="baseline"/>
              <w:rPr>
                <w:rFonts w:ascii="Calibri" w:hAnsi="Calibri" w:cs="Calibri"/>
                <w:sz w:val="22"/>
                <w:szCs w:val="22"/>
              </w:rPr>
            </w:pPr>
            <w:r>
              <w:rPr>
                <w:rStyle w:val="normaltextrun"/>
                <w:rFonts w:ascii="Calibri" w:hAnsi="Calibri" w:cs="Calibri"/>
                <w:sz w:val="22"/>
                <w:szCs w:val="22"/>
              </w:rPr>
              <w:t>We are proud to be an equal opportunities employer and are fully committed to EDI best practice in all we do.  Vita Health Group has several initiatives in place to achieve this including our Zero Tolerance Policy, Code of Conduct, Freedom to Speak Up Guardians, and more. We believe it is the responsibility of everyone to ensure their actions support this goal with all internal and external stakeholders. </w:t>
            </w:r>
            <w:r>
              <w:rPr>
                <w:rStyle w:val="eop"/>
                <w:rFonts w:ascii="Calibri" w:hAnsi="Calibri" w:cs="Calibri"/>
                <w:sz w:val="22"/>
                <w:szCs w:val="22"/>
              </w:rPr>
              <w:t> </w:t>
            </w:r>
          </w:p>
          <w:p w14:paraId="0F886935" w14:textId="77777777" w:rsidR="00FC77CC" w:rsidRDefault="00FC77CC" w:rsidP="00FC77CC">
            <w:pPr>
              <w:pStyle w:val="paragraph"/>
              <w:spacing w:before="0" w:beforeAutospacing="0" w:after="0" w:afterAutospacing="0"/>
              <w:textAlignment w:val="baseline"/>
              <w:rPr>
                <w:rFonts w:ascii="Calibri" w:hAnsi="Calibri" w:cs="Calibri"/>
                <w:sz w:val="22"/>
                <w:szCs w:val="22"/>
              </w:rPr>
            </w:pPr>
            <w:r>
              <w:rPr>
                <w:rStyle w:val="normaltextrun"/>
                <w:rFonts w:ascii="Calibri" w:hAnsi="Calibri" w:cs="Calibri"/>
                <w:sz w:val="22"/>
                <w:szCs w:val="22"/>
              </w:rPr>
              <w:t> </w:t>
            </w:r>
            <w:r>
              <w:rPr>
                <w:rStyle w:val="eop"/>
                <w:rFonts w:ascii="Calibri" w:hAnsi="Calibri" w:cs="Calibri"/>
                <w:sz w:val="22"/>
                <w:szCs w:val="22"/>
              </w:rPr>
              <w:t> </w:t>
            </w:r>
          </w:p>
          <w:p w14:paraId="7F38D9FC" w14:textId="77777777" w:rsidR="00FC77CC" w:rsidRDefault="00FC77CC" w:rsidP="00FC77CC">
            <w:pPr>
              <w:pStyle w:val="paragraph"/>
              <w:numPr>
                <w:ilvl w:val="0"/>
                <w:numId w:val="9"/>
              </w:numPr>
              <w:spacing w:before="0" w:beforeAutospacing="0" w:after="0" w:afterAutospacing="0"/>
              <w:textAlignment w:val="baseline"/>
              <w:rPr>
                <w:rFonts w:ascii="Calibri" w:hAnsi="Calibri" w:cs="Calibri"/>
                <w:sz w:val="22"/>
                <w:szCs w:val="22"/>
              </w:rPr>
            </w:pPr>
            <w:r>
              <w:rPr>
                <w:rStyle w:val="normaltextrun"/>
                <w:rFonts w:ascii="Calibri" w:hAnsi="Calibri" w:cs="Calibri"/>
                <w:sz w:val="22"/>
                <w:szCs w:val="22"/>
              </w:rPr>
              <w:t>Be aware of the impact of your behaviour on others.</w:t>
            </w:r>
            <w:r>
              <w:rPr>
                <w:rStyle w:val="eop"/>
                <w:rFonts w:ascii="Calibri" w:hAnsi="Calibri" w:cs="Calibri"/>
                <w:sz w:val="22"/>
                <w:szCs w:val="22"/>
              </w:rPr>
              <w:t> </w:t>
            </w:r>
          </w:p>
          <w:p w14:paraId="430FA08B" w14:textId="77777777" w:rsidR="00FC77CC" w:rsidRDefault="00FC77CC" w:rsidP="00FC77CC">
            <w:pPr>
              <w:pStyle w:val="paragraph"/>
              <w:numPr>
                <w:ilvl w:val="0"/>
                <w:numId w:val="9"/>
              </w:numPr>
              <w:spacing w:before="0" w:beforeAutospacing="0" w:after="0" w:afterAutospacing="0"/>
              <w:textAlignment w:val="baseline"/>
              <w:rPr>
                <w:rFonts w:ascii="Calibri" w:hAnsi="Calibri" w:cs="Calibri"/>
                <w:sz w:val="22"/>
                <w:szCs w:val="22"/>
              </w:rPr>
            </w:pPr>
            <w:r>
              <w:rPr>
                <w:rStyle w:val="normaltextrun"/>
                <w:rFonts w:ascii="Calibri" w:hAnsi="Calibri" w:cs="Calibri"/>
                <w:sz w:val="22"/>
                <w:szCs w:val="22"/>
              </w:rPr>
              <w:t>Ensure that others are treated with fairness, dignity, and respect.</w:t>
            </w:r>
            <w:r>
              <w:rPr>
                <w:rStyle w:val="eop"/>
                <w:rFonts w:ascii="Calibri" w:hAnsi="Calibri" w:cs="Calibri"/>
                <w:sz w:val="22"/>
                <w:szCs w:val="22"/>
              </w:rPr>
              <w:t> </w:t>
            </w:r>
          </w:p>
          <w:p w14:paraId="498EC20C" w14:textId="77777777" w:rsidR="00FC77CC" w:rsidRDefault="00FC77CC" w:rsidP="00FC77CC">
            <w:pPr>
              <w:pStyle w:val="paragraph"/>
              <w:numPr>
                <w:ilvl w:val="0"/>
                <w:numId w:val="9"/>
              </w:numPr>
              <w:spacing w:before="0" w:beforeAutospacing="0" w:after="0" w:afterAutospacing="0"/>
              <w:textAlignment w:val="baseline"/>
              <w:rPr>
                <w:rFonts w:ascii="Calibri" w:hAnsi="Calibri" w:cs="Calibri"/>
                <w:sz w:val="22"/>
                <w:szCs w:val="22"/>
              </w:rPr>
            </w:pPr>
            <w:r>
              <w:rPr>
                <w:rStyle w:val="normaltextrun"/>
                <w:rFonts w:ascii="Calibri" w:hAnsi="Calibri" w:cs="Calibri"/>
                <w:sz w:val="22"/>
                <w:szCs w:val="22"/>
              </w:rPr>
              <w:t>Maintain and develop your knowledge about what EDI is and why it is important.</w:t>
            </w:r>
            <w:r>
              <w:rPr>
                <w:rStyle w:val="eop"/>
                <w:rFonts w:ascii="Calibri" w:hAnsi="Calibri" w:cs="Calibri"/>
                <w:sz w:val="22"/>
                <w:szCs w:val="22"/>
              </w:rPr>
              <w:t> </w:t>
            </w:r>
          </w:p>
          <w:p w14:paraId="04B72021" w14:textId="77777777" w:rsidR="00FC77CC" w:rsidRDefault="00FC77CC" w:rsidP="00FC77CC">
            <w:pPr>
              <w:pStyle w:val="paragraph"/>
              <w:numPr>
                <w:ilvl w:val="0"/>
                <w:numId w:val="9"/>
              </w:numPr>
              <w:spacing w:before="0" w:beforeAutospacing="0" w:after="0" w:afterAutospacing="0"/>
              <w:textAlignment w:val="baseline"/>
              <w:rPr>
                <w:rFonts w:ascii="Calibri" w:hAnsi="Calibri" w:cs="Calibri"/>
                <w:sz w:val="22"/>
                <w:szCs w:val="22"/>
              </w:rPr>
            </w:pPr>
            <w:r>
              <w:rPr>
                <w:rStyle w:val="normaltextrun"/>
                <w:rFonts w:ascii="Calibri" w:hAnsi="Calibri" w:cs="Calibri"/>
                <w:sz w:val="22"/>
                <w:szCs w:val="22"/>
              </w:rPr>
              <w:t>Be prepared to challenge bias, discrimination, and prejudice when possible, and raise with your manager, the EDI &amp; Sustainability team, or the Freedom to Speak Up Guardians.</w:t>
            </w:r>
            <w:r>
              <w:rPr>
                <w:rStyle w:val="eop"/>
                <w:rFonts w:ascii="Calibri" w:hAnsi="Calibri" w:cs="Calibri"/>
                <w:sz w:val="22"/>
                <w:szCs w:val="22"/>
              </w:rPr>
              <w:t> </w:t>
            </w:r>
          </w:p>
          <w:p w14:paraId="00583655" w14:textId="77777777" w:rsidR="00FC77CC" w:rsidRDefault="00FC77CC" w:rsidP="00FC77CC">
            <w:pPr>
              <w:pStyle w:val="paragraph"/>
              <w:numPr>
                <w:ilvl w:val="0"/>
                <w:numId w:val="9"/>
              </w:numPr>
              <w:spacing w:before="0" w:beforeAutospacing="0" w:after="0" w:afterAutospacing="0"/>
              <w:textAlignment w:val="baseline"/>
              <w:rPr>
                <w:rFonts w:ascii="Calibri" w:hAnsi="Calibri" w:cs="Calibri"/>
                <w:sz w:val="22"/>
                <w:szCs w:val="22"/>
              </w:rPr>
            </w:pPr>
            <w:r>
              <w:rPr>
                <w:rStyle w:val="normaltextrun"/>
                <w:rFonts w:ascii="Calibri" w:hAnsi="Calibri" w:cs="Calibri"/>
                <w:sz w:val="22"/>
                <w:szCs w:val="22"/>
              </w:rPr>
              <w:t>Encourage and support others to feel confident in speaking up if they have been subjected to or witnessed bias, discrimination, or prejudice.</w:t>
            </w:r>
            <w:r>
              <w:rPr>
                <w:rStyle w:val="eop"/>
                <w:rFonts w:ascii="Calibri" w:hAnsi="Calibri" w:cs="Calibri"/>
                <w:sz w:val="22"/>
                <w:szCs w:val="22"/>
              </w:rPr>
              <w:t> </w:t>
            </w:r>
          </w:p>
          <w:p w14:paraId="53291206" w14:textId="77777777" w:rsidR="00FC77CC" w:rsidRDefault="00FC77CC" w:rsidP="00FC77CC">
            <w:pPr>
              <w:pStyle w:val="paragraph"/>
              <w:numPr>
                <w:ilvl w:val="0"/>
                <w:numId w:val="9"/>
              </w:numPr>
              <w:spacing w:before="0" w:beforeAutospacing="0" w:after="0" w:afterAutospacing="0"/>
              <w:textAlignment w:val="baseline"/>
              <w:rPr>
                <w:rFonts w:ascii="Calibri" w:hAnsi="Calibri" w:cs="Calibri"/>
                <w:sz w:val="22"/>
                <w:szCs w:val="22"/>
              </w:rPr>
            </w:pPr>
            <w:r>
              <w:rPr>
                <w:rStyle w:val="normaltextrun"/>
                <w:rFonts w:ascii="Calibri" w:hAnsi="Calibri" w:cs="Calibri"/>
                <w:sz w:val="22"/>
                <w:szCs w:val="22"/>
              </w:rPr>
              <w:t>Be prepared to speak up for others if you witness bias, discrimination, or prejudice.</w:t>
            </w:r>
            <w:r>
              <w:rPr>
                <w:rStyle w:val="eop"/>
                <w:rFonts w:ascii="Calibri" w:hAnsi="Calibri" w:cs="Calibri"/>
                <w:sz w:val="22"/>
                <w:szCs w:val="22"/>
              </w:rPr>
              <w:t> </w:t>
            </w:r>
          </w:p>
          <w:p w14:paraId="44BDB607" w14:textId="39FF92CF" w:rsidR="009F68CA" w:rsidRPr="0072088F" w:rsidRDefault="009F68CA" w:rsidP="00FC77CC">
            <w:pPr>
              <w:pStyle w:val="ListParagraph"/>
              <w:spacing w:before="100" w:after="100"/>
              <w:rPr>
                <w:rFonts w:eastAsiaTheme="minorEastAsia" w:cs="Calibri"/>
                <w:szCs w:val="22"/>
              </w:rPr>
            </w:pPr>
          </w:p>
        </w:tc>
      </w:tr>
      <w:tr w:rsidR="009F68CA" w14:paraId="01882A7A" w14:textId="77777777" w:rsidTr="3BCD2896">
        <w:tc>
          <w:tcPr>
            <w:tcW w:w="3256" w:type="dxa"/>
            <w:vAlign w:val="center"/>
          </w:tcPr>
          <w:p w14:paraId="57B89986" w14:textId="29BAB234" w:rsidR="009F68CA" w:rsidRDefault="009F68CA" w:rsidP="009F68CA">
            <w:pPr>
              <w:spacing w:before="100" w:after="100"/>
            </w:pPr>
            <w:r>
              <w:lastRenderedPageBreak/>
              <w:t>Clinical Governance:</w:t>
            </w:r>
          </w:p>
          <w:p w14:paraId="53E29B26" w14:textId="1892EDC7" w:rsidR="009F68CA" w:rsidRDefault="009F68CA" w:rsidP="009F68CA">
            <w:pPr>
              <w:spacing w:before="100" w:after="100"/>
            </w:pPr>
            <w:r>
              <w:t>(where applicable)</w:t>
            </w:r>
          </w:p>
        </w:tc>
        <w:tc>
          <w:tcPr>
            <w:tcW w:w="6706" w:type="dxa"/>
            <w:vAlign w:val="center"/>
          </w:tcPr>
          <w:p w14:paraId="3766E5BC" w14:textId="77777777" w:rsidR="009F68CA" w:rsidRDefault="009F68CA" w:rsidP="009F68CA">
            <w:pPr>
              <w:spacing w:before="100" w:after="100"/>
            </w:pPr>
          </w:p>
        </w:tc>
      </w:tr>
      <w:tr w:rsidR="009F68CA" w14:paraId="3161C07B" w14:textId="77777777" w:rsidTr="3BCD2896">
        <w:tc>
          <w:tcPr>
            <w:tcW w:w="3256" w:type="dxa"/>
            <w:vAlign w:val="center"/>
          </w:tcPr>
          <w:p w14:paraId="5FD2413E" w14:textId="7A534F40" w:rsidR="009F68CA" w:rsidRDefault="009F68CA" w:rsidP="009F68CA">
            <w:pPr>
              <w:spacing w:before="100" w:after="100"/>
            </w:pPr>
            <w:r>
              <w:t>Training and supervision:</w:t>
            </w:r>
          </w:p>
        </w:tc>
        <w:tc>
          <w:tcPr>
            <w:tcW w:w="6706" w:type="dxa"/>
            <w:vAlign w:val="center"/>
          </w:tcPr>
          <w:p w14:paraId="201DC6D6" w14:textId="70ADBAB8" w:rsidR="009F68CA" w:rsidRPr="009F68CA" w:rsidRDefault="009F68CA" w:rsidP="00B70651">
            <w:pPr>
              <w:pStyle w:val="ListParagraph"/>
              <w:spacing w:before="100" w:after="100"/>
            </w:pPr>
          </w:p>
        </w:tc>
      </w:tr>
      <w:tr w:rsidR="009F68CA" w14:paraId="4004EF95" w14:textId="77777777" w:rsidTr="3BCD2896">
        <w:tc>
          <w:tcPr>
            <w:tcW w:w="3256" w:type="dxa"/>
            <w:vAlign w:val="center"/>
          </w:tcPr>
          <w:p w14:paraId="0E220621" w14:textId="69144CB3" w:rsidR="009F68CA" w:rsidRDefault="009F68CA" w:rsidP="009F68CA">
            <w:pPr>
              <w:spacing w:before="100" w:after="100"/>
            </w:pPr>
            <w:r>
              <w:t>Additional information:</w:t>
            </w:r>
          </w:p>
        </w:tc>
        <w:tc>
          <w:tcPr>
            <w:tcW w:w="6706" w:type="dxa"/>
            <w:vAlign w:val="center"/>
          </w:tcPr>
          <w:p w14:paraId="4A51D27D" w14:textId="124A69B2" w:rsidR="009F68CA" w:rsidRPr="00966F66" w:rsidRDefault="009F68CA" w:rsidP="009F68CA">
            <w:pPr>
              <w:spacing w:before="100" w:after="100"/>
              <w:rPr>
                <w:color w:val="000000"/>
              </w:rPr>
            </w:pPr>
          </w:p>
        </w:tc>
      </w:tr>
    </w:tbl>
    <w:p w14:paraId="547B1D3C" w14:textId="77777777" w:rsidR="00B22A8C" w:rsidRDefault="00B22A8C" w:rsidP="00966F66">
      <w:pPr>
        <w:pStyle w:val="Heading2"/>
      </w:pPr>
    </w:p>
    <w:p w14:paraId="0D644FA1" w14:textId="77777777" w:rsidR="00B22A8C" w:rsidRDefault="00B22A8C" w:rsidP="00966F66">
      <w:pPr>
        <w:pStyle w:val="Heading2"/>
      </w:pPr>
    </w:p>
    <w:p w14:paraId="73C56EB5" w14:textId="77777777" w:rsidR="00B22A8C" w:rsidRDefault="00B22A8C" w:rsidP="00966F66">
      <w:pPr>
        <w:pStyle w:val="Heading2"/>
      </w:pPr>
    </w:p>
    <w:p w14:paraId="2672F6F2" w14:textId="77777777" w:rsidR="00B22A8C" w:rsidRDefault="00B22A8C" w:rsidP="00966F66">
      <w:pPr>
        <w:pStyle w:val="Heading2"/>
      </w:pPr>
    </w:p>
    <w:p w14:paraId="7555B3EF" w14:textId="77777777" w:rsidR="00B22A8C" w:rsidRDefault="00B22A8C" w:rsidP="00966F66">
      <w:pPr>
        <w:pStyle w:val="Heading2"/>
      </w:pPr>
    </w:p>
    <w:p w14:paraId="18791F5E" w14:textId="77777777" w:rsidR="005469CF" w:rsidRPr="005469CF" w:rsidRDefault="005469CF" w:rsidP="005469CF"/>
    <w:p w14:paraId="6F579091" w14:textId="1E1DB92D" w:rsidR="00966F66" w:rsidRDefault="00966F66" w:rsidP="00966F66">
      <w:pPr>
        <w:pStyle w:val="Heading2"/>
      </w:pPr>
      <w:r>
        <w:t>Person specification</w:t>
      </w:r>
    </w:p>
    <w:p w14:paraId="25D6D3D5" w14:textId="77777777" w:rsidR="00966F66" w:rsidRPr="00966F66" w:rsidRDefault="00966F66" w:rsidP="00966F66"/>
    <w:tbl>
      <w:tblPr>
        <w:tblStyle w:val="TableGrid"/>
        <w:tblW w:w="9960"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2405"/>
        <w:gridCol w:w="3827"/>
        <w:gridCol w:w="3728"/>
      </w:tblGrid>
      <w:tr w:rsidR="00966F66" w:rsidRPr="00966F66" w14:paraId="63917455" w14:textId="77777777" w:rsidTr="00966F66">
        <w:tc>
          <w:tcPr>
            <w:tcW w:w="2405" w:type="dxa"/>
            <w:shd w:val="clear" w:color="auto" w:fill="00A7CF" w:themeFill="accent1"/>
          </w:tcPr>
          <w:p w14:paraId="45D68BD3" w14:textId="77777777" w:rsidR="00966F66" w:rsidRPr="00966F66" w:rsidRDefault="00966F66" w:rsidP="00966F66">
            <w:pPr>
              <w:spacing w:beforeLines="80" w:before="192" w:afterLines="80" w:after="192"/>
              <w:rPr>
                <w:rFonts w:cs="Calibri"/>
                <w:b/>
                <w:bCs/>
                <w:color w:val="FFFFFF" w:themeColor="background1"/>
                <w:szCs w:val="22"/>
              </w:rPr>
            </w:pPr>
          </w:p>
        </w:tc>
        <w:tc>
          <w:tcPr>
            <w:tcW w:w="3827" w:type="dxa"/>
            <w:shd w:val="clear" w:color="auto" w:fill="00A7CF" w:themeFill="accent1"/>
            <w:vAlign w:val="center"/>
          </w:tcPr>
          <w:p w14:paraId="52BEE6DB" w14:textId="605E7ED1" w:rsidR="00966F66" w:rsidRPr="00966F66" w:rsidRDefault="00966F66" w:rsidP="00966F66">
            <w:pPr>
              <w:spacing w:beforeLines="80" w:before="192" w:afterLines="80" w:after="192"/>
              <w:jc w:val="center"/>
              <w:rPr>
                <w:rFonts w:cs="Calibri"/>
                <w:b/>
                <w:bCs/>
                <w:color w:val="FFFFFF" w:themeColor="background1"/>
                <w:szCs w:val="22"/>
              </w:rPr>
            </w:pPr>
            <w:r w:rsidRPr="00966F66">
              <w:rPr>
                <w:rFonts w:cs="Calibri"/>
                <w:b/>
                <w:bCs/>
                <w:color w:val="FFFFFF" w:themeColor="background1"/>
                <w:szCs w:val="22"/>
              </w:rPr>
              <w:t>Essential</w:t>
            </w:r>
          </w:p>
        </w:tc>
        <w:tc>
          <w:tcPr>
            <w:tcW w:w="3728" w:type="dxa"/>
            <w:shd w:val="clear" w:color="auto" w:fill="00A7CF" w:themeFill="accent1"/>
            <w:vAlign w:val="center"/>
          </w:tcPr>
          <w:p w14:paraId="00AB4B29" w14:textId="2433FAE8" w:rsidR="00966F66" w:rsidRPr="00966F66" w:rsidRDefault="00966F66" w:rsidP="00966F66">
            <w:pPr>
              <w:spacing w:beforeLines="80" w:before="192" w:afterLines="80" w:after="192"/>
              <w:jc w:val="center"/>
              <w:rPr>
                <w:rFonts w:cs="Calibri"/>
                <w:b/>
                <w:bCs/>
                <w:color w:val="FFFFFF" w:themeColor="background1"/>
                <w:szCs w:val="22"/>
              </w:rPr>
            </w:pPr>
            <w:r w:rsidRPr="00966F66">
              <w:rPr>
                <w:rFonts w:cs="Calibri"/>
                <w:b/>
                <w:bCs/>
                <w:color w:val="FFFFFF" w:themeColor="background1"/>
                <w:szCs w:val="22"/>
              </w:rPr>
              <w:t>Desirable</w:t>
            </w:r>
          </w:p>
        </w:tc>
      </w:tr>
      <w:tr w:rsidR="00966F66" w14:paraId="7DE800C9" w14:textId="77777777" w:rsidTr="00B22A8C">
        <w:trPr>
          <w:trHeight w:val="1228"/>
        </w:trPr>
        <w:tc>
          <w:tcPr>
            <w:tcW w:w="2405" w:type="dxa"/>
            <w:shd w:val="clear" w:color="auto" w:fill="00A7CF" w:themeFill="accent1"/>
            <w:vAlign w:val="center"/>
          </w:tcPr>
          <w:p w14:paraId="2DEEF40D" w14:textId="792D6E18" w:rsidR="00966F66" w:rsidRPr="003B3ED7" w:rsidRDefault="00966F66" w:rsidP="00966F66">
            <w:pPr>
              <w:spacing w:beforeLines="80" w:before="192" w:afterLines="80" w:after="192"/>
              <w:rPr>
                <w:rFonts w:cs="Calibri"/>
                <w:b/>
                <w:bCs/>
                <w:color w:val="FFFFFF" w:themeColor="background1"/>
                <w:szCs w:val="22"/>
              </w:rPr>
            </w:pPr>
            <w:r w:rsidRPr="003B3ED7">
              <w:rPr>
                <w:rFonts w:cs="Calibri"/>
                <w:b/>
                <w:bCs/>
                <w:color w:val="FFFFFF" w:themeColor="background1"/>
                <w:szCs w:val="22"/>
              </w:rPr>
              <w:t>Qualifications</w:t>
            </w:r>
          </w:p>
        </w:tc>
        <w:tc>
          <w:tcPr>
            <w:tcW w:w="3827" w:type="dxa"/>
          </w:tcPr>
          <w:p w14:paraId="5F179702" w14:textId="77777777" w:rsidR="00AD0E33" w:rsidRPr="005E317A" w:rsidRDefault="00AD0E33" w:rsidP="003613C4">
            <w:pPr>
              <w:pStyle w:val="BulletListDense"/>
              <w:ind w:left="600" w:hanging="425"/>
            </w:pPr>
            <w:r w:rsidRPr="005E317A">
              <w:t>First level registered nurse</w:t>
            </w:r>
          </w:p>
          <w:p w14:paraId="4315561D" w14:textId="4A6BC340" w:rsidR="00F15152" w:rsidRPr="00AD0E33" w:rsidRDefault="00AD0E33" w:rsidP="003613C4">
            <w:pPr>
              <w:pStyle w:val="BulletListDense"/>
              <w:ind w:left="600" w:hanging="425"/>
            </w:pPr>
            <w:r w:rsidRPr="005E317A">
              <w:t>Evidence of continuing professional development</w:t>
            </w:r>
          </w:p>
        </w:tc>
        <w:tc>
          <w:tcPr>
            <w:tcW w:w="3728" w:type="dxa"/>
          </w:tcPr>
          <w:p w14:paraId="423CE445" w14:textId="268F45DB" w:rsidR="00AD0E33" w:rsidRDefault="00AD0E33" w:rsidP="003613C4">
            <w:pPr>
              <w:pStyle w:val="BulletListDense"/>
              <w:ind w:left="602" w:hanging="425"/>
              <w:jc w:val="both"/>
            </w:pPr>
            <w:r>
              <w:t xml:space="preserve">Relevant </w:t>
            </w:r>
            <w:proofErr w:type="gramStart"/>
            <w:r w:rsidR="00B22A8C">
              <w:t>Master’s</w:t>
            </w:r>
            <w:proofErr w:type="gramEnd"/>
            <w:r>
              <w:t xml:space="preserve"> degree</w:t>
            </w:r>
          </w:p>
          <w:p w14:paraId="7C1C6F52" w14:textId="36EF4D9B" w:rsidR="00C85397" w:rsidRPr="00C85397" w:rsidRDefault="00C85397" w:rsidP="00C85397">
            <w:pPr>
              <w:pStyle w:val="BulletListDense"/>
              <w:ind w:left="600" w:hanging="425"/>
            </w:pPr>
            <w:r w:rsidRPr="005E317A">
              <w:t>Relevant degree</w:t>
            </w:r>
          </w:p>
          <w:p w14:paraId="130E434A" w14:textId="253826E8" w:rsidR="00AD0E33" w:rsidRPr="00AD0E33" w:rsidRDefault="00AD0E33" w:rsidP="003613C4">
            <w:pPr>
              <w:pStyle w:val="BulletListDense"/>
              <w:ind w:left="602" w:hanging="425"/>
              <w:jc w:val="both"/>
              <w:rPr>
                <w:rFonts w:cs="Calibri"/>
              </w:rPr>
            </w:pPr>
            <w:r w:rsidRPr="00AD0E33">
              <w:rPr>
                <w:rFonts w:cs="Calibri"/>
                <w:bCs/>
              </w:rPr>
              <w:t>Independent Prescribing</w:t>
            </w:r>
          </w:p>
          <w:p w14:paraId="249563A3" w14:textId="50875DB8" w:rsidR="00966F66" w:rsidRPr="00B006AB" w:rsidRDefault="00966F66" w:rsidP="00D649DD">
            <w:pPr>
              <w:pStyle w:val="BulletListDense"/>
              <w:numPr>
                <w:ilvl w:val="0"/>
                <w:numId w:val="0"/>
              </w:numPr>
              <w:ind w:left="493"/>
            </w:pPr>
          </w:p>
        </w:tc>
      </w:tr>
      <w:tr w:rsidR="00966F66" w14:paraId="510D568C" w14:textId="77777777" w:rsidTr="003B3ED7">
        <w:tc>
          <w:tcPr>
            <w:tcW w:w="2405" w:type="dxa"/>
            <w:shd w:val="clear" w:color="auto" w:fill="00A7CF" w:themeFill="accent1"/>
            <w:vAlign w:val="center"/>
          </w:tcPr>
          <w:p w14:paraId="5FFE56D6" w14:textId="5EE58A6C" w:rsidR="00966F66" w:rsidRPr="003B3ED7" w:rsidRDefault="00966F66" w:rsidP="00966F66">
            <w:pPr>
              <w:spacing w:beforeLines="80" w:before="192" w:afterLines="80" w:after="192"/>
              <w:rPr>
                <w:rFonts w:cs="Calibri"/>
                <w:b/>
                <w:bCs/>
                <w:color w:val="FFFFFF" w:themeColor="background1"/>
                <w:szCs w:val="22"/>
              </w:rPr>
            </w:pPr>
            <w:r w:rsidRPr="003B3ED7">
              <w:rPr>
                <w:rFonts w:cs="Calibri"/>
                <w:b/>
                <w:bCs/>
                <w:color w:val="FFFFFF" w:themeColor="background1"/>
                <w:szCs w:val="22"/>
              </w:rPr>
              <w:t>Experience</w:t>
            </w:r>
          </w:p>
        </w:tc>
        <w:tc>
          <w:tcPr>
            <w:tcW w:w="3827" w:type="dxa"/>
          </w:tcPr>
          <w:p w14:paraId="0D310727" w14:textId="77777777" w:rsidR="00AD0E33" w:rsidRDefault="00AD0E33" w:rsidP="003613C4">
            <w:pPr>
              <w:pStyle w:val="BulletListDense"/>
              <w:ind w:left="600" w:hanging="425"/>
            </w:pPr>
            <w:r w:rsidRPr="005E317A">
              <w:t>Post regis</w:t>
            </w:r>
            <w:r>
              <w:t>tration Rheumatology experience</w:t>
            </w:r>
          </w:p>
          <w:p w14:paraId="2CEC2C13" w14:textId="77777777" w:rsidR="00AD0E33" w:rsidRPr="005773F2" w:rsidRDefault="00AD0E33" w:rsidP="003613C4">
            <w:pPr>
              <w:pStyle w:val="BulletListDense"/>
              <w:ind w:left="600" w:hanging="425"/>
            </w:pPr>
            <w:r w:rsidRPr="005E317A">
              <w:t>Awareness of clinical governance issues and initiatives</w:t>
            </w:r>
          </w:p>
          <w:p w14:paraId="7B63A49F" w14:textId="44526FE9" w:rsidR="00AD0E33" w:rsidRPr="005773F2" w:rsidRDefault="00AD0E33" w:rsidP="003613C4">
            <w:pPr>
              <w:pStyle w:val="BulletListDense"/>
              <w:ind w:left="600" w:hanging="425"/>
            </w:pPr>
            <w:r w:rsidRPr="005E317A">
              <w:t xml:space="preserve">Has experience of writing policies, </w:t>
            </w:r>
            <w:r w:rsidR="00440827" w:rsidRPr="005E317A">
              <w:t>protocols,</w:t>
            </w:r>
            <w:r w:rsidRPr="005E317A">
              <w:t xml:space="preserve"> and </w:t>
            </w:r>
            <w:r w:rsidR="00440827" w:rsidRPr="005E317A">
              <w:t>guidelines.</w:t>
            </w:r>
          </w:p>
          <w:p w14:paraId="3E100DEF" w14:textId="17989C73" w:rsidR="00966F66" w:rsidRDefault="00AD0E33" w:rsidP="003613C4">
            <w:pPr>
              <w:pStyle w:val="BulletListDense"/>
              <w:ind w:left="600" w:hanging="425"/>
            </w:pPr>
            <w:r>
              <w:t>I</w:t>
            </w:r>
            <w:r w:rsidRPr="005E317A">
              <w:t xml:space="preserve">s aware of the ethical and legal issues involved in enhanced nursing </w:t>
            </w:r>
            <w:r w:rsidR="00440827" w:rsidRPr="005E317A">
              <w:t>roles.</w:t>
            </w:r>
          </w:p>
          <w:p w14:paraId="3B562B01" w14:textId="08F36371" w:rsidR="003613C4" w:rsidRPr="00AD0E33" w:rsidRDefault="003613C4" w:rsidP="003613C4">
            <w:pPr>
              <w:pStyle w:val="BulletListDense"/>
              <w:ind w:left="600" w:hanging="425"/>
            </w:pPr>
            <w:r w:rsidRPr="003613C4">
              <w:rPr>
                <w:rFonts w:cs="Calibri"/>
                <w:bCs/>
                <w:szCs w:val="22"/>
              </w:rPr>
              <w:t>Detailed knowledge of Nursing &amp; Midwifery code of conduct and profession practice</w:t>
            </w:r>
          </w:p>
        </w:tc>
        <w:tc>
          <w:tcPr>
            <w:tcW w:w="3728" w:type="dxa"/>
          </w:tcPr>
          <w:p w14:paraId="637CE94B" w14:textId="77777777" w:rsidR="00B22A8C" w:rsidRDefault="00B22A8C" w:rsidP="00B22A8C">
            <w:pPr>
              <w:pStyle w:val="BulletListDense"/>
              <w:ind w:left="600" w:hanging="425"/>
            </w:pPr>
            <w:r w:rsidRPr="005E317A">
              <w:t xml:space="preserve">Experience </w:t>
            </w:r>
            <w:r w:rsidRPr="005E05C6">
              <w:t>in a senior post for</w:t>
            </w:r>
            <w:r w:rsidRPr="005E317A">
              <w:t xml:space="preserve"> at least 2 years</w:t>
            </w:r>
          </w:p>
          <w:p w14:paraId="5BED6B40" w14:textId="77777777" w:rsidR="00B22A8C" w:rsidRDefault="00B22A8C" w:rsidP="00B22A8C">
            <w:pPr>
              <w:pStyle w:val="BulletListDense"/>
              <w:ind w:left="600" w:hanging="425"/>
            </w:pPr>
            <w:r w:rsidRPr="005E317A">
              <w:t>At least 5 years post registration</w:t>
            </w:r>
          </w:p>
          <w:p w14:paraId="61B445FA" w14:textId="77777777" w:rsidR="00B22A8C" w:rsidRPr="005773F2" w:rsidRDefault="00B22A8C" w:rsidP="00B22A8C">
            <w:pPr>
              <w:pStyle w:val="BulletListDense"/>
              <w:numPr>
                <w:ilvl w:val="0"/>
                <w:numId w:val="0"/>
              </w:numPr>
              <w:ind w:left="600"/>
            </w:pPr>
          </w:p>
          <w:p w14:paraId="73BCA857" w14:textId="582B97F4" w:rsidR="00966F66" w:rsidRPr="003613C4" w:rsidRDefault="00966F66" w:rsidP="003613C4">
            <w:pPr>
              <w:spacing w:beforeLines="100" w:before="240" w:afterLines="100" w:after="240"/>
              <w:jc w:val="both"/>
              <w:rPr>
                <w:rFonts w:cs="Calibri"/>
                <w:szCs w:val="22"/>
              </w:rPr>
            </w:pPr>
          </w:p>
        </w:tc>
      </w:tr>
      <w:tr w:rsidR="00966F66" w14:paraId="6F5BC3B6" w14:textId="77777777" w:rsidTr="003B3ED7">
        <w:tc>
          <w:tcPr>
            <w:tcW w:w="2405" w:type="dxa"/>
            <w:shd w:val="clear" w:color="auto" w:fill="00A7CF" w:themeFill="accent1"/>
            <w:vAlign w:val="center"/>
          </w:tcPr>
          <w:p w14:paraId="4FD1675D" w14:textId="26FC4D3E" w:rsidR="00966F66" w:rsidRPr="003B3ED7" w:rsidRDefault="00966F66" w:rsidP="00966F66">
            <w:pPr>
              <w:spacing w:beforeLines="80" w:before="192" w:afterLines="80" w:after="192"/>
              <w:rPr>
                <w:rFonts w:cs="Calibri"/>
                <w:b/>
                <w:bCs/>
                <w:color w:val="FFFFFF" w:themeColor="background1"/>
                <w:szCs w:val="22"/>
              </w:rPr>
            </w:pPr>
            <w:r w:rsidRPr="003B3ED7">
              <w:rPr>
                <w:rFonts w:cs="Calibri"/>
                <w:b/>
                <w:bCs/>
                <w:color w:val="FFFFFF" w:themeColor="background1"/>
                <w:szCs w:val="22"/>
              </w:rPr>
              <w:t>Skills/knowledge</w:t>
            </w:r>
          </w:p>
        </w:tc>
        <w:tc>
          <w:tcPr>
            <w:tcW w:w="3827" w:type="dxa"/>
          </w:tcPr>
          <w:p w14:paraId="02854C33" w14:textId="77777777" w:rsidR="003613C4" w:rsidRPr="005E317A" w:rsidRDefault="003613C4" w:rsidP="003613C4">
            <w:pPr>
              <w:pStyle w:val="BulletListDense"/>
              <w:ind w:left="600" w:hanging="425"/>
            </w:pPr>
            <w:r w:rsidRPr="005E317A">
              <w:t>Good written and oral communication skills</w:t>
            </w:r>
          </w:p>
          <w:p w14:paraId="2AEA5944" w14:textId="77777777" w:rsidR="00966F66" w:rsidRDefault="003613C4" w:rsidP="003613C4">
            <w:pPr>
              <w:pStyle w:val="BulletListDense"/>
              <w:ind w:left="600" w:hanging="425"/>
            </w:pPr>
            <w:r w:rsidRPr="005E317A">
              <w:t>Computer literacy</w:t>
            </w:r>
          </w:p>
          <w:p w14:paraId="0625AB77" w14:textId="77777777" w:rsidR="003613C4" w:rsidRPr="005E317A" w:rsidRDefault="003613C4" w:rsidP="003613C4">
            <w:pPr>
              <w:pStyle w:val="BulletListDense"/>
              <w:ind w:left="600" w:hanging="425"/>
            </w:pPr>
            <w:r w:rsidRPr="005E317A">
              <w:t>Knowledge of disease assessment tools and evaluation skills</w:t>
            </w:r>
          </w:p>
          <w:p w14:paraId="6E2FB963" w14:textId="77777777" w:rsidR="003613C4" w:rsidRPr="005E317A" w:rsidRDefault="003613C4" w:rsidP="003613C4">
            <w:pPr>
              <w:pStyle w:val="BulletListDense"/>
              <w:ind w:left="600" w:hanging="425"/>
            </w:pPr>
            <w:r w:rsidRPr="005E317A">
              <w:t>Understanding of drugs used in the management of patients with Rheumatological conditions and the knowledge and skills required to screen and monitor for these therapies safely.</w:t>
            </w:r>
          </w:p>
          <w:p w14:paraId="79408EA0" w14:textId="6E7C8A42" w:rsidR="003613C4" w:rsidRPr="005E317A" w:rsidRDefault="003613C4" w:rsidP="003613C4">
            <w:pPr>
              <w:pStyle w:val="BulletListDense"/>
              <w:ind w:left="600" w:hanging="425"/>
            </w:pPr>
            <w:r w:rsidRPr="005E317A">
              <w:t>Manage own time effectively.</w:t>
            </w:r>
          </w:p>
          <w:p w14:paraId="3CAC8324" w14:textId="2A5BF0ED" w:rsidR="003613C4" w:rsidRPr="005E317A" w:rsidRDefault="003613C4" w:rsidP="003613C4">
            <w:pPr>
              <w:pStyle w:val="BulletListDense"/>
              <w:ind w:left="600" w:hanging="425"/>
            </w:pPr>
            <w:r w:rsidRPr="005E317A">
              <w:lastRenderedPageBreak/>
              <w:t>Use information effectively in decision-making.</w:t>
            </w:r>
          </w:p>
          <w:p w14:paraId="412FCF06" w14:textId="77777777" w:rsidR="003613C4" w:rsidRPr="005E317A" w:rsidRDefault="003613C4" w:rsidP="003613C4">
            <w:pPr>
              <w:pStyle w:val="BulletListDense"/>
              <w:ind w:left="600" w:hanging="425"/>
            </w:pPr>
            <w:r w:rsidRPr="005E317A">
              <w:t>Good motivator of people</w:t>
            </w:r>
          </w:p>
          <w:p w14:paraId="6225F5F0" w14:textId="20E2B394" w:rsidR="003613C4" w:rsidRPr="005E317A" w:rsidRDefault="003613C4" w:rsidP="003613C4">
            <w:pPr>
              <w:pStyle w:val="BulletListDense"/>
              <w:ind w:left="600" w:hanging="425"/>
            </w:pPr>
            <w:r w:rsidRPr="005E317A">
              <w:t>Problem solving ability.</w:t>
            </w:r>
          </w:p>
          <w:p w14:paraId="2F77305B" w14:textId="0DB8D9A9" w:rsidR="003613C4" w:rsidRPr="003613C4" w:rsidRDefault="003613C4" w:rsidP="003613C4">
            <w:pPr>
              <w:pStyle w:val="BulletListDense"/>
              <w:ind w:left="600" w:hanging="425"/>
            </w:pPr>
            <w:r>
              <w:t>Good organis</w:t>
            </w:r>
            <w:r w:rsidRPr="005E317A">
              <w:t>ational skills</w:t>
            </w:r>
          </w:p>
        </w:tc>
        <w:tc>
          <w:tcPr>
            <w:tcW w:w="3728" w:type="dxa"/>
          </w:tcPr>
          <w:p w14:paraId="6CA916C5" w14:textId="25B4E4FA" w:rsidR="003613C4" w:rsidRPr="005E317A" w:rsidRDefault="003613C4" w:rsidP="003613C4">
            <w:pPr>
              <w:pStyle w:val="BulletListDense"/>
              <w:ind w:left="602" w:hanging="425"/>
            </w:pPr>
            <w:r w:rsidRPr="005E317A">
              <w:lastRenderedPageBreak/>
              <w:t>Carry out intra-articular and soft tissue injections accurately.</w:t>
            </w:r>
          </w:p>
          <w:p w14:paraId="0A86D72C" w14:textId="41883540" w:rsidR="00141D92" w:rsidRPr="003613C4" w:rsidRDefault="003613C4" w:rsidP="003613C4">
            <w:pPr>
              <w:pStyle w:val="BulletListDense"/>
              <w:ind w:left="602" w:hanging="425"/>
            </w:pPr>
            <w:r w:rsidRPr="005E317A">
              <w:t>Ability to undertake audit and research effectively and apply to practice.</w:t>
            </w:r>
          </w:p>
        </w:tc>
      </w:tr>
      <w:tr w:rsidR="00966F66" w14:paraId="37E339A4" w14:textId="77777777" w:rsidTr="003B3ED7">
        <w:tc>
          <w:tcPr>
            <w:tcW w:w="2405" w:type="dxa"/>
            <w:shd w:val="clear" w:color="auto" w:fill="00A7CF" w:themeFill="accent1"/>
            <w:vAlign w:val="center"/>
          </w:tcPr>
          <w:p w14:paraId="44C3AE1E" w14:textId="5F58C76E" w:rsidR="00966F66" w:rsidRPr="003B3ED7" w:rsidRDefault="00966F66" w:rsidP="00966F66">
            <w:pPr>
              <w:spacing w:beforeLines="80" w:before="192" w:afterLines="80" w:after="192"/>
              <w:rPr>
                <w:rFonts w:cs="Calibri"/>
                <w:b/>
                <w:bCs/>
                <w:color w:val="FFFFFF" w:themeColor="background1"/>
                <w:szCs w:val="22"/>
              </w:rPr>
            </w:pPr>
            <w:r w:rsidRPr="003B3ED7">
              <w:rPr>
                <w:rFonts w:cs="Calibri"/>
                <w:b/>
                <w:bCs/>
                <w:color w:val="FFFFFF" w:themeColor="background1"/>
                <w:szCs w:val="22"/>
              </w:rPr>
              <w:t>Personal competencies and qualities</w:t>
            </w:r>
          </w:p>
        </w:tc>
        <w:tc>
          <w:tcPr>
            <w:tcW w:w="3827" w:type="dxa"/>
          </w:tcPr>
          <w:p w14:paraId="78344317" w14:textId="77777777" w:rsidR="003613C4" w:rsidRPr="005E317A" w:rsidRDefault="003613C4" w:rsidP="003613C4">
            <w:pPr>
              <w:pStyle w:val="BulletListDense"/>
            </w:pPr>
            <w:r w:rsidRPr="005E317A">
              <w:t>Diplomatic – sensitive to the needs of colleagues and employers.</w:t>
            </w:r>
          </w:p>
          <w:p w14:paraId="1B99A1DC" w14:textId="77777777" w:rsidR="003613C4" w:rsidRDefault="003613C4" w:rsidP="003613C4">
            <w:pPr>
              <w:pStyle w:val="BulletListDense"/>
            </w:pPr>
            <w:r w:rsidRPr="005E317A">
              <w:t>Ability to manage own workload and work</w:t>
            </w:r>
            <w:r>
              <w:t>.</w:t>
            </w:r>
          </w:p>
          <w:p w14:paraId="07FEC0A5" w14:textId="2EF5826F" w:rsidR="003613C4" w:rsidRPr="005E317A" w:rsidRDefault="003613C4" w:rsidP="003613C4">
            <w:pPr>
              <w:pStyle w:val="BulletListDense"/>
            </w:pPr>
            <w:r w:rsidRPr="005E317A">
              <w:t>independently when needed.</w:t>
            </w:r>
          </w:p>
          <w:p w14:paraId="53313403" w14:textId="62D48AEF" w:rsidR="003613C4" w:rsidRPr="005E317A" w:rsidRDefault="003613C4" w:rsidP="003613C4">
            <w:pPr>
              <w:pStyle w:val="BulletListDense"/>
            </w:pPr>
            <w:r w:rsidRPr="005E317A">
              <w:t>Ability to work under pressure.</w:t>
            </w:r>
          </w:p>
          <w:p w14:paraId="21A5282A" w14:textId="227C232A" w:rsidR="003613C4" w:rsidRPr="005E317A" w:rsidRDefault="003613C4" w:rsidP="003613C4">
            <w:pPr>
              <w:pStyle w:val="BulletListDense"/>
            </w:pPr>
            <w:r w:rsidRPr="005E317A">
              <w:t>Proactive, team orientated but is also able to work well on own</w:t>
            </w:r>
            <w:r>
              <w:t>.</w:t>
            </w:r>
          </w:p>
          <w:p w14:paraId="21FB89F2" w14:textId="0EE2EA43" w:rsidR="00966F66" w:rsidRPr="001D244A" w:rsidRDefault="003613C4" w:rsidP="003613C4">
            <w:pPr>
              <w:pStyle w:val="BulletListDense"/>
              <w:rPr>
                <w:rFonts w:cs="Calibri"/>
                <w:szCs w:val="22"/>
              </w:rPr>
            </w:pPr>
            <w:r w:rsidRPr="005E317A">
              <w:t>Should demonstrate self-confidence and be self-motivated</w:t>
            </w:r>
            <w:r>
              <w:t>.</w:t>
            </w:r>
          </w:p>
        </w:tc>
        <w:tc>
          <w:tcPr>
            <w:tcW w:w="3728" w:type="dxa"/>
          </w:tcPr>
          <w:p w14:paraId="49E7C29C" w14:textId="77777777" w:rsidR="00966F66" w:rsidRPr="00966F66" w:rsidRDefault="00966F66" w:rsidP="003613C4">
            <w:pPr>
              <w:spacing w:beforeLines="100" w:before="240" w:afterLines="100" w:after="240"/>
              <w:ind w:left="602" w:hanging="425"/>
              <w:rPr>
                <w:rFonts w:cs="Calibri"/>
                <w:szCs w:val="22"/>
              </w:rPr>
            </w:pPr>
          </w:p>
        </w:tc>
      </w:tr>
    </w:tbl>
    <w:p w14:paraId="0ED9B29F" w14:textId="63FCABCC" w:rsidR="00966F66" w:rsidRDefault="00966F66" w:rsidP="00966F66">
      <w:pPr>
        <w:rPr>
          <w:sz w:val="32"/>
          <w:szCs w:val="24"/>
        </w:rPr>
      </w:pPr>
      <w:r>
        <w:br w:type="page"/>
      </w:r>
    </w:p>
    <w:p w14:paraId="30A17578" w14:textId="5D227B1B" w:rsidR="00522685" w:rsidRDefault="00522685" w:rsidP="00522685">
      <w:pPr>
        <w:pStyle w:val="Heading10"/>
      </w:pPr>
      <w:r>
        <w:lastRenderedPageBreak/>
        <w:t>Version Control</w:t>
      </w:r>
      <w:bookmarkEnd w:id="0"/>
    </w:p>
    <w:p w14:paraId="3D245649" w14:textId="77777777" w:rsidR="0003359B" w:rsidRDefault="0003359B" w:rsidP="0003359B"/>
    <w:tbl>
      <w:tblPr>
        <w:tblStyle w:val="TableGrid"/>
        <w:tblW w:w="5000" w:type="pct"/>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1659"/>
        <w:gridCol w:w="2164"/>
        <w:gridCol w:w="1419"/>
        <w:gridCol w:w="1558"/>
        <w:gridCol w:w="1504"/>
        <w:gridCol w:w="1658"/>
      </w:tblGrid>
      <w:tr w:rsidR="00AD6216" w:rsidRPr="00B8707C" w14:paraId="0390CC13" w14:textId="77777777" w:rsidTr="00ED1083">
        <w:trPr>
          <w:cantSplit/>
          <w:trHeight w:val="106"/>
          <w:jc w:val="center"/>
        </w:trPr>
        <w:tc>
          <w:tcPr>
            <w:tcW w:w="833" w:type="pct"/>
          </w:tcPr>
          <w:p w14:paraId="360EF241" w14:textId="77777777" w:rsidR="00AD6216" w:rsidRPr="00B8707C" w:rsidRDefault="00AD6216" w:rsidP="00ED1083">
            <w:pPr>
              <w:pStyle w:val="PROPERTIESBOX"/>
            </w:pPr>
            <w:r w:rsidRPr="00B8707C">
              <w:t>Owner:</w:t>
            </w:r>
          </w:p>
        </w:tc>
        <w:sdt>
          <w:sdtPr>
            <w:alias w:val="Manager"/>
            <w:tag w:val=""/>
            <w:id w:val="-1612892439"/>
            <w:placeholder>
              <w:docPart w:val="01D7EA0CC3884EC59F8EBAEE1B547B24"/>
            </w:placeholder>
            <w:dataBinding w:prefixMappings="xmlns:ns0='http://schemas.openxmlformats.org/officeDocument/2006/extended-properties' " w:xpath="/ns0:Properties[1]/ns0:Manager[1]" w:storeItemID="{6668398D-A668-4E3E-A5EB-62B293D839F1}"/>
            <w:text/>
          </w:sdtPr>
          <w:sdtEndPr/>
          <w:sdtContent>
            <w:tc>
              <w:tcPr>
                <w:tcW w:w="1086" w:type="pct"/>
              </w:tcPr>
              <w:p w14:paraId="7670893E" w14:textId="3A187DA2" w:rsidR="00AD6216" w:rsidRPr="00B8707C" w:rsidRDefault="00966F66" w:rsidP="00AD6216">
                <w:pPr>
                  <w:pStyle w:val="PROPERTIESBOX"/>
                </w:pPr>
                <w:r>
                  <w:t>Human Resources</w:t>
                </w:r>
              </w:p>
            </w:tc>
          </w:sdtContent>
        </w:sdt>
        <w:tc>
          <w:tcPr>
            <w:tcW w:w="712" w:type="pct"/>
          </w:tcPr>
          <w:p w14:paraId="564E035D" w14:textId="77777777" w:rsidR="00AD6216" w:rsidRPr="00B8707C" w:rsidRDefault="00AD6216" w:rsidP="00ED1083">
            <w:pPr>
              <w:pStyle w:val="PROPERTIESBOX"/>
            </w:pPr>
            <w:r w:rsidRPr="00B8707C">
              <w:t>Review:</w:t>
            </w:r>
          </w:p>
        </w:tc>
        <w:tc>
          <w:tcPr>
            <w:tcW w:w="782" w:type="pct"/>
          </w:tcPr>
          <w:p w14:paraId="09E3D9BC" w14:textId="77777777" w:rsidR="00AD6216" w:rsidRPr="00B8707C" w:rsidRDefault="00AD6216" w:rsidP="00ED1083">
            <w:pPr>
              <w:pStyle w:val="PROPERTIESBOX"/>
            </w:pPr>
            <w:r w:rsidRPr="00B8707C">
              <w:t>Annually</w:t>
            </w:r>
          </w:p>
        </w:tc>
        <w:tc>
          <w:tcPr>
            <w:tcW w:w="755" w:type="pct"/>
          </w:tcPr>
          <w:p w14:paraId="0524B7B3" w14:textId="77777777" w:rsidR="00AD6216" w:rsidRPr="00B8707C" w:rsidRDefault="00AD6216" w:rsidP="00ED1083">
            <w:pPr>
              <w:pStyle w:val="PROPERTIESBOX"/>
            </w:pPr>
            <w:r w:rsidRPr="00B8707C">
              <w:t>Classification:</w:t>
            </w:r>
          </w:p>
        </w:tc>
        <w:tc>
          <w:tcPr>
            <w:tcW w:w="832" w:type="pct"/>
          </w:tcPr>
          <w:p w14:paraId="6CA7FC8E" w14:textId="77777777" w:rsidR="00AD6216" w:rsidRPr="00B8707C" w:rsidRDefault="00FC77CC" w:rsidP="00ED1083">
            <w:pPr>
              <w:pStyle w:val="PROPERTIESBOX"/>
            </w:pPr>
            <w:sdt>
              <w:sdtPr>
                <w:alias w:val="Category"/>
                <w:tag w:val=""/>
                <w:id w:val="-835531436"/>
                <w:placeholder>
                  <w:docPart w:val="D7D0E92040FC43A4A8B9DA7F0F235270"/>
                </w:placeholder>
                <w:dataBinding w:prefixMappings="xmlns:ns0='http://purl.org/dc/elements/1.1/' xmlns:ns1='http://schemas.openxmlformats.org/package/2006/metadata/core-properties' " w:xpath="/ns1:coreProperties[1]/ns1:category[1]" w:storeItemID="{6C3C8BC8-F283-45AE-878A-BAB7291924A1}"/>
                <w:text/>
              </w:sdtPr>
              <w:sdtEndPr/>
              <w:sdtContent>
                <w:r w:rsidR="00AD6216" w:rsidRPr="00B8707C">
                  <w:t>1 (Proprietary)</w:t>
                </w:r>
              </w:sdtContent>
            </w:sdt>
          </w:p>
        </w:tc>
      </w:tr>
      <w:tr w:rsidR="00AD6216" w:rsidRPr="00B8707C" w14:paraId="61E12FC4" w14:textId="77777777" w:rsidTr="00ED1083">
        <w:trPr>
          <w:cantSplit/>
          <w:trHeight w:val="20"/>
          <w:jc w:val="center"/>
        </w:trPr>
        <w:tc>
          <w:tcPr>
            <w:tcW w:w="833" w:type="pct"/>
          </w:tcPr>
          <w:p w14:paraId="64F1AB60" w14:textId="77777777" w:rsidR="00AD6216" w:rsidRPr="00B8707C" w:rsidRDefault="00AD6216" w:rsidP="00ED1083">
            <w:pPr>
              <w:pStyle w:val="PROPERTIESBOX"/>
            </w:pPr>
            <w:r w:rsidRPr="00B8707C">
              <w:t>Author:</w:t>
            </w:r>
          </w:p>
        </w:tc>
        <w:sdt>
          <w:sdtPr>
            <w:alias w:val="Author"/>
            <w:tag w:val=""/>
            <w:id w:val="1906174738"/>
            <w:dataBinding w:prefixMappings="xmlns:ns0='http://purl.org/dc/elements/1.1/' xmlns:ns1='http://schemas.openxmlformats.org/package/2006/metadata/core-properties' " w:xpath="/ns1:coreProperties[1]/ns0:creator[1]" w:storeItemID="{6C3C8BC8-F283-45AE-878A-BAB7291924A1}"/>
            <w:text/>
          </w:sdtPr>
          <w:sdtEndPr/>
          <w:sdtContent>
            <w:tc>
              <w:tcPr>
                <w:tcW w:w="1086" w:type="pct"/>
              </w:tcPr>
              <w:p w14:paraId="26485DBD" w14:textId="7A1593A1" w:rsidR="00AD6216" w:rsidRPr="00B8707C" w:rsidRDefault="00D046A8" w:rsidP="00AD6216">
                <w:pPr>
                  <w:pStyle w:val="PROPERTIESBOX"/>
                </w:pPr>
                <w:r>
                  <w:t>MSK Market Director</w:t>
                </w:r>
              </w:p>
            </w:tc>
          </w:sdtContent>
        </w:sdt>
        <w:tc>
          <w:tcPr>
            <w:tcW w:w="712" w:type="pct"/>
          </w:tcPr>
          <w:p w14:paraId="4140E9A9" w14:textId="77777777" w:rsidR="00AD6216" w:rsidRPr="00B8707C" w:rsidRDefault="00AD6216" w:rsidP="00ED1083">
            <w:pPr>
              <w:pStyle w:val="PROPERTIESBOX"/>
            </w:pPr>
            <w:r w:rsidRPr="00B8707C">
              <w:t>Version:</w:t>
            </w:r>
          </w:p>
        </w:tc>
        <w:sdt>
          <w:sdtPr>
            <w:alias w:val="Comments"/>
            <w:tag w:val=""/>
            <w:id w:val="-776481807"/>
            <w:dataBinding w:prefixMappings="xmlns:ns0='http://purl.org/dc/elements/1.1/' xmlns:ns1='http://schemas.openxmlformats.org/package/2006/metadata/core-properties' " w:xpath="/ns1:coreProperties[1]/ns0:description[1]" w:storeItemID="{6C3C8BC8-F283-45AE-878A-BAB7291924A1}"/>
            <w:text w:multiLine="1"/>
          </w:sdtPr>
          <w:sdtEndPr/>
          <w:sdtContent>
            <w:tc>
              <w:tcPr>
                <w:tcW w:w="782" w:type="pct"/>
              </w:tcPr>
              <w:p w14:paraId="7250D59A" w14:textId="7D4A90F6" w:rsidR="00AD6216" w:rsidRPr="00B8707C" w:rsidRDefault="00966F66" w:rsidP="00ED1083">
                <w:pPr>
                  <w:pStyle w:val="PROPERTIESBOX"/>
                </w:pPr>
                <w:r>
                  <w:t>V1.1</w:t>
                </w:r>
              </w:p>
            </w:tc>
          </w:sdtContent>
        </w:sdt>
        <w:tc>
          <w:tcPr>
            <w:tcW w:w="755" w:type="pct"/>
          </w:tcPr>
          <w:p w14:paraId="221F73A7" w14:textId="77777777" w:rsidR="00AD6216" w:rsidRPr="00B8707C" w:rsidRDefault="00AD6216" w:rsidP="00ED1083">
            <w:pPr>
              <w:pStyle w:val="PROPERTIESBOX"/>
            </w:pPr>
            <w:r w:rsidRPr="00B8707C">
              <w:t>Status:</w:t>
            </w:r>
          </w:p>
        </w:tc>
        <w:sdt>
          <w:sdtPr>
            <w:alias w:val="Status"/>
            <w:tag w:val=""/>
            <w:id w:val="323856908"/>
            <w:dataBinding w:prefixMappings="xmlns:ns0='http://purl.org/dc/elements/1.1/' xmlns:ns1='http://schemas.openxmlformats.org/package/2006/metadata/core-properties' " w:xpath="/ns1:coreProperties[1]/ns1:contentStatus[1]" w:storeItemID="{6C3C8BC8-F283-45AE-878A-BAB7291924A1}"/>
            <w:text/>
          </w:sdtPr>
          <w:sdtEndPr/>
          <w:sdtContent>
            <w:tc>
              <w:tcPr>
                <w:tcW w:w="832" w:type="pct"/>
              </w:tcPr>
              <w:p w14:paraId="2BA48724" w14:textId="77777777" w:rsidR="00AD6216" w:rsidRPr="00B8707C" w:rsidRDefault="00AD6216" w:rsidP="00ED1083">
                <w:pPr>
                  <w:pStyle w:val="PROPERTIESBOX"/>
                </w:pPr>
                <w:r w:rsidRPr="00B8707C">
                  <w:t>PUBLISHED</w:t>
                </w:r>
              </w:p>
            </w:tc>
          </w:sdtContent>
        </w:sdt>
      </w:tr>
      <w:tr w:rsidR="00AD6216" w:rsidRPr="00B8707C" w14:paraId="2B5C0486" w14:textId="77777777" w:rsidTr="00ED1083">
        <w:trPr>
          <w:cantSplit/>
          <w:trHeight w:val="20"/>
          <w:jc w:val="center"/>
        </w:trPr>
        <w:tc>
          <w:tcPr>
            <w:tcW w:w="833" w:type="pct"/>
          </w:tcPr>
          <w:p w14:paraId="16F25B2E" w14:textId="77777777" w:rsidR="00AD6216" w:rsidRPr="00B8707C" w:rsidRDefault="00AD6216" w:rsidP="00ED1083">
            <w:pPr>
              <w:pStyle w:val="PROPERTIESBOX"/>
            </w:pPr>
            <w:r w:rsidRPr="00B8707C">
              <w:t>Date Published:</w:t>
            </w:r>
          </w:p>
        </w:tc>
        <w:bookmarkStart w:id="1" w:name="_Hlk527360505"/>
        <w:tc>
          <w:tcPr>
            <w:tcW w:w="1086" w:type="pct"/>
          </w:tcPr>
          <w:p w14:paraId="6AA0B98B" w14:textId="10A7EE4B" w:rsidR="00AD6216" w:rsidRPr="00B8707C" w:rsidRDefault="00FC77CC" w:rsidP="00ED1083">
            <w:pPr>
              <w:pStyle w:val="PROPERTIESBOX"/>
            </w:pPr>
            <w:sdt>
              <w:sdtPr>
                <w:alias w:val="Publish Date"/>
                <w:tag w:val=""/>
                <w:id w:val="205466297"/>
                <w:dataBinding w:prefixMappings="xmlns:ns0='http://schemas.microsoft.com/office/2006/coverPageProps' " w:xpath="/ns0:CoverPageProperties[1]/ns0:PublishDate[1]" w:storeItemID="{55AF091B-3C7A-41E3-B477-F2FDAA23CFDA}"/>
                <w:date w:fullDate="2023-05-15T00:00:00Z">
                  <w:dateFormat w:val="dd/MM/yyyy"/>
                  <w:lid w:val="en-GB"/>
                  <w:storeMappedDataAs w:val="dateTime"/>
                  <w:calendar w:val="gregorian"/>
                </w:date>
              </w:sdtPr>
              <w:sdtEndPr/>
              <w:sdtContent>
                <w:r w:rsidR="00D046A8">
                  <w:t>15/05/2023</w:t>
                </w:r>
              </w:sdtContent>
            </w:sdt>
            <w:bookmarkEnd w:id="1"/>
          </w:p>
        </w:tc>
        <w:tc>
          <w:tcPr>
            <w:tcW w:w="712" w:type="pct"/>
          </w:tcPr>
          <w:p w14:paraId="32FAEE6D" w14:textId="77777777" w:rsidR="00AD6216" w:rsidRPr="00B8707C" w:rsidRDefault="00AD6216" w:rsidP="00ED1083">
            <w:pPr>
              <w:pStyle w:val="PROPERTIESBOX"/>
            </w:pPr>
            <w:r w:rsidRPr="00B8707C">
              <w:t>Code:</w:t>
            </w:r>
          </w:p>
        </w:tc>
        <w:tc>
          <w:tcPr>
            <w:tcW w:w="782" w:type="pct"/>
          </w:tcPr>
          <w:p w14:paraId="5F9998C6" w14:textId="7F2605B8" w:rsidR="00AD6216" w:rsidRPr="00B8707C" w:rsidRDefault="00FC77CC" w:rsidP="00AD6216">
            <w:pPr>
              <w:pStyle w:val="PROPERTIESBOX"/>
            </w:pPr>
            <w:sdt>
              <w:sdtPr>
                <w:alias w:val="Keywords"/>
                <w:tag w:val=""/>
                <w:id w:val="1290398008"/>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p>
        </w:tc>
        <w:tc>
          <w:tcPr>
            <w:tcW w:w="755" w:type="pct"/>
          </w:tcPr>
          <w:p w14:paraId="2286C138" w14:textId="77777777" w:rsidR="00AD6216" w:rsidRPr="00B8707C" w:rsidRDefault="00AD6216" w:rsidP="00ED1083">
            <w:pPr>
              <w:pStyle w:val="PROPERTIESBOX"/>
            </w:pPr>
          </w:p>
        </w:tc>
        <w:tc>
          <w:tcPr>
            <w:tcW w:w="832" w:type="pct"/>
          </w:tcPr>
          <w:p w14:paraId="26AF3A4B" w14:textId="77777777" w:rsidR="00AD6216" w:rsidRPr="00B8707C" w:rsidRDefault="00AD6216" w:rsidP="00ED1083">
            <w:pPr>
              <w:pStyle w:val="PROPERTIESBOX"/>
            </w:pPr>
          </w:p>
        </w:tc>
      </w:tr>
    </w:tbl>
    <w:p w14:paraId="042641C7" w14:textId="77777777" w:rsidR="0003359B" w:rsidRDefault="0003359B" w:rsidP="0003359B"/>
    <w:p w14:paraId="4AB63281" w14:textId="77777777" w:rsidR="0003359B" w:rsidRPr="0003359B" w:rsidRDefault="0003359B" w:rsidP="0003359B"/>
    <w:tbl>
      <w:tblPr>
        <w:tblStyle w:val="TableGrid"/>
        <w:tblW w:w="5000" w:type="pct"/>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979"/>
        <w:gridCol w:w="982"/>
        <w:gridCol w:w="8001"/>
      </w:tblGrid>
      <w:tr w:rsidR="00F63E60" w14:paraId="0A14A006" w14:textId="77777777" w:rsidTr="00BE4EA4">
        <w:trPr>
          <w:trHeight w:val="254"/>
          <w:jc w:val="center"/>
        </w:trPr>
        <w:tc>
          <w:tcPr>
            <w:tcW w:w="491" w:type="pct"/>
          </w:tcPr>
          <w:p w14:paraId="4ABC5614" w14:textId="77777777" w:rsidR="00F63E60" w:rsidRPr="009D715E" w:rsidRDefault="00F63E60" w:rsidP="002A6CAF">
            <w:pPr>
              <w:pStyle w:val="PROPERTIESBOX"/>
            </w:pPr>
            <w:r>
              <w:t>Version:</w:t>
            </w:r>
          </w:p>
        </w:tc>
        <w:tc>
          <w:tcPr>
            <w:tcW w:w="493" w:type="pct"/>
          </w:tcPr>
          <w:p w14:paraId="363F2797" w14:textId="77777777" w:rsidR="00F63E60" w:rsidRPr="009D715E" w:rsidRDefault="00F63E60" w:rsidP="002A6CAF">
            <w:pPr>
              <w:pStyle w:val="PROPERTIESBOX"/>
            </w:pPr>
            <w:r>
              <w:t>Date:</w:t>
            </w:r>
          </w:p>
        </w:tc>
        <w:tc>
          <w:tcPr>
            <w:tcW w:w="4016" w:type="pct"/>
          </w:tcPr>
          <w:p w14:paraId="2FDE9C08" w14:textId="77777777" w:rsidR="00F63E60" w:rsidRPr="009D715E" w:rsidRDefault="00F63E60" w:rsidP="002A6CAF">
            <w:pPr>
              <w:pStyle w:val="PROPERTIESBOX"/>
            </w:pPr>
            <w:r>
              <w:t>Summary of Changes</w:t>
            </w:r>
          </w:p>
        </w:tc>
      </w:tr>
      <w:tr w:rsidR="00F63E60" w14:paraId="059E5C04" w14:textId="77777777" w:rsidTr="00BE4EA4">
        <w:trPr>
          <w:trHeight w:val="254"/>
          <w:jc w:val="center"/>
        </w:trPr>
        <w:tc>
          <w:tcPr>
            <w:tcW w:w="491" w:type="pct"/>
          </w:tcPr>
          <w:p w14:paraId="544BB3BC" w14:textId="2CEB7982" w:rsidR="00F63E60" w:rsidRPr="009D715E" w:rsidRDefault="00F63E60" w:rsidP="002A6CAF">
            <w:pPr>
              <w:pStyle w:val="PROPERTIESBOX"/>
            </w:pPr>
          </w:p>
        </w:tc>
        <w:tc>
          <w:tcPr>
            <w:tcW w:w="493" w:type="pct"/>
          </w:tcPr>
          <w:p w14:paraId="773B1DEB" w14:textId="53FD0667" w:rsidR="00F63E60" w:rsidRPr="009D715E" w:rsidRDefault="00F63E60" w:rsidP="002A6CAF">
            <w:pPr>
              <w:pStyle w:val="PROPERTIESBOX"/>
            </w:pPr>
          </w:p>
        </w:tc>
        <w:tc>
          <w:tcPr>
            <w:tcW w:w="4016" w:type="pct"/>
          </w:tcPr>
          <w:p w14:paraId="31F7AC6B" w14:textId="772B7915" w:rsidR="00F63E60" w:rsidRPr="009D715E" w:rsidRDefault="00F63E60" w:rsidP="002A6CAF">
            <w:pPr>
              <w:pStyle w:val="PROPERTIESBOX"/>
            </w:pPr>
          </w:p>
        </w:tc>
      </w:tr>
      <w:tr w:rsidR="00284165" w14:paraId="41DC9200" w14:textId="77777777" w:rsidTr="00BE4EA4">
        <w:trPr>
          <w:trHeight w:val="254"/>
          <w:jc w:val="center"/>
        </w:trPr>
        <w:tc>
          <w:tcPr>
            <w:tcW w:w="491" w:type="pct"/>
          </w:tcPr>
          <w:p w14:paraId="273CC272" w14:textId="776667BF" w:rsidR="00284165" w:rsidRPr="009D715E" w:rsidRDefault="00284165" w:rsidP="00284165">
            <w:pPr>
              <w:pStyle w:val="PROPERTIESBOX"/>
            </w:pPr>
          </w:p>
        </w:tc>
        <w:tc>
          <w:tcPr>
            <w:tcW w:w="493" w:type="pct"/>
          </w:tcPr>
          <w:p w14:paraId="60FC63B5" w14:textId="475A89D4" w:rsidR="00284165" w:rsidRPr="009D715E" w:rsidRDefault="00284165" w:rsidP="00284165">
            <w:pPr>
              <w:pStyle w:val="PROPERTIESBOX"/>
            </w:pPr>
          </w:p>
        </w:tc>
        <w:tc>
          <w:tcPr>
            <w:tcW w:w="4016" w:type="pct"/>
          </w:tcPr>
          <w:p w14:paraId="4D89FDDB" w14:textId="49045C6C" w:rsidR="00284165" w:rsidRPr="009D715E" w:rsidRDefault="00284165" w:rsidP="00284165">
            <w:pPr>
              <w:pStyle w:val="PROPERTIESBOX"/>
            </w:pPr>
          </w:p>
        </w:tc>
      </w:tr>
      <w:tr w:rsidR="00284165" w14:paraId="20C3942A" w14:textId="77777777" w:rsidTr="00BE4EA4">
        <w:trPr>
          <w:trHeight w:val="89"/>
          <w:jc w:val="center"/>
        </w:trPr>
        <w:tc>
          <w:tcPr>
            <w:tcW w:w="491" w:type="pct"/>
          </w:tcPr>
          <w:p w14:paraId="45D9E2DD" w14:textId="77777777" w:rsidR="00284165" w:rsidRDefault="00284165" w:rsidP="00284165">
            <w:pPr>
              <w:pStyle w:val="PROPERTIESBOX"/>
            </w:pPr>
          </w:p>
        </w:tc>
        <w:tc>
          <w:tcPr>
            <w:tcW w:w="493" w:type="pct"/>
          </w:tcPr>
          <w:p w14:paraId="52E12275" w14:textId="77777777" w:rsidR="00284165" w:rsidRDefault="00284165" w:rsidP="00284165">
            <w:pPr>
              <w:pStyle w:val="PROPERTIESBOX"/>
            </w:pPr>
          </w:p>
        </w:tc>
        <w:tc>
          <w:tcPr>
            <w:tcW w:w="4016" w:type="pct"/>
          </w:tcPr>
          <w:p w14:paraId="21F3CB1B" w14:textId="77777777" w:rsidR="00284165" w:rsidRDefault="00284165" w:rsidP="00284165">
            <w:pPr>
              <w:pStyle w:val="PROPERTIESBOX"/>
            </w:pPr>
          </w:p>
        </w:tc>
      </w:tr>
    </w:tbl>
    <w:p w14:paraId="0A17E26F" w14:textId="77777777" w:rsidR="00F63E60" w:rsidRPr="009D715E" w:rsidRDefault="00F63E60" w:rsidP="00F63E60"/>
    <w:p w14:paraId="51566143" w14:textId="77777777" w:rsidR="00F63E60" w:rsidRDefault="00F63E60" w:rsidP="00F63E60">
      <w:pPr>
        <w:contextualSpacing/>
        <w:rPr>
          <w:rFonts w:cs="Calibri"/>
          <w:szCs w:val="22"/>
        </w:rPr>
      </w:pPr>
    </w:p>
    <w:p w14:paraId="79DE363B" w14:textId="77777777" w:rsidR="00F63E60" w:rsidRDefault="00F63E60" w:rsidP="00F63E60">
      <w:pPr>
        <w:tabs>
          <w:tab w:val="left" w:pos="1530"/>
        </w:tabs>
        <w:contextualSpacing/>
        <w:rPr>
          <w:rFonts w:cs="Calibri"/>
          <w:szCs w:val="22"/>
        </w:rPr>
      </w:pPr>
      <w:r>
        <w:rPr>
          <w:rFonts w:cs="Calibri"/>
          <w:szCs w:val="22"/>
        </w:rPr>
        <w:tab/>
      </w:r>
    </w:p>
    <w:p w14:paraId="5CD36F0A" w14:textId="77777777" w:rsidR="00F63E60" w:rsidRDefault="00F63E60" w:rsidP="00F63E60">
      <w:pPr>
        <w:contextualSpacing/>
        <w:rPr>
          <w:rFonts w:cs="Calibri"/>
          <w:szCs w:val="22"/>
        </w:rPr>
      </w:pPr>
    </w:p>
    <w:p w14:paraId="3657CB58" w14:textId="77777777" w:rsidR="00F63E60" w:rsidRDefault="00F63E60" w:rsidP="00F63E60">
      <w:pPr>
        <w:spacing w:line="240" w:lineRule="auto"/>
        <w:rPr>
          <w:noProof/>
          <w:lang w:eastAsia="en-GB"/>
        </w:rPr>
      </w:pPr>
    </w:p>
    <w:p w14:paraId="6120BA58" w14:textId="77777777" w:rsidR="002C1886" w:rsidRDefault="002C1886" w:rsidP="00912BD6">
      <w:pPr>
        <w:spacing w:line="240" w:lineRule="auto"/>
        <w:rPr>
          <w:noProof/>
          <w:lang w:eastAsia="en-GB"/>
        </w:rPr>
      </w:pPr>
    </w:p>
    <w:sectPr w:rsidR="002C1886" w:rsidSect="0032018C">
      <w:headerReference w:type="even" r:id="rId13"/>
      <w:headerReference w:type="default" r:id="rId14"/>
      <w:footerReference w:type="even" r:id="rId15"/>
      <w:footerReference w:type="default" r:id="rId16"/>
      <w:headerReference w:type="first" r:id="rId17"/>
      <w:footerReference w:type="first" r:id="rId18"/>
      <w:pgSz w:w="12240" w:h="15840"/>
      <w:pgMar w:top="992" w:right="1134" w:bottom="1276" w:left="1134" w:header="794" w:footer="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051C56" w14:textId="77777777" w:rsidR="005458C7" w:rsidRDefault="005458C7" w:rsidP="00A96CB2">
      <w:r>
        <w:separator/>
      </w:r>
    </w:p>
  </w:endnote>
  <w:endnote w:type="continuationSeparator" w:id="0">
    <w:p w14:paraId="44E1F66D" w14:textId="77777777" w:rsidR="005458C7" w:rsidRDefault="005458C7" w:rsidP="00A96C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w Cen MT">
    <w:panose1 w:val="020B06020201040206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HGPGothicE">
    <w:charset w:val="80"/>
    <w:family w:val="swiss"/>
    <w:pitch w:val="variable"/>
    <w:sig w:usb0="E00002FF" w:usb1="2AC7EDFE" w:usb2="00000012" w:usb3="00000000" w:csb0="00020001"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1976F3" w14:textId="77777777" w:rsidR="004F04E2" w:rsidRDefault="004F04E2" w:rsidP="00A96CB2"/>
  <w:p w14:paraId="0AF516E1" w14:textId="77777777" w:rsidR="004F04E2" w:rsidRDefault="004F04E2" w:rsidP="00A96CB2">
    <w:pPr>
      <w:pStyle w:val="FooterEven"/>
    </w:pPr>
    <w:r>
      <w:t xml:space="preserve">Page </w:t>
    </w:r>
    <w:r w:rsidR="001521BA">
      <w:rPr>
        <w:szCs w:val="20"/>
      </w:rPr>
      <w:fldChar w:fldCharType="begin"/>
    </w:r>
    <w:r>
      <w:instrText xml:space="preserve"> PAGE   \* MERGEFORMAT </w:instrText>
    </w:r>
    <w:r w:rsidR="001521BA">
      <w:rPr>
        <w:szCs w:val="20"/>
      </w:rPr>
      <w:fldChar w:fldCharType="separate"/>
    </w:r>
    <w:r w:rsidRPr="0024338F">
      <w:rPr>
        <w:noProof/>
        <w:sz w:val="24"/>
        <w:szCs w:val="24"/>
      </w:rPr>
      <w:t>0</w:t>
    </w:r>
    <w:r w:rsidR="001521BA">
      <w:rPr>
        <w:noProof/>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707070"/>
      </w:rPr>
      <w:id w:val="1290247436"/>
      <w:docPartObj>
        <w:docPartGallery w:val="Page Numbers (Bottom of Page)"/>
        <w:docPartUnique/>
      </w:docPartObj>
    </w:sdtPr>
    <w:sdtEndPr>
      <w:rPr>
        <w:color w:val="707070" w:themeColor="text2"/>
      </w:rPr>
    </w:sdtEndPr>
    <w:sdtContent>
      <w:sdt>
        <w:sdtPr>
          <w:rPr>
            <w:color w:val="707070"/>
          </w:rPr>
          <w:id w:val="1199201213"/>
          <w:docPartObj>
            <w:docPartGallery w:val="Page Numbers (Top of Page)"/>
            <w:docPartUnique/>
          </w:docPartObj>
        </w:sdtPr>
        <w:sdtEndPr>
          <w:rPr>
            <w:color w:val="707070" w:themeColor="text2"/>
          </w:rPr>
        </w:sdtEndPr>
        <w:sdtContent>
          <w:p w14:paraId="579C70D4" w14:textId="77777777" w:rsidR="00073D92" w:rsidRPr="00F553DC" w:rsidRDefault="00073D92" w:rsidP="000123BC">
            <w:pPr>
              <w:pStyle w:val="Footer"/>
              <w:spacing w:line="240" w:lineRule="auto"/>
              <w:ind w:right="-518"/>
              <w:jc w:val="right"/>
              <w:rPr>
                <w:color w:val="707070"/>
              </w:rPr>
            </w:pPr>
            <w:r w:rsidRPr="000123BC">
              <w:rPr>
                <w:rStyle w:val="Footer1Char"/>
                <w:rFonts w:eastAsiaTheme="minorHAnsi"/>
                <w:noProof/>
                <w:sz w:val="22"/>
                <w:szCs w:val="22"/>
                <w:lang w:eastAsia="en-GB"/>
              </w:rPr>
              <w:drawing>
                <wp:anchor distT="0" distB="0" distL="114300" distR="114300" simplePos="0" relativeHeight="251716096" behindDoc="1" locked="0" layoutInCell="1" allowOverlap="1" wp14:anchorId="0AA3737E" wp14:editId="3B92525D">
                  <wp:simplePos x="0" y="0"/>
                  <wp:positionH relativeFrom="column">
                    <wp:posOffset>-446602</wp:posOffset>
                  </wp:positionH>
                  <wp:positionV relativeFrom="paragraph">
                    <wp:posOffset>-72390</wp:posOffset>
                  </wp:positionV>
                  <wp:extent cx="493395" cy="392430"/>
                  <wp:effectExtent l="0" t="0" r="1905" b="762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VitaHealthGroup_Logo_Only.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93395" cy="392430"/>
                          </a:xfrm>
                          <a:prstGeom prst="rect">
                            <a:avLst/>
                          </a:prstGeom>
                        </pic:spPr>
                      </pic:pic>
                    </a:graphicData>
                  </a:graphic>
                  <wp14:sizeRelH relativeFrom="page">
                    <wp14:pctWidth>0</wp14:pctWidth>
                  </wp14:sizeRelH>
                  <wp14:sizeRelV relativeFrom="page">
                    <wp14:pctHeight>0</wp14:pctHeight>
                  </wp14:sizeRelV>
                </wp:anchor>
              </w:drawing>
            </w:r>
            <w:r w:rsidRPr="000123BC">
              <w:rPr>
                <w:rStyle w:val="Footer1Char"/>
                <w:rFonts w:eastAsiaTheme="minorHAnsi"/>
                <w:sz w:val="22"/>
                <w:szCs w:val="22"/>
              </w:rPr>
              <w:t xml:space="preserve">Page </w:t>
            </w:r>
            <w:r w:rsidRPr="000123BC">
              <w:rPr>
                <w:rStyle w:val="Footer1Char"/>
                <w:rFonts w:eastAsiaTheme="minorHAnsi"/>
                <w:sz w:val="22"/>
                <w:szCs w:val="22"/>
              </w:rPr>
              <w:fldChar w:fldCharType="begin"/>
            </w:r>
            <w:r w:rsidRPr="000123BC">
              <w:rPr>
                <w:rStyle w:val="Footer1Char"/>
                <w:rFonts w:eastAsiaTheme="minorHAnsi"/>
                <w:sz w:val="22"/>
                <w:szCs w:val="22"/>
              </w:rPr>
              <w:instrText xml:space="preserve"> PAGE </w:instrText>
            </w:r>
            <w:r w:rsidRPr="000123BC">
              <w:rPr>
                <w:rStyle w:val="Footer1Char"/>
                <w:rFonts w:eastAsiaTheme="minorHAnsi"/>
                <w:sz w:val="22"/>
                <w:szCs w:val="22"/>
              </w:rPr>
              <w:fldChar w:fldCharType="separate"/>
            </w:r>
            <w:r w:rsidR="00973D5C">
              <w:rPr>
                <w:rStyle w:val="Footer1Char"/>
                <w:rFonts w:eastAsiaTheme="minorHAnsi"/>
                <w:noProof/>
                <w:sz w:val="22"/>
                <w:szCs w:val="22"/>
              </w:rPr>
              <w:t>2</w:t>
            </w:r>
            <w:r w:rsidRPr="000123BC">
              <w:rPr>
                <w:rStyle w:val="Footer1Char"/>
                <w:rFonts w:eastAsiaTheme="minorHAnsi"/>
                <w:sz w:val="22"/>
                <w:szCs w:val="22"/>
              </w:rPr>
              <w:fldChar w:fldCharType="end"/>
            </w:r>
            <w:r w:rsidRPr="000123BC">
              <w:rPr>
                <w:rStyle w:val="Footer1Char"/>
                <w:rFonts w:eastAsiaTheme="minorHAnsi"/>
                <w:sz w:val="22"/>
                <w:szCs w:val="22"/>
              </w:rPr>
              <w:t xml:space="preserve"> of </w:t>
            </w:r>
            <w:r w:rsidRPr="000123BC">
              <w:rPr>
                <w:rStyle w:val="Footer1Char"/>
                <w:rFonts w:eastAsiaTheme="minorHAnsi"/>
                <w:sz w:val="22"/>
                <w:szCs w:val="22"/>
              </w:rPr>
              <w:fldChar w:fldCharType="begin"/>
            </w:r>
            <w:r w:rsidRPr="000123BC">
              <w:rPr>
                <w:rStyle w:val="Footer1Char"/>
                <w:rFonts w:eastAsiaTheme="minorHAnsi"/>
                <w:sz w:val="22"/>
                <w:szCs w:val="22"/>
              </w:rPr>
              <w:instrText xml:space="preserve"> NUMPAGES  </w:instrText>
            </w:r>
            <w:r w:rsidRPr="000123BC">
              <w:rPr>
                <w:rStyle w:val="Footer1Char"/>
                <w:rFonts w:eastAsiaTheme="minorHAnsi"/>
                <w:sz w:val="22"/>
                <w:szCs w:val="22"/>
              </w:rPr>
              <w:fldChar w:fldCharType="separate"/>
            </w:r>
            <w:r w:rsidR="00973D5C">
              <w:rPr>
                <w:rStyle w:val="Footer1Char"/>
                <w:rFonts w:eastAsiaTheme="minorHAnsi"/>
                <w:noProof/>
                <w:sz w:val="22"/>
                <w:szCs w:val="22"/>
              </w:rPr>
              <w:t>2</w:t>
            </w:r>
            <w:r w:rsidRPr="000123BC">
              <w:rPr>
                <w:rStyle w:val="Footer1Char"/>
                <w:rFonts w:eastAsiaTheme="minorHAnsi"/>
                <w:sz w:val="22"/>
                <w:szCs w:val="22"/>
              </w:rPr>
              <w:fldChar w:fldCharType="end"/>
            </w:r>
          </w:p>
        </w:sdtContent>
      </w:sdt>
    </w:sdtContent>
  </w:sdt>
  <w:tbl>
    <w:tblPr>
      <w:tblStyle w:val="TableGrid"/>
      <w:tblW w:w="1119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61"/>
      <w:gridCol w:w="3538"/>
    </w:tblGrid>
    <w:tr w:rsidR="00073D92" w:rsidRPr="00F553DC" w14:paraId="5819C8B4" w14:textId="77777777" w:rsidTr="00562742">
      <w:trPr>
        <w:jc w:val="center"/>
      </w:trPr>
      <w:tc>
        <w:tcPr>
          <w:tcW w:w="7661" w:type="dxa"/>
        </w:tcPr>
        <w:p w14:paraId="27A157D9" w14:textId="5ACC4E45" w:rsidR="00073D92" w:rsidRPr="00F553DC" w:rsidRDefault="00073D92" w:rsidP="00073D92">
          <w:pPr>
            <w:pStyle w:val="Footer1"/>
            <w:ind w:left="459"/>
          </w:pPr>
          <w:r>
            <w:t>Head Office</w:t>
          </w:r>
          <w:r w:rsidRPr="00F553DC">
            <w:t xml:space="preserve">: Vita Health Group, </w:t>
          </w:r>
          <w:r w:rsidR="00FC77CC">
            <w:t>3 Dorset Rise, London, EC4Y 8EN</w:t>
          </w:r>
          <w:r w:rsidRPr="00F553DC">
            <w:tab/>
          </w:r>
        </w:p>
      </w:tc>
      <w:tc>
        <w:tcPr>
          <w:tcW w:w="3538" w:type="dxa"/>
        </w:tcPr>
        <w:p w14:paraId="73B3E9B5" w14:textId="77777777" w:rsidR="00073D92" w:rsidRPr="00F553DC" w:rsidRDefault="00073D92" w:rsidP="00073D92">
          <w:pPr>
            <w:pStyle w:val="Footer1"/>
            <w:jc w:val="right"/>
          </w:pPr>
          <w:r w:rsidRPr="00F553DC">
            <w:t>www.vitahealthgroup.co.uk</w:t>
          </w:r>
        </w:p>
      </w:tc>
    </w:tr>
  </w:tbl>
  <w:p w14:paraId="70357648" w14:textId="77777777" w:rsidR="004F04E2" w:rsidRPr="00073D92" w:rsidRDefault="004F04E2" w:rsidP="00073D9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1057"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557"/>
      <w:gridCol w:w="222"/>
    </w:tblGrid>
    <w:tr w:rsidR="000361B6" w:rsidRPr="00511A17" w14:paraId="19CE3982" w14:textId="77777777" w:rsidTr="00522685">
      <w:trPr>
        <w:trHeight w:val="95"/>
      </w:trPr>
      <w:tc>
        <w:tcPr>
          <w:tcW w:w="5807" w:type="dxa"/>
        </w:tcPr>
        <w:tbl>
          <w:tblPr>
            <w:tblStyle w:val="TableGrid"/>
            <w:tblW w:w="1134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07"/>
            <w:gridCol w:w="5534"/>
          </w:tblGrid>
          <w:tr w:rsidR="00073D92" w:rsidRPr="00511A17" w14:paraId="45CFE952" w14:textId="77777777" w:rsidTr="00562742">
            <w:tc>
              <w:tcPr>
                <w:tcW w:w="5807" w:type="dxa"/>
              </w:tcPr>
              <w:p w14:paraId="181B1ECE" w14:textId="77777777" w:rsidR="00073D92" w:rsidRPr="00511A17" w:rsidRDefault="00073D92" w:rsidP="00073D92">
                <w:pPr>
                  <w:pStyle w:val="Footer1"/>
                </w:pPr>
              </w:p>
            </w:tc>
            <w:tc>
              <w:tcPr>
                <w:tcW w:w="5534" w:type="dxa"/>
              </w:tcPr>
              <w:p w14:paraId="637976D0" w14:textId="77777777" w:rsidR="00073D92" w:rsidRPr="00511A17" w:rsidRDefault="00073D92" w:rsidP="00073D92">
                <w:pPr>
                  <w:pStyle w:val="Footer1"/>
                  <w:jc w:val="right"/>
                </w:pPr>
              </w:p>
            </w:tc>
          </w:tr>
          <w:tr w:rsidR="00073D92" w:rsidRPr="00511A17" w14:paraId="6356E4A1" w14:textId="77777777" w:rsidTr="00562742">
            <w:trPr>
              <w:trHeight w:val="95"/>
            </w:trPr>
            <w:tc>
              <w:tcPr>
                <w:tcW w:w="5807" w:type="dxa"/>
              </w:tcPr>
              <w:p w14:paraId="5436CDDF" w14:textId="70456464" w:rsidR="00073D92" w:rsidRPr="00511A17" w:rsidRDefault="00073D92" w:rsidP="00073D92">
                <w:pPr>
                  <w:pStyle w:val="Footer1"/>
                </w:pPr>
                <w:r>
                  <w:t>Head O</w:t>
                </w:r>
                <w:r w:rsidRPr="00511A17">
                  <w:t xml:space="preserve">ffice: Vita Health Group, </w:t>
                </w:r>
                <w:r w:rsidR="00FC77CC">
                  <w:t>3 Dorset Rise, London, EC4Y 8EN</w:t>
                </w:r>
              </w:p>
            </w:tc>
            <w:tc>
              <w:tcPr>
                <w:tcW w:w="5534" w:type="dxa"/>
              </w:tcPr>
              <w:p w14:paraId="5584D11B" w14:textId="77777777" w:rsidR="00073D92" w:rsidRPr="00511A17" w:rsidRDefault="00073D92" w:rsidP="00073D92">
                <w:pPr>
                  <w:pStyle w:val="Footer1"/>
                  <w:jc w:val="right"/>
                </w:pPr>
                <w:r>
                  <w:t>Vita Health Group All Rights Reserved</w:t>
                </w:r>
              </w:p>
            </w:tc>
          </w:tr>
        </w:tbl>
        <w:p w14:paraId="178DDCF1" w14:textId="77777777" w:rsidR="000361B6" w:rsidRPr="00511A17" w:rsidRDefault="000361B6" w:rsidP="00522685">
          <w:pPr>
            <w:pStyle w:val="Footer1"/>
            <w:ind w:left="601" w:hanging="601"/>
          </w:pPr>
        </w:p>
      </w:tc>
      <w:tc>
        <w:tcPr>
          <w:tcW w:w="5250" w:type="dxa"/>
        </w:tcPr>
        <w:p w14:paraId="3861C4F8" w14:textId="77777777" w:rsidR="000361B6" w:rsidRPr="00511A17" w:rsidRDefault="000361B6" w:rsidP="000361B6">
          <w:pPr>
            <w:pStyle w:val="Footer1"/>
            <w:jc w:val="right"/>
          </w:pPr>
        </w:p>
      </w:tc>
    </w:tr>
  </w:tbl>
  <w:p w14:paraId="1780FAC8" w14:textId="77777777" w:rsidR="004F04E2" w:rsidRPr="006A7FC8" w:rsidRDefault="004F04E2" w:rsidP="00195D47">
    <w:pPr>
      <w:pStyle w:val="Footer"/>
      <w:tabs>
        <w:tab w:val="clear" w:pos="4320"/>
        <w:tab w:val="left" w:pos="864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485302" w14:textId="77777777" w:rsidR="005458C7" w:rsidRDefault="005458C7" w:rsidP="00A96CB2">
      <w:r>
        <w:separator/>
      </w:r>
    </w:p>
  </w:footnote>
  <w:footnote w:type="continuationSeparator" w:id="0">
    <w:p w14:paraId="1AE99E11" w14:textId="77777777" w:rsidR="005458C7" w:rsidRDefault="005458C7" w:rsidP="00A96C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CB21FF" w14:textId="77777777" w:rsidR="004F04E2" w:rsidRDefault="00917EC9" w:rsidP="00A96CB2">
    <w:pPr>
      <w:pStyle w:val="HeaderEven"/>
    </w:pPr>
    <w:r>
      <w:rPr>
        <w:noProof/>
        <w:lang w:eastAsia="en-GB"/>
      </w:rPr>
      <w:drawing>
        <wp:inline distT="0" distB="0" distL="0" distR="0" wp14:anchorId="12C2CC92" wp14:editId="562EBE4D">
          <wp:extent cx="1104900" cy="352425"/>
          <wp:effectExtent l="0" t="0" r="0" b="9525"/>
          <wp:docPr id="10" name="Picture 10" descr="cid:7868B9D4-D530-4542-B3DD-40B9C77C7A51@loc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7868B9D4-D530-4542-B3DD-40B9C77C7A51@loca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4900" cy="352425"/>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75B80A" w14:textId="77777777" w:rsidR="004F04E2" w:rsidRDefault="005E1013" w:rsidP="00195D47">
    <w:pPr>
      <w:pStyle w:val="Address"/>
      <w:tabs>
        <w:tab w:val="left" w:pos="4180"/>
        <w:tab w:val="right" w:pos="10080"/>
      </w:tabs>
      <w:jc w:val="left"/>
    </w:pPr>
    <w:r w:rsidRPr="00AA5860">
      <w:rPr>
        <w:noProof/>
        <w:sz w:val="22"/>
        <w:szCs w:val="23"/>
        <w:lang w:eastAsia="en-GB"/>
        <w14:ligatures w14:val="standardContextual"/>
      </w:rPr>
      <mc:AlternateContent>
        <mc:Choice Requires="wps">
          <w:drawing>
            <wp:anchor distT="45720" distB="45720" distL="114300" distR="114300" simplePos="0" relativeHeight="251718144" behindDoc="1" locked="0" layoutInCell="1" allowOverlap="1" wp14:anchorId="5A4771D4" wp14:editId="01E6B467">
              <wp:simplePos x="0" y="0"/>
              <wp:positionH relativeFrom="margin">
                <wp:posOffset>95250</wp:posOffset>
              </wp:positionH>
              <wp:positionV relativeFrom="paragraph">
                <wp:posOffset>-342265</wp:posOffset>
              </wp:positionV>
              <wp:extent cx="6549241" cy="298450"/>
              <wp:effectExtent l="0" t="0" r="4445" b="635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49241" cy="298450"/>
                      </a:xfrm>
                      <a:prstGeom prst="rect">
                        <a:avLst/>
                      </a:prstGeom>
                      <a:solidFill>
                        <a:srgbClr val="FFFFFF"/>
                      </a:solidFill>
                      <a:ln w="9525">
                        <a:noFill/>
                        <a:miter lim="800000"/>
                        <a:headEnd/>
                        <a:tailEnd/>
                      </a:ln>
                    </wps:spPr>
                    <wps:txbx>
                      <w:txbxContent>
                        <w:p w14:paraId="3F3169E4" w14:textId="5E1A9C66" w:rsidR="005E1013" w:rsidRPr="004A6AA8" w:rsidRDefault="00FC77CC" w:rsidP="005E1013">
                          <w:pPr>
                            <w:pStyle w:val="Footer1"/>
                            <w:jc w:val="right"/>
                          </w:pPr>
                          <w:sdt>
                            <w:sdtPr>
                              <w:alias w:val="Keywords"/>
                              <w:id w:val="-540443777"/>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5E1013" w:rsidRPr="004A6AA8">
                            <w:t>-</w:t>
                          </w:r>
                          <w:sdt>
                            <w:sdtPr>
                              <w:alias w:val="Title"/>
                              <w:id w:val="589584736"/>
                              <w:dataBinding w:prefixMappings="xmlns:ns0='http://purl.org/dc/elements/1.1/' xmlns:ns1='http://schemas.openxmlformats.org/package/2006/metadata/core-properties' " w:xpath="/ns1:coreProperties[1]/ns0:title[1]" w:storeItemID="{6C3C8BC8-F283-45AE-878A-BAB7291924A1}"/>
                              <w:text/>
                            </w:sdtPr>
                            <w:sdtEndPr/>
                            <w:sdtContent>
                              <w:r w:rsidR="00B3687C">
                                <w:t>Rheumatology Nurse</w:t>
                              </w:r>
                            </w:sdtContent>
                          </w:sdt>
                          <w:r w:rsidR="00AD6216">
                            <w:t>-</w:t>
                          </w:r>
                          <w:sdt>
                            <w:sdtPr>
                              <w:alias w:val="Comments"/>
                              <w:tag w:val=""/>
                              <w:id w:val="-469520958"/>
                              <w:placeholder>
                                <w:docPart w:val="AF68A054B5B4489D94BF79A5E82004F9"/>
                              </w:placeholder>
                              <w:dataBinding w:prefixMappings="xmlns:ns0='http://purl.org/dc/elements/1.1/' xmlns:ns1='http://schemas.openxmlformats.org/package/2006/metadata/core-properties' " w:xpath="/ns1:coreProperties[1]/ns0:description[1]" w:storeItemID="{6C3C8BC8-F283-45AE-878A-BAB7291924A1}"/>
                              <w:text w:multiLine="1"/>
                            </w:sdtPr>
                            <w:sdtEndPr/>
                            <w:sdtContent>
                              <w:r w:rsidR="00966F66">
                                <w:t>V1.1</w:t>
                              </w:r>
                            </w:sdtContent>
                          </w:sdt>
                          <w:r w:rsidR="005E1013" w:rsidRPr="004A6AA8">
                            <w:t xml:space="preserve">-Published: </w:t>
                          </w:r>
                          <w:sdt>
                            <w:sdtPr>
                              <w:alias w:val="Publish Date"/>
                              <w:tag w:val=""/>
                              <w:id w:val="-1427185373"/>
                              <w:placeholder>
                                <w:docPart w:val="7648AF01A18F4CC08E6056070DE38E97"/>
                              </w:placeholder>
                              <w:dataBinding w:prefixMappings="xmlns:ns0='http://schemas.microsoft.com/office/2006/coverPageProps' " w:xpath="/ns0:CoverPageProperties[1]/ns0:PublishDate[1]" w:storeItemID="{55AF091B-3C7A-41E3-B477-F2FDAA23CFDA}"/>
                              <w:date w:fullDate="2023-05-15T00:00:00Z">
                                <w:dateFormat w:val="dd/MM/yyyy"/>
                                <w:lid w:val="en-GB"/>
                                <w:storeMappedDataAs w:val="dateTime"/>
                                <w:calendar w:val="gregorian"/>
                              </w:date>
                            </w:sdtPr>
                            <w:sdtEndPr/>
                            <w:sdtContent>
                              <w:r w:rsidR="00D046A8">
                                <w:t>15/05/2023</w:t>
                              </w:r>
                            </w:sdtContent>
                          </w:sdt>
                          <w:r w:rsidR="005E1013" w:rsidRPr="004A6AA8">
                            <w:t xml:space="preserve">-Status: </w:t>
                          </w:r>
                          <w:sdt>
                            <w:sdtPr>
                              <w:alias w:val="Status"/>
                              <w:tag w:val=""/>
                              <w:id w:val="-615213230"/>
                              <w:placeholder>
                                <w:docPart w:val="FCF6DB705E38472FBD85C9FFAFE52C44"/>
                              </w:placeholder>
                              <w:dataBinding w:prefixMappings="xmlns:ns0='http://purl.org/dc/elements/1.1/' xmlns:ns1='http://schemas.openxmlformats.org/package/2006/metadata/core-properties' " w:xpath="/ns1:coreProperties[1]/ns1:contentStatus[1]" w:storeItemID="{6C3C8BC8-F283-45AE-878A-BAB7291924A1}"/>
                              <w:text/>
                            </w:sdtPr>
                            <w:sdtEndPr/>
                            <w:sdtContent>
                              <w:r w:rsidR="005E1013">
                                <w:t>PUBLISHED</w:t>
                              </w:r>
                            </w:sdtContent>
                          </w:sdt>
                          <w:r w:rsidR="005E1013" w:rsidRPr="004A6AA8">
                            <w:t xml:space="preserve"> -Classification: </w:t>
                          </w:r>
                          <w:sdt>
                            <w:sdtPr>
                              <w:alias w:val="Category"/>
                              <w:tag w:val=""/>
                              <w:id w:val="2065445598"/>
                              <w:dataBinding w:prefixMappings="xmlns:ns0='http://purl.org/dc/elements/1.1/' xmlns:ns1='http://schemas.openxmlformats.org/package/2006/metadata/core-properties' " w:xpath="/ns1:coreProperties[1]/ns1:category[1]" w:storeItemID="{6C3C8BC8-F283-45AE-878A-BAB7291924A1}"/>
                              <w:text/>
                            </w:sdtPr>
                            <w:sdtEndPr/>
                            <w:sdtContent>
                              <w:r w:rsidR="005E1013">
                                <w:t>1 (Proprietary)</w:t>
                              </w:r>
                            </w:sdtContent>
                          </w:sdt>
                        </w:p>
                        <w:p w14:paraId="65B81942" w14:textId="77777777" w:rsidR="005E1013" w:rsidRPr="00AA5860" w:rsidRDefault="005E1013" w:rsidP="005E1013">
                          <w:pPr>
                            <w:pStyle w:val="Footer1"/>
                            <w:jc w:val="righ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A4771D4" id="_x0000_t202" coordsize="21600,21600" o:spt="202" path="m,l,21600r21600,l21600,xe">
              <v:stroke joinstyle="miter"/>
              <v:path gradientshapeok="t" o:connecttype="rect"/>
            </v:shapetype>
            <v:shape id="Text Box 8" o:spid="_x0000_s1026" type="#_x0000_t202" style="position:absolute;margin-left:7.5pt;margin-top:-26.95pt;width:515.7pt;height:23.5pt;z-index:-2515983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" stroked="f">
              <v:textbox>
                <w:txbxContent>
                  <w:p w14:paraId="3F3169E4" w14:textId="5E1A9C66" w:rsidR="005E1013" w:rsidRPr="004A6AA8" w:rsidRDefault="00FC77CC" w:rsidP="005E1013">
                    <w:pPr>
                      <w:pStyle w:val="Footer1"/>
                      <w:jc w:val="right"/>
                    </w:pPr>
                    <w:sdt>
                      <w:sdtPr>
                        <w:alias w:val="Keywords"/>
                        <w:id w:val="-540443777"/>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5E1013" w:rsidRPr="004A6AA8">
                      <w:t>-</w:t>
                    </w:r>
                    <w:sdt>
                      <w:sdtPr>
                        <w:alias w:val="Title"/>
                        <w:id w:val="589584736"/>
                        <w:dataBinding w:prefixMappings="xmlns:ns0='http://purl.org/dc/elements/1.1/' xmlns:ns1='http://schemas.openxmlformats.org/package/2006/metadata/core-properties' " w:xpath="/ns1:coreProperties[1]/ns0:title[1]" w:storeItemID="{6C3C8BC8-F283-45AE-878A-BAB7291924A1}"/>
                        <w:text/>
                      </w:sdtPr>
                      <w:sdtEndPr/>
                      <w:sdtContent>
                        <w:r w:rsidR="00B3687C">
                          <w:t>Rheumatology Nurse</w:t>
                        </w:r>
                      </w:sdtContent>
                    </w:sdt>
                    <w:r w:rsidR="00AD6216">
                      <w:t>-</w:t>
                    </w:r>
                    <w:sdt>
                      <w:sdtPr>
                        <w:alias w:val="Comments"/>
                        <w:tag w:val=""/>
                        <w:id w:val="-469520958"/>
                        <w:placeholder>
                          <w:docPart w:val="AF68A054B5B4489D94BF79A5E82004F9"/>
                        </w:placeholder>
                        <w:dataBinding w:prefixMappings="xmlns:ns0='http://purl.org/dc/elements/1.1/' xmlns:ns1='http://schemas.openxmlformats.org/package/2006/metadata/core-properties' " w:xpath="/ns1:coreProperties[1]/ns0:description[1]" w:storeItemID="{6C3C8BC8-F283-45AE-878A-BAB7291924A1}"/>
                        <w:text w:multiLine="1"/>
                      </w:sdtPr>
                      <w:sdtEndPr/>
                      <w:sdtContent>
                        <w:r w:rsidR="00966F66">
                          <w:t>V1.1</w:t>
                        </w:r>
                      </w:sdtContent>
                    </w:sdt>
                    <w:r w:rsidR="005E1013" w:rsidRPr="004A6AA8">
                      <w:t xml:space="preserve">-Published: </w:t>
                    </w:r>
                    <w:sdt>
                      <w:sdtPr>
                        <w:alias w:val="Publish Date"/>
                        <w:tag w:val=""/>
                        <w:id w:val="-1427185373"/>
                        <w:placeholder>
                          <w:docPart w:val="7648AF01A18F4CC08E6056070DE38E97"/>
                        </w:placeholder>
                        <w:dataBinding w:prefixMappings="xmlns:ns0='http://schemas.microsoft.com/office/2006/coverPageProps' " w:xpath="/ns0:CoverPageProperties[1]/ns0:PublishDate[1]" w:storeItemID="{55AF091B-3C7A-41E3-B477-F2FDAA23CFDA}"/>
                        <w:date w:fullDate="2023-05-15T00:00:00Z">
                          <w:dateFormat w:val="dd/MM/yyyy"/>
                          <w:lid w:val="en-GB"/>
                          <w:storeMappedDataAs w:val="dateTime"/>
                          <w:calendar w:val="gregorian"/>
                        </w:date>
                      </w:sdtPr>
                      <w:sdtEndPr/>
                      <w:sdtContent>
                        <w:r w:rsidR="00D046A8">
                          <w:t>15/05/2023</w:t>
                        </w:r>
                      </w:sdtContent>
                    </w:sdt>
                    <w:r w:rsidR="005E1013" w:rsidRPr="004A6AA8">
                      <w:t xml:space="preserve">-Status: </w:t>
                    </w:r>
                    <w:sdt>
                      <w:sdtPr>
                        <w:alias w:val="Status"/>
                        <w:tag w:val=""/>
                        <w:id w:val="-615213230"/>
                        <w:placeholder>
                          <w:docPart w:val="FCF6DB705E38472FBD85C9FFAFE52C44"/>
                        </w:placeholder>
                        <w:dataBinding w:prefixMappings="xmlns:ns0='http://purl.org/dc/elements/1.1/' xmlns:ns1='http://schemas.openxmlformats.org/package/2006/metadata/core-properties' " w:xpath="/ns1:coreProperties[1]/ns1:contentStatus[1]" w:storeItemID="{6C3C8BC8-F283-45AE-878A-BAB7291924A1}"/>
                        <w:text/>
                      </w:sdtPr>
                      <w:sdtEndPr/>
                      <w:sdtContent>
                        <w:r w:rsidR="005E1013">
                          <w:t>PUBLISHED</w:t>
                        </w:r>
                      </w:sdtContent>
                    </w:sdt>
                    <w:r w:rsidR="005E1013" w:rsidRPr="004A6AA8">
                      <w:t xml:space="preserve"> -Classification: </w:t>
                    </w:r>
                    <w:sdt>
                      <w:sdtPr>
                        <w:alias w:val="Category"/>
                        <w:tag w:val=""/>
                        <w:id w:val="2065445598"/>
                        <w:dataBinding w:prefixMappings="xmlns:ns0='http://purl.org/dc/elements/1.1/' xmlns:ns1='http://schemas.openxmlformats.org/package/2006/metadata/core-properties' " w:xpath="/ns1:coreProperties[1]/ns1:category[1]" w:storeItemID="{6C3C8BC8-F283-45AE-878A-BAB7291924A1}"/>
                        <w:text/>
                      </w:sdtPr>
                      <w:sdtEndPr/>
                      <w:sdtContent>
                        <w:r w:rsidR="005E1013">
                          <w:t>1 (Proprietary)</w:t>
                        </w:r>
                      </w:sdtContent>
                    </w:sdt>
                  </w:p>
                  <w:p w14:paraId="65B81942" w14:textId="77777777" w:rsidR="005E1013" w:rsidRPr="00AA5860" w:rsidRDefault="005E1013" w:rsidP="005E1013">
                    <w:pPr>
                      <w:pStyle w:val="Footer1"/>
                      <w:jc w:val="right"/>
                    </w:pPr>
                  </w:p>
                </w:txbxContent>
              </v:textbox>
              <w10:wrap anchorx="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AA906B" w14:textId="77777777" w:rsidR="001613CA" w:rsidRDefault="00AD6216" w:rsidP="006E187D">
    <w:pPr>
      <w:tabs>
        <w:tab w:val="left" w:pos="1539"/>
      </w:tabs>
      <w:spacing w:line="240" w:lineRule="auto"/>
      <w:ind w:right="-518"/>
      <w:rPr>
        <w:noProof/>
        <w:lang w:eastAsia="en-GB"/>
      </w:rPr>
    </w:pPr>
    <w:r w:rsidRPr="00AD6216">
      <w:rPr>
        <w:noProof/>
        <w:lang w:eastAsia="en-GB"/>
        <w14:ligatures w14:val="standardContextual"/>
      </w:rPr>
      <mc:AlternateContent>
        <mc:Choice Requires="wps">
          <w:drawing>
            <wp:anchor distT="45720" distB="45720" distL="114300" distR="114300" simplePos="0" relativeHeight="251720192" behindDoc="1" locked="0" layoutInCell="1" allowOverlap="1" wp14:anchorId="776E7CFC" wp14:editId="64BDBDD7">
              <wp:simplePos x="0" y="0"/>
              <wp:positionH relativeFrom="margin">
                <wp:posOffset>194310</wp:posOffset>
              </wp:positionH>
              <wp:positionV relativeFrom="paragraph">
                <wp:posOffset>-275590</wp:posOffset>
              </wp:positionV>
              <wp:extent cx="6549241" cy="298450"/>
              <wp:effectExtent l="0" t="0" r="0" b="635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49241" cy="298450"/>
                      </a:xfrm>
                      <a:prstGeom prst="rect">
                        <a:avLst/>
                      </a:prstGeom>
                      <a:noFill/>
                      <a:ln w="9525">
                        <a:noFill/>
                        <a:miter lim="800000"/>
                        <a:headEnd/>
                        <a:tailEnd/>
                      </a:ln>
                    </wps:spPr>
                    <wps:txbx>
                      <w:txbxContent>
                        <w:p w14:paraId="4188ED15" w14:textId="11412DCD" w:rsidR="00AD6216" w:rsidRPr="004A6AA8" w:rsidRDefault="00FC77CC" w:rsidP="00AD6216">
                          <w:pPr>
                            <w:pStyle w:val="Footer1"/>
                            <w:jc w:val="right"/>
                          </w:pPr>
                          <w:sdt>
                            <w:sdtPr>
                              <w:alias w:val="Title"/>
                              <w:id w:val="1109849285"/>
                              <w:dataBinding w:prefixMappings="xmlns:ns0='http://purl.org/dc/elements/1.1/' xmlns:ns1='http://schemas.openxmlformats.org/package/2006/metadata/core-properties' " w:xpath="/ns1:coreProperties[1]/ns0:title[1]" w:storeItemID="{6C3C8BC8-F283-45AE-878A-BAB7291924A1}"/>
                              <w:text/>
                            </w:sdtPr>
                            <w:sdtEndPr/>
                            <w:sdtContent>
                              <w:r w:rsidR="00B3687C">
                                <w:t>Rheumatology Nurse</w:t>
                              </w:r>
                            </w:sdtContent>
                          </w:sdt>
                          <w:r w:rsidR="00AD6216">
                            <w:t>-</w:t>
                          </w:r>
                          <w:sdt>
                            <w:sdtPr>
                              <w:alias w:val="Comments"/>
                              <w:tag w:val=""/>
                              <w:id w:val="-1778166478"/>
                              <w:dataBinding w:prefixMappings="xmlns:ns0='http://purl.org/dc/elements/1.1/' xmlns:ns1='http://schemas.openxmlformats.org/package/2006/metadata/core-properties' " w:xpath="/ns1:coreProperties[1]/ns0:description[1]" w:storeItemID="{6C3C8BC8-F283-45AE-878A-BAB7291924A1}"/>
                              <w:text w:multiLine="1"/>
                            </w:sdtPr>
                            <w:sdtEndPr/>
                            <w:sdtContent>
                              <w:r w:rsidR="00966F66">
                                <w:t>V1.1</w:t>
                              </w:r>
                            </w:sdtContent>
                          </w:sdt>
                        </w:p>
                        <w:p w14:paraId="3CFC0789" w14:textId="77777777" w:rsidR="00AD6216" w:rsidRPr="00AA5860" w:rsidRDefault="00AD6216" w:rsidP="00AD6216">
                          <w:pPr>
                            <w:pStyle w:val="Footer1"/>
                            <w:jc w:val="righ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76E7CFC" id="_x0000_t202" coordsize="21600,21600" o:spt="202" path="m,l,21600r21600,l21600,xe">
              <v:stroke joinstyle="miter"/>
              <v:path gradientshapeok="t" o:connecttype="rect"/>
            </v:shapetype>
            <v:shape id="Text Box 9" o:spid="_x0000_s1027" type="#_x0000_t202" style="position:absolute;margin-left:15.3pt;margin-top:-21.7pt;width:515.7pt;height:23.5pt;z-index:-251596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" filled="f" stroked="f">
              <v:textbox>
                <w:txbxContent>
                  <w:p w14:paraId="4188ED15" w14:textId="11412DCD" w:rsidR="00AD6216" w:rsidRPr="004A6AA8" w:rsidRDefault="00FC77CC" w:rsidP="00AD6216">
                    <w:pPr>
                      <w:pStyle w:val="Footer1"/>
                      <w:jc w:val="right"/>
                    </w:pPr>
                    <w:sdt>
                      <w:sdtPr>
                        <w:alias w:val="Title"/>
                        <w:id w:val="1109849285"/>
                        <w:dataBinding w:prefixMappings="xmlns:ns0='http://purl.org/dc/elements/1.1/' xmlns:ns1='http://schemas.openxmlformats.org/package/2006/metadata/core-properties' " w:xpath="/ns1:coreProperties[1]/ns0:title[1]" w:storeItemID="{6C3C8BC8-F283-45AE-878A-BAB7291924A1}"/>
                        <w:text/>
                      </w:sdtPr>
                      <w:sdtEndPr/>
                      <w:sdtContent>
                        <w:r w:rsidR="00B3687C">
                          <w:t>Rheumatology Nurse</w:t>
                        </w:r>
                      </w:sdtContent>
                    </w:sdt>
                    <w:r w:rsidR="00AD6216">
                      <w:t>-</w:t>
                    </w:r>
                    <w:sdt>
                      <w:sdtPr>
                        <w:alias w:val="Comments"/>
                        <w:tag w:val=""/>
                        <w:id w:val="-1778166478"/>
                        <w:dataBinding w:prefixMappings="xmlns:ns0='http://purl.org/dc/elements/1.1/' xmlns:ns1='http://schemas.openxmlformats.org/package/2006/metadata/core-properties' " w:xpath="/ns1:coreProperties[1]/ns0:description[1]" w:storeItemID="{6C3C8BC8-F283-45AE-878A-BAB7291924A1}"/>
                        <w:text w:multiLine="1"/>
                      </w:sdtPr>
                      <w:sdtEndPr/>
                      <w:sdtContent>
                        <w:r w:rsidR="00966F66">
                          <w:t>V1.1</w:t>
                        </w:r>
                      </w:sdtContent>
                    </w:sdt>
                  </w:p>
                  <w:p w14:paraId="3CFC0789" w14:textId="77777777" w:rsidR="00AD6216" w:rsidRPr="00AA5860" w:rsidRDefault="00AD6216" w:rsidP="00AD6216">
                    <w:pPr>
                      <w:pStyle w:val="Footer1"/>
                      <w:jc w:val="right"/>
                    </w:pPr>
                  </w:p>
                </w:txbxContent>
              </v:textbox>
              <w10:wrap anchorx="margin"/>
            </v:shape>
          </w:pict>
        </mc:Fallback>
      </mc:AlternateContent>
    </w:r>
    <w:r w:rsidR="006E187D">
      <w:rPr>
        <w:noProof/>
        <w:lang w:eastAsia="en-GB"/>
      </w:rPr>
      <w:drawing>
        <wp:anchor distT="0" distB="0" distL="114300" distR="114300" simplePos="0" relativeHeight="251714048" behindDoc="1" locked="0" layoutInCell="1" allowOverlap="1" wp14:anchorId="5E28C954" wp14:editId="5DC08EC1">
          <wp:simplePos x="0" y="0"/>
          <wp:positionH relativeFrom="column">
            <wp:posOffset>-115614</wp:posOffset>
          </wp:positionH>
          <wp:positionV relativeFrom="paragraph">
            <wp:posOffset>-210842</wp:posOffset>
          </wp:positionV>
          <wp:extent cx="2112579" cy="723165"/>
          <wp:effectExtent l="0" t="0" r="0" b="127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VitaHealthGroup_Master_Logo_CMYK.jpg"/>
                  <pic:cNvPicPr/>
                </pic:nvPicPr>
                <pic:blipFill>
                  <a:blip r:embed="rId1">
                    <a:extLst>
                      <a:ext uri="{28A0092B-C50C-407E-A947-70E740481C1C}">
                        <a14:useLocalDpi xmlns:a14="http://schemas.microsoft.com/office/drawing/2010/main" val="0"/>
                      </a:ext>
                    </a:extLst>
                  </a:blip>
                  <a:stretch>
                    <a:fillRect/>
                  </a:stretch>
                </pic:blipFill>
                <pic:spPr>
                  <a:xfrm>
                    <a:off x="0" y="0"/>
                    <a:ext cx="2112579" cy="723165"/>
                  </a:xfrm>
                  <a:prstGeom prst="rect">
                    <a:avLst/>
                  </a:prstGeom>
                </pic:spPr>
              </pic:pic>
            </a:graphicData>
          </a:graphic>
          <wp14:sizeRelH relativeFrom="page">
            <wp14:pctWidth>0</wp14:pctWidth>
          </wp14:sizeRelH>
          <wp14:sizeRelV relativeFrom="page">
            <wp14:pctHeight>0</wp14:pctHeight>
          </wp14:sizeRelV>
        </wp:anchor>
      </w:drawing>
    </w:r>
    <w:r w:rsidR="006E187D">
      <w:rPr>
        <w:noProof/>
        <w:lang w:eastAsia="en-GB"/>
      </w:rPr>
      <w:tab/>
    </w:r>
  </w:p>
  <w:p w14:paraId="4B730E5F" w14:textId="77777777" w:rsidR="004F04E2" w:rsidRPr="006A7FC8" w:rsidRDefault="00557C5F" w:rsidP="00557C5F">
    <w:pPr>
      <w:pStyle w:val="Header"/>
      <w:tabs>
        <w:tab w:val="center" w:pos="1717"/>
        <w:tab w:val="right" w:pos="3434"/>
      </w:tabs>
    </w:pPr>
    <w:r>
      <w:rPr>
        <w:noProof/>
        <w:lang w:eastAsia="en-GB"/>
      </w:rPr>
      <w:tab/>
    </w:r>
    <w:r>
      <w:rPr>
        <w:noProof/>
        <w:lang w:eastAsia="en-GB"/>
      </w:rPr>
      <w:tab/>
    </w:r>
    <w:r w:rsidR="001613CA" w:rsidRPr="00511A17">
      <w:rPr>
        <w:noProof/>
        <w:lang w:eastAsia="en-G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48.6pt;height:278.4pt" o:bullet="t">
        <v:imagedata r:id="rId1" o:title="VHG_petals_only_colour"/>
      </v:shape>
    </w:pict>
  </w:numPicBullet>
  <w:abstractNum w:abstractNumId="0" w15:restartNumberingAfterBreak="0">
    <w:nsid w:val="FFFFFF80"/>
    <w:multiLevelType w:val="singleLevel"/>
    <w:tmpl w:val="DB96C0E0"/>
    <w:lvl w:ilvl="0">
      <w:start w:val="1"/>
      <w:numFmt w:val="bullet"/>
      <w:pStyle w:val="ListBullet5"/>
      <w:lvlText w:val=""/>
      <w:lvlJc w:val="left"/>
      <w:pPr>
        <w:ind w:left="1584" w:hanging="360"/>
      </w:pPr>
      <w:rPr>
        <w:rFonts w:ascii="Wingdings" w:hAnsi="Wingdings" w:cs="Wingdings" w:hint="default"/>
      </w:rPr>
    </w:lvl>
  </w:abstractNum>
  <w:abstractNum w:abstractNumId="1" w15:restartNumberingAfterBreak="0">
    <w:nsid w:val="FFFFFF81"/>
    <w:multiLevelType w:val="singleLevel"/>
    <w:tmpl w:val="E806DD90"/>
    <w:lvl w:ilvl="0">
      <w:start w:val="1"/>
      <w:numFmt w:val="bullet"/>
      <w:pStyle w:val="ListBullet4"/>
      <w:lvlText w:val=""/>
      <w:lvlJc w:val="left"/>
      <w:pPr>
        <w:ind w:left="1440" w:hanging="360"/>
      </w:pPr>
      <w:rPr>
        <w:rFonts w:ascii="Wingdings" w:hAnsi="Wingdings" w:cs="Wingdings" w:hint="default"/>
      </w:rPr>
    </w:lvl>
  </w:abstractNum>
  <w:abstractNum w:abstractNumId="2" w15:restartNumberingAfterBreak="0">
    <w:nsid w:val="FFFFFF82"/>
    <w:multiLevelType w:val="singleLevel"/>
    <w:tmpl w:val="016CFCA8"/>
    <w:lvl w:ilvl="0">
      <w:start w:val="1"/>
      <w:numFmt w:val="bullet"/>
      <w:pStyle w:val="ListBullet3"/>
      <w:lvlText w:val=""/>
      <w:lvlJc w:val="left"/>
      <w:pPr>
        <w:ind w:left="864" w:hanging="360"/>
      </w:pPr>
      <w:rPr>
        <w:rFonts w:ascii="Wingdings" w:hAnsi="Wingdings" w:cs="Wingdings" w:hint="default"/>
      </w:rPr>
    </w:lvl>
  </w:abstractNum>
  <w:abstractNum w:abstractNumId="3" w15:restartNumberingAfterBreak="0">
    <w:nsid w:val="FFFFFF83"/>
    <w:multiLevelType w:val="singleLevel"/>
    <w:tmpl w:val="9356F1FA"/>
    <w:lvl w:ilvl="0">
      <w:start w:val="1"/>
      <w:numFmt w:val="bullet"/>
      <w:pStyle w:val="ListBullet2"/>
      <w:lvlText w:val=""/>
      <w:lvlJc w:val="left"/>
      <w:pPr>
        <w:ind w:left="720" w:hanging="360"/>
      </w:pPr>
      <w:rPr>
        <w:rFonts w:ascii="Wingdings 2" w:hAnsi="Wingdings 2" w:hint="default"/>
      </w:rPr>
    </w:lvl>
  </w:abstractNum>
  <w:abstractNum w:abstractNumId="4" w15:restartNumberingAfterBreak="0">
    <w:nsid w:val="09A77CEC"/>
    <w:multiLevelType w:val="hybridMultilevel"/>
    <w:tmpl w:val="14B266DA"/>
    <w:lvl w:ilvl="0" w:tplc="6316D51C">
      <w:start w:val="1"/>
      <w:numFmt w:val="bullet"/>
      <w:lvlText w:val=""/>
      <w:lvlPicBulletId w:val="0"/>
      <w:lvlJc w:val="left"/>
      <w:pPr>
        <w:tabs>
          <w:tab w:val="num" w:pos="720"/>
        </w:tabs>
        <w:ind w:left="720" w:hanging="360"/>
      </w:pPr>
      <w:rPr>
        <w:rFonts w:ascii="Symbol" w:hAnsi="Symbol" w:hint="default"/>
        <w:color w:val="auto"/>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7C4639D"/>
    <w:multiLevelType w:val="hybridMultilevel"/>
    <w:tmpl w:val="7E0ADD56"/>
    <w:lvl w:ilvl="0" w:tplc="6316D51C">
      <w:start w:val="1"/>
      <w:numFmt w:val="bullet"/>
      <w:lvlText w:val=""/>
      <w:lvlPicBulletId w:val="0"/>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28E67DC"/>
    <w:multiLevelType w:val="hybridMultilevel"/>
    <w:tmpl w:val="B6CC505A"/>
    <w:lvl w:ilvl="0" w:tplc="6316D51C">
      <w:start w:val="1"/>
      <w:numFmt w:val="bullet"/>
      <w:lvlText w:val=""/>
      <w:lvlPicBulletId w:val="0"/>
      <w:lvlJc w:val="left"/>
      <w:pPr>
        <w:tabs>
          <w:tab w:val="num" w:pos="720"/>
        </w:tabs>
        <w:ind w:left="720" w:hanging="360"/>
      </w:pPr>
      <w:rPr>
        <w:rFonts w:ascii="Symbol" w:hAnsi="Symbol" w:hint="default"/>
        <w:color w:val="auto"/>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AB17A9B"/>
    <w:multiLevelType w:val="multilevel"/>
    <w:tmpl w:val="0409001D"/>
    <w:styleLink w:val="MedianListStyle"/>
    <w:lvl w:ilvl="0">
      <w:start w:val="1"/>
      <w:numFmt w:val="decimal"/>
      <w:lvlText w:val="%1"/>
      <w:lvlJc w:val="left"/>
      <w:pPr>
        <w:ind w:left="360" w:hanging="360"/>
      </w:pPr>
      <w:rPr>
        <w:rFonts w:ascii="Calibri" w:hAnsi="Calibri" w:hint="default"/>
        <w:color w:val="auto"/>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2C1A0AFE"/>
    <w:multiLevelType w:val="hybridMultilevel"/>
    <w:tmpl w:val="3B50C69C"/>
    <w:lvl w:ilvl="0" w:tplc="6316D51C">
      <w:start w:val="1"/>
      <w:numFmt w:val="bullet"/>
      <w:lvlText w:val=""/>
      <w:lvlPicBulletId w:val="0"/>
      <w:lvlJc w:val="left"/>
      <w:pPr>
        <w:tabs>
          <w:tab w:val="num" w:pos="1080"/>
        </w:tabs>
        <w:ind w:left="1080" w:hanging="360"/>
      </w:pPr>
      <w:rPr>
        <w:rFonts w:ascii="Symbol" w:hAnsi="Symbol" w:hint="default"/>
        <w:color w:val="auto"/>
      </w:rPr>
    </w:lvl>
    <w:lvl w:ilvl="1" w:tplc="FFFFFFFF" w:tentative="1">
      <w:start w:val="1"/>
      <w:numFmt w:val="bullet"/>
      <w:lvlText w:val="o"/>
      <w:lvlJc w:val="left"/>
      <w:pPr>
        <w:tabs>
          <w:tab w:val="num" w:pos="1800"/>
        </w:tabs>
        <w:ind w:left="1800" w:hanging="360"/>
      </w:pPr>
      <w:rPr>
        <w:rFonts w:ascii="Courier New" w:hAnsi="Courier New" w:cs="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cs="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cs="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2C880799"/>
    <w:multiLevelType w:val="hybridMultilevel"/>
    <w:tmpl w:val="B7F49C8A"/>
    <w:lvl w:ilvl="0" w:tplc="557000B0">
      <w:start w:val="1"/>
      <w:numFmt w:val="bullet"/>
      <w:pStyle w:val="ListBullet"/>
      <w:lvlText w:val=""/>
      <w:lvlJc w:val="left"/>
      <w:pPr>
        <w:ind w:left="360" w:hanging="360"/>
      </w:pPr>
      <w:rPr>
        <w:rFonts w:ascii="Wingdings 2" w:hAnsi="Wingdings 2" w:hint="default"/>
      </w:rPr>
    </w:lvl>
    <w:lvl w:ilvl="1" w:tplc="04090003" w:tentative="1">
      <w:start w:val="1"/>
      <w:numFmt w:val="bullet"/>
      <w:pStyle w:val="List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0" w15:restartNumberingAfterBreak="0">
    <w:nsid w:val="2E180B44"/>
    <w:multiLevelType w:val="hybridMultilevel"/>
    <w:tmpl w:val="F10AA262"/>
    <w:lvl w:ilvl="0" w:tplc="6316D51C">
      <w:start w:val="1"/>
      <w:numFmt w:val="bullet"/>
      <w:lvlText w:val=""/>
      <w:lvlPicBulletId w:val="0"/>
      <w:lvlJc w:val="left"/>
      <w:pPr>
        <w:tabs>
          <w:tab w:val="num" w:pos="1080"/>
        </w:tabs>
        <w:ind w:left="1080" w:hanging="360"/>
      </w:pPr>
      <w:rPr>
        <w:rFonts w:ascii="Symbol" w:hAnsi="Symbol" w:hint="default"/>
        <w:color w:val="auto"/>
      </w:rPr>
    </w:lvl>
    <w:lvl w:ilvl="1" w:tplc="FFFFFFFF" w:tentative="1">
      <w:start w:val="1"/>
      <w:numFmt w:val="bullet"/>
      <w:lvlText w:val="o"/>
      <w:lvlJc w:val="left"/>
      <w:pPr>
        <w:tabs>
          <w:tab w:val="num" w:pos="1800"/>
        </w:tabs>
        <w:ind w:left="1800" w:hanging="360"/>
      </w:pPr>
      <w:rPr>
        <w:rFonts w:ascii="Courier New" w:hAnsi="Courier New" w:cs="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cs="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cs="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31763F16"/>
    <w:multiLevelType w:val="hybridMultilevel"/>
    <w:tmpl w:val="6C6CC8C0"/>
    <w:lvl w:ilvl="0" w:tplc="6316D51C">
      <w:start w:val="1"/>
      <w:numFmt w:val="bullet"/>
      <w:lvlText w:val=""/>
      <w:lvlPicBulletId w:val="0"/>
      <w:lvlJc w:val="left"/>
      <w:pPr>
        <w:tabs>
          <w:tab w:val="num" w:pos="720"/>
        </w:tabs>
        <w:ind w:left="720" w:hanging="360"/>
      </w:pPr>
      <w:rPr>
        <w:rFonts w:ascii="Symbol" w:hAnsi="Symbol" w:hint="default"/>
        <w:color w:val="auto"/>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3A80126"/>
    <w:multiLevelType w:val="multilevel"/>
    <w:tmpl w:val="607CDA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B2E10E7"/>
    <w:multiLevelType w:val="hybridMultilevel"/>
    <w:tmpl w:val="259E9CE2"/>
    <w:lvl w:ilvl="0" w:tplc="FFFFFFFF">
      <w:start w:val="1"/>
      <w:numFmt w:val="bullet"/>
      <w:lvlText w:val=""/>
      <w:lvlPicBulletId w:val="0"/>
      <w:lvlJc w:val="left"/>
      <w:pPr>
        <w:ind w:left="1080" w:hanging="360"/>
      </w:pPr>
      <w:rPr>
        <w:rFonts w:ascii="Symbol" w:hAnsi="Symbol" w:hint="default"/>
        <w:color w:val="auto"/>
      </w:rPr>
    </w:lvl>
    <w:lvl w:ilvl="1" w:tplc="6316D51C">
      <w:start w:val="1"/>
      <w:numFmt w:val="bullet"/>
      <w:lvlText w:val=""/>
      <w:lvlPicBulletId w:val="0"/>
      <w:lvlJc w:val="left"/>
      <w:pPr>
        <w:ind w:left="1800" w:hanging="360"/>
      </w:pPr>
      <w:rPr>
        <w:rFonts w:ascii="Symbol" w:hAnsi="Symbol" w:hint="default"/>
        <w:color w:val="auto"/>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4" w15:restartNumberingAfterBreak="0">
    <w:nsid w:val="48553AE7"/>
    <w:multiLevelType w:val="hybridMultilevel"/>
    <w:tmpl w:val="FB767226"/>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9936233"/>
    <w:multiLevelType w:val="hybridMultilevel"/>
    <w:tmpl w:val="0F9E5EDA"/>
    <w:lvl w:ilvl="0" w:tplc="6316D51C">
      <w:start w:val="1"/>
      <w:numFmt w:val="bullet"/>
      <w:lvlText w:val=""/>
      <w:lvlPicBulletId w:val="0"/>
      <w:lvlJc w:val="left"/>
      <w:pPr>
        <w:tabs>
          <w:tab w:val="num" w:pos="720"/>
        </w:tabs>
        <w:ind w:left="720" w:hanging="360"/>
      </w:pPr>
      <w:rPr>
        <w:rFonts w:ascii="Symbol" w:hAnsi="Symbol" w:hint="default"/>
        <w:color w:val="auto"/>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F5C4E53"/>
    <w:multiLevelType w:val="hybridMultilevel"/>
    <w:tmpl w:val="C206DD18"/>
    <w:lvl w:ilvl="0" w:tplc="6316D51C">
      <w:start w:val="1"/>
      <w:numFmt w:val="bullet"/>
      <w:lvlText w:val=""/>
      <w:lvlPicBulletId w:val="0"/>
      <w:lvlJc w:val="left"/>
      <w:pPr>
        <w:tabs>
          <w:tab w:val="num" w:pos="720"/>
        </w:tabs>
        <w:ind w:left="720" w:hanging="360"/>
      </w:pPr>
      <w:rPr>
        <w:rFonts w:ascii="Symbol" w:hAnsi="Symbol" w:hint="default"/>
        <w:color w:val="auto"/>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F60615C"/>
    <w:multiLevelType w:val="hybridMultilevel"/>
    <w:tmpl w:val="C72434AA"/>
    <w:lvl w:ilvl="0" w:tplc="6316D51C">
      <w:start w:val="1"/>
      <w:numFmt w:val="bullet"/>
      <w:lvlText w:val=""/>
      <w:lvlPicBulletId w:val="0"/>
      <w:lvlJc w:val="left"/>
      <w:pPr>
        <w:ind w:left="1080" w:hanging="360"/>
      </w:pPr>
      <w:rPr>
        <w:rFonts w:ascii="Symbol" w:hAnsi="Symbol" w:hint="default"/>
        <w:color w:val="auto"/>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50AA607B"/>
    <w:multiLevelType w:val="hybridMultilevel"/>
    <w:tmpl w:val="8AB6E076"/>
    <w:lvl w:ilvl="0" w:tplc="6316D51C">
      <w:start w:val="1"/>
      <w:numFmt w:val="bullet"/>
      <w:lvlText w:val=""/>
      <w:lvlPicBulletId w:val="0"/>
      <w:lvlJc w:val="left"/>
      <w:pPr>
        <w:tabs>
          <w:tab w:val="num" w:pos="720"/>
        </w:tabs>
        <w:ind w:left="720" w:hanging="360"/>
      </w:pPr>
      <w:rPr>
        <w:rFonts w:ascii="Symbol" w:hAnsi="Symbol" w:hint="default"/>
        <w:color w:val="auto"/>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9513958"/>
    <w:multiLevelType w:val="hybridMultilevel"/>
    <w:tmpl w:val="6EB814CE"/>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F173A89"/>
    <w:multiLevelType w:val="hybridMultilevel"/>
    <w:tmpl w:val="5B82050E"/>
    <w:lvl w:ilvl="0" w:tplc="BE42A3F0">
      <w:start w:val="1"/>
      <w:numFmt w:val="bullet"/>
      <w:pStyle w:val="BulletListDense"/>
      <w:lvlText w:val=""/>
      <w:lvlPicBulletId w:val="0"/>
      <w:lvlJc w:val="left"/>
      <w:pPr>
        <w:ind w:left="853" w:hanging="360"/>
      </w:pPr>
      <w:rPr>
        <w:rFonts w:ascii="Symbol" w:hAnsi="Symbol" w:hint="default"/>
        <w:color w:val="auto"/>
      </w:rPr>
    </w:lvl>
    <w:lvl w:ilvl="1" w:tplc="08090003">
      <w:start w:val="1"/>
      <w:numFmt w:val="bullet"/>
      <w:pStyle w:val="BulletListDense"/>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1" w15:restartNumberingAfterBreak="0">
    <w:nsid w:val="60A43A8E"/>
    <w:multiLevelType w:val="multilevel"/>
    <w:tmpl w:val="6D9EB5F0"/>
    <w:lvl w:ilvl="0">
      <w:start w:val="1"/>
      <w:numFmt w:val="decimal"/>
      <w:pStyle w:val="Heading1"/>
      <w:lvlText w:val="%1."/>
      <w:lvlJc w:val="left"/>
      <w:pPr>
        <w:ind w:left="360" w:hanging="360"/>
      </w:pPr>
      <w:rPr>
        <w:rFonts w:asciiTheme="minorHAnsi" w:hAnsiTheme="minorHAnsi" w:hint="default"/>
        <w:b w:val="0"/>
        <w:color w:val="auto"/>
        <w:spacing w:val="0"/>
      </w:rPr>
    </w:lvl>
    <w:lvl w:ilvl="1">
      <w:start w:val="1"/>
      <w:numFmt w:val="lowerLetter"/>
      <w:lvlText w:val="%2."/>
      <w:lvlJc w:val="left"/>
      <w:pPr>
        <w:ind w:left="720" w:hanging="360"/>
      </w:pPr>
      <w:rPr>
        <w:rFonts w:hint="default"/>
        <w:b w:val="0"/>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79492FBC"/>
    <w:multiLevelType w:val="hybridMultilevel"/>
    <w:tmpl w:val="F3D6F0AC"/>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C3C6E64"/>
    <w:multiLevelType w:val="hybridMultilevel"/>
    <w:tmpl w:val="E9FE79B6"/>
    <w:lvl w:ilvl="0" w:tplc="6316D51C">
      <w:start w:val="1"/>
      <w:numFmt w:val="bullet"/>
      <w:lvlText w:val=""/>
      <w:lvlPicBulletId w:val="0"/>
      <w:lvlJc w:val="left"/>
      <w:pPr>
        <w:tabs>
          <w:tab w:val="num" w:pos="720"/>
        </w:tabs>
        <w:ind w:left="720" w:hanging="360"/>
      </w:pPr>
      <w:rPr>
        <w:rFonts w:ascii="Symbol" w:hAnsi="Symbol" w:hint="default"/>
        <w:color w:val="auto"/>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16cid:durableId="312485427">
    <w:abstractNumId w:val="7"/>
  </w:num>
  <w:num w:numId="2" w16cid:durableId="1492402051">
    <w:abstractNumId w:val="9"/>
  </w:num>
  <w:num w:numId="3" w16cid:durableId="808321870">
    <w:abstractNumId w:val="3"/>
  </w:num>
  <w:num w:numId="4" w16cid:durableId="1593926359">
    <w:abstractNumId w:val="2"/>
  </w:num>
  <w:num w:numId="5" w16cid:durableId="423302111">
    <w:abstractNumId w:val="1"/>
  </w:num>
  <w:num w:numId="6" w16cid:durableId="913513796">
    <w:abstractNumId w:val="0"/>
  </w:num>
  <w:num w:numId="7" w16cid:durableId="344480266">
    <w:abstractNumId w:val="20"/>
  </w:num>
  <w:num w:numId="8" w16cid:durableId="546138611">
    <w:abstractNumId w:val="21"/>
  </w:num>
  <w:num w:numId="9" w16cid:durableId="2015304208">
    <w:abstractNumId w:val="5"/>
  </w:num>
  <w:num w:numId="10" w16cid:durableId="1332638026">
    <w:abstractNumId w:val="22"/>
  </w:num>
  <w:num w:numId="11" w16cid:durableId="1638728651">
    <w:abstractNumId w:val="11"/>
  </w:num>
  <w:num w:numId="12" w16cid:durableId="169298714">
    <w:abstractNumId w:val="16"/>
  </w:num>
  <w:num w:numId="13" w16cid:durableId="132260904">
    <w:abstractNumId w:val="17"/>
  </w:num>
  <w:num w:numId="14" w16cid:durableId="250621391">
    <w:abstractNumId w:val="13"/>
  </w:num>
  <w:num w:numId="15" w16cid:durableId="1404379270">
    <w:abstractNumId w:val="23"/>
  </w:num>
  <w:num w:numId="16" w16cid:durableId="1474062095">
    <w:abstractNumId w:val="10"/>
  </w:num>
  <w:num w:numId="17" w16cid:durableId="1610625991">
    <w:abstractNumId w:val="8"/>
  </w:num>
  <w:num w:numId="18" w16cid:durableId="422410314">
    <w:abstractNumId w:val="15"/>
  </w:num>
  <w:num w:numId="19" w16cid:durableId="550576955">
    <w:abstractNumId w:val="18"/>
  </w:num>
  <w:num w:numId="20" w16cid:durableId="699891702">
    <w:abstractNumId w:val="6"/>
  </w:num>
  <w:num w:numId="21" w16cid:durableId="1245993726">
    <w:abstractNumId w:val="4"/>
  </w:num>
  <w:num w:numId="22" w16cid:durableId="867303592">
    <w:abstractNumId w:val="19"/>
  </w:num>
  <w:num w:numId="23" w16cid:durableId="1721979086">
    <w:abstractNumId w:val="14"/>
  </w:num>
  <w:num w:numId="24" w16cid:durableId="1068264292">
    <w:abstractNumId w:val="12"/>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cumentProtection w:formatting="1" w:enforcement="0"/>
  <w:defaultTabStop w:val="720"/>
  <w:drawingGridHorizontalSpacing w:val="110"/>
  <w:displayHorizontalDrawingGridEvery w:val="2"/>
  <w:characterSpacingControl w:val="doNotCompress"/>
  <w:hdrShapeDefaults>
    <o:shapedefaults v:ext="edit" spidmax="153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21E2"/>
    <w:rsid w:val="00006998"/>
    <w:rsid w:val="000123BC"/>
    <w:rsid w:val="000147A1"/>
    <w:rsid w:val="0003359B"/>
    <w:rsid w:val="000361B6"/>
    <w:rsid w:val="000451AC"/>
    <w:rsid w:val="00060F4B"/>
    <w:rsid w:val="00073D92"/>
    <w:rsid w:val="0007487D"/>
    <w:rsid w:val="000778C3"/>
    <w:rsid w:val="0008067D"/>
    <w:rsid w:val="00087449"/>
    <w:rsid w:val="0009523A"/>
    <w:rsid w:val="00096451"/>
    <w:rsid w:val="000A60F4"/>
    <w:rsid w:val="000B543A"/>
    <w:rsid w:val="000C22EE"/>
    <w:rsid w:val="000F1AD1"/>
    <w:rsid w:val="000F3980"/>
    <w:rsid w:val="001138E4"/>
    <w:rsid w:val="00132A6E"/>
    <w:rsid w:val="00141D92"/>
    <w:rsid w:val="00145448"/>
    <w:rsid w:val="001500C9"/>
    <w:rsid w:val="001521BA"/>
    <w:rsid w:val="00152675"/>
    <w:rsid w:val="001613CA"/>
    <w:rsid w:val="001730A7"/>
    <w:rsid w:val="00192749"/>
    <w:rsid w:val="00195D47"/>
    <w:rsid w:val="001A1E1C"/>
    <w:rsid w:val="001A4354"/>
    <w:rsid w:val="001A4484"/>
    <w:rsid w:val="001A5D93"/>
    <w:rsid w:val="001B2A78"/>
    <w:rsid w:val="001D244A"/>
    <w:rsid w:val="001E1018"/>
    <w:rsid w:val="001E65C3"/>
    <w:rsid w:val="001F162D"/>
    <w:rsid w:val="00203534"/>
    <w:rsid w:val="0020579B"/>
    <w:rsid w:val="00214E5E"/>
    <w:rsid w:val="00221365"/>
    <w:rsid w:val="00232ED5"/>
    <w:rsid w:val="00240EB2"/>
    <w:rsid w:val="0024338F"/>
    <w:rsid w:val="00251BA8"/>
    <w:rsid w:val="0026053A"/>
    <w:rsid w:val="00266A7A"/>
    <w:rsid w:val="002767D4"/>
    <w:rsid w:val="00284165"/>
    <w:rsid w:val="002867BA"/>
    <w:rsid w:val="002A0415"/>
    <w:rsid w:val="002A19D2"/>
    <w:rsid w:val="002A56DE"/>
    <w:rsid w:val="002C1886"/>
    <w:rsid w:val="002C26B0"/>
    <w:rsid w:val="002E12D8"/>
    <w:rsid w:val="002F1BB9"/>
    <w:rsid w:val="002F6E88"/>
    <w:rsid w:val="003009D3"/>
    <w:rsid w:val="003163AC"/>
    <w:rsid w:val="00317A49"/>
    <w:rsid w:val="00317DFA"/>
    <w:rsid w:val="0032018C"/>
    <w:rsid w:val="003247D0"/>
    <w:rsid w:val="00331E01"/>
    <w:rsid w:val="0033354B"/>
    <w:rsid w:val="003355CB"/>
    <w:rsid w:val="003469E4"/>
    <w:rsid w:val="003515E2"/>
    <w:rsid w:val="003613C4"/>
    <w:rsid w:val="003650D1"/>
    <w:rsid w:val="0038772C"/>
    <w:rsid w:val="0038785C"/>
    <w:rsid w:val="003A576E"/>
    <w:rsid w:val="003A591F"/>
    <w:rsid w:val="003B3ED7"/>
    <w:rsid w:val="003E2915"/>
    <w:rsid w:val="003E6AC1"/>
    <w:rsid w:val="003F01D6"/>
    <w:rsid w:val="003F066D"/>
    <w:rsid w:val="003F47B2"/>
    <w:rsid w:val="003F7D09"/>
    <w:rsid w:val="0040035C"/>
    <w:rsid w:val="00400F4B"/>
    <w:rsid w:val="00407D0E"/>
    <w:rsid w:val="004130E5"/>
    <w:rsid w:val="004131C8"/>
    <w:rsid w:val="00414E62"/>
    <w:rsid w:val="00420840"/>
    <w:rsid w:val="004304F8"/>
    <w:rsid w:val="00440827"/>
    <w:rsid w:val="00443145"/>
    <w:rsid w:val="00443196"/>
    <w:rsid w:val="00443C5D"/>
    <w:rsid w:val="00446BA1"/>
    <w:rsid w:val="00446E1E"/>
    <w:rsid w:val="004513F5"/>
    <w:rsid w:val="00457906"/>
    <w:rsid w:val="004624E2"/>
    <w:rsid w:val="00463B4C"/>
    <w:rsid w:val="00464C15"/>
    <w:rsid w:val="00465718"/>
    <w:rsid w:val="00481D33"/>
    <w:rsid w:val="00484AE6"/>
    <w:rsid w:val="004B0D6E"/>
    <w:rsid w:val="004D7F07"/>
    <w:rsid w:val="004E07B2"/>
    <w:rsid w:val="004E1C18"/>
    <w:rsid w:val="004E50EF"/>
    <w:rsid w:val="004F04E2"/>
    <w:rsid w:val="004F05E6"/>
    <w:rsid w:val="0051296C"/>
    <w:rsid w:val="00522685"/>
    <w:rsid w:val="005263EA"/>
    <w:rsid w:val="00536D88"/>
    <w:rsid w:val="005378DD"/>
    <w:rsid w:val="005458C7"/>
    <w:rsid w:val="005469CF"/>
    <w:rsid w:val="00552246"/>
    <w:rsid w:val="0055685A"/>
    <w:rsid w:val="00556A5E"/>
    <w:rsid w:val="00557C5F"/>
    <w:rsid w:val="00572D66"/>
    <w:rsid w:val="005750BA"/>
    <w:rsid w:val="005775F8"/>
    <w:rsid w:val="00583E2F"/>
    <w:rsid w:val="00586007"/>
    <w:rsid w:val="005A0A53"/>
    <w:rsid w:val="005A2909"/>
    <w:rsid w:val="005B5863"/>
    <w:rsid w:val="005E1013"/>
    <w:rsid w:val="005E13BF"/>
    <w:rsid w:val="005E337E"/>
    <w:rsid w:val="005F4391"/>
    <w:rsid w:val="00612BE0"/>
    <w:rsid w:val="00615CDB"/>
    <w:rsid w:val="006244C8"/>
    <w:rsid w:val="00633851"/>
    <w:rsid w:val="00634E75"/>
    <w:rsid w:val="00640978"/>
    <w:rsid w:val="00640F57"/>
    <w:rsid w:val="00641071"/>
    <w:rsid w:val="0064279A"/>
    <w:rsid w:val="0064305C"/>
    <w:rsid w:val="006478FD"/>
    <w:rsid w:val="006513C6"/>
    <w:rsid w:val="006552F0"/>
    <w:rsid w:val="006630B8"/>
    <w:rsid w:val="006644DE"/>
    <w:rsid w:val="00671ADC"/>
    <w:rsid w:val="0067643A"/>
    <w:rsid w:val="006810B5"/>
    <w:rsid w:val="00681597"/>
    <w:rsid w:val="00693619"/>
    <w:rsid w:val="00693A0A"/>
    <w:rsid w:val="006A0A59"/>
    <w:rsid w:val="006A1513"/>
    <w:rsid w:val="006A615A"/>
    <w:rsid w:val="006A7FC8"/>
    <w:rsid w:val="006B647C"/>
    <w:rsid w:val="006C1801"/>
    <w:rsid w:val="006D3D78"/>
    <w:rsid w:val="006D5A73"/>
    <w:rsid w:val="006D6121"/>
    <w:rsid w:val="006D6F7B"/>
    <w:rsid w:val="006E187D"/>
    <w:rsid w:val="006F280C"/>
    <w:rsid w:val="006F3CA2"/>
    <w:rsid w:val="0072088F"/>
    <w:rsid w:val="00721860"/>
    <w:rsid w:val="00722C6C"/>
    <w:rsid w:val="00723AA9"/>
    <w:rsid w:val="00735584"/>
    <w:rsid w:val="00750F11"/>
    <w:rsid w:val="00757D37"/>
    <w:rsid w:val="00771D04"/>
    <w:rsid w:val="00777004"/>
    <w:rsid w:val="00785B9C"/>
    <w:rsid w:val="007913BC"/>
    <w:rsid w:val="007A1AC7"/>
    <w:rsid w:val="007B1F7A"/>
    <w:rsid w:val="007B4CC1"/>
    <w:rsid w:val="007B7162"/>
    <w:rsid w:val="007C00F4"/>
    <w:rsid w:val="007C3C30"/>
    <w:rsid w:val="007E2E8C"/>
    <w:rsid w:val="007E2ED2"/>
    <w:rsid w:val="007F2A61"/>
    <w:rsid w:val="007F2D27"/>
    <w:rsid w:val="007F4027"/>
    <w:rsid w:val="007F473F"/>
    <w:rsid w:val="00815820"/>
    <w:rsid w:val="00817458"/>
    <w:rsid w:val="00836694"/>
    <w:rsid w:val="008421E2"/>
    <w:rsid w:val="0084383C"/>
    <w:rsid w:val="00850BD3"/>
    <w:rsid w:val="00870118"/>
    <w:rsid w:val="008A0F87"/>
    <w:rsid w:val="008A6CD5"/>
    <w:rsid w:val="008A74A3"/>
    <w:rsid w:val="008B1874"/>
    <w:rsid w:val="008B46BC"/>
    <w:rsid w:val="008C2BF8"/>
    <w:rsid w:val="008D26D9"/>
    <w:rsid w:val="008D63A7"/>
    <w:rsid w:val="008E6026"/>
    <w:rsid w:val="008E6C1F"/>
    <w:rsid w:val="008F4ECD"/>
    <w:rsid w:val="009006AB"/>
    <w:rsid w:val="009057A6"/>
    <w:rsid w:val="00912BD6"/>
    <w:rsid w:val="0091620C"/>
    <w:rsid w:val="00917EC9"/>
    <w:rsid w:val="00925DD9"/>
    <w:rsid w:val="00945FA7"/>
    <w:rsid w:val="00952D23"/>
    <w:rsid w:val="00962BC8"/>
    <w:rsid w:val="00966F66"/>
    <w:rsid w:val="00973D5C"/>
    <w:rsid w:val="00975A1A"/>
    <w:rsid w:val="00987099"/>
    <w:rsid w:val="00992211"/>
    <w:rsid w:val="00995754"/>
    <w:rsid w:val="009A706F"/>
    <w:rsid w:val="009B2062"/>
    <w:rsid w:val="009B41B8"/>
    <w:rsid w:val="009D591E"/>
    <w:rsid w:val="009D715E"/>
    <w:rsid w:val="009E2477"/>
    <w:rsid w:val="009E32A2"/>
    <w:rsid w:val="009E4D3C"/>
    <w:rsid w:val="009F68CA"/>
    <w:rsid w:val="00A00821"/>
    <w:rsid w:val="00A03CBA"/>
    <w:rsid w:val="00A215C5"/>
    <w:rsid w:val="00A27525"/>
    <w:rsid w:val="00A34AC6"/>
    <w:rsid w:val="00A36FD0"/>
    <w:rsid w:val="00A51326"/>
    <w:rsid w:val="00A51DA9"/>
    <w:rsid w:val="00A562C0"/>
    <w:rsid w:val="00A62D61"/>
    <w:rsid w:val="00A66B4F"/>
    <w:rsid w:val="00A820BE"/>
    <w:rsid w:val="00A8785F"/>
    <w:rsid w:val="00A87CA6"/>
    <w:rsid w:val="00A909EF"/>
    <w:rsid w:val="00A95664"/>
    <w:rsid w:val="00A96CB2"/>
    <w:rsid w:val="00AA197E"/>
    <w:rsid w:val="00AC21A4"/>
    <w:rsid w:val="00AC76FA"/>
    <w:rsid w:val="00AD0E33"/>
    <w:rsid w:val="00AD1C29"/>
    <w:rsid w:val="00AD6216"/>
    <w:rsid w:val="00AE3ECD"/>
    <w:rsid w:val="00AF0701"/>
    <w:rsid w:val="00AF1C69"/>
    <w:rsid w:val="00AF5C72"/>
    <w:rsid w:val="00AF6D0E"/>
    <w:rsid w:val="00B006AB"/>
    <w:rsid w:val="00B07755"/>
    <w:rsid w:val="00B2053D"/>
    <w:rsid w:val="00B21FAC"/>
    <w:rsid w:val="00B22A8C"/>
    <w:rsid w:val="00B23187"/>
    <w:rsid w:val="00B3687C"/>
    <w:rsid w:val="00B4728A"/>
    <w:rsid w:val="00B507D2"/>
    <w:rsid w:val="00B53D19"/>
    <w:rsid w:val="00B70651"/>
    <w:rsid w:val="00B73492"/>
    <w:rsid w:val="00B83328"/>
    <w:rsid w:val="00B87A92"/>
    <w:rsid w:val="00B87AD7"/>
    <w:rsid w:val="00BB0231"/>
    <w:rsid w:val="00BB1657"/>
    <w:rsid w:val="00BB327E"/>
    <w:rsid w:val="00BB3F7F"/>
    <w:rsid w:val="00BC09DF"/>
    <w:rsid w:val="00BC0C48"/>
    <w:rsid w:val="00BC296B"/>
    <w:rsid w:val="00BC7E72"/>
    <w:rsid w:val="00BD35D8"/>
    <w:rsid w:val="00BE4EA4"/>
    <w:rsid w:val="00BE5187"/>
    <w:rsid w:val="00BF6F51"/>
    <w:rsid w:val="00BF7514"/>
    <w:rsid w:val="00C07454"/>
    <w:rsid w:val="00C07A4A"/>
    <w:rsid w:val="00C26FAA"/>
    <w:rsid w:val="00C319F8"/>
    <w:rsid w:val="00C470DD"/>
    <w:rsid w:val="00C50A66"/>
    <w:rsid w:val="00C57856"/>
    <w:rsid w:val="00C600C2"/>
    <w:rsid w:val="00C6129A"/>
    <w:rsid w:val="00C653AC"/>
    <w:rsid w:val="00C65881"/>
    <w:rsid w:val="00C7219D"/>
    <w:rsid w:val="00C83042"/>
    <w:rsid w:val="00C85397"/>
    <w:rsid w:val="00CA4700"/>
    <w:rsid w:val="00CA7205"/>
    <w:rsid w:val="00CB2801"/>
    <w:rsid w:val="00CB45D6"/>
    <w:rsid w:val="00CC5C14"/>
    <w:rsid w:val="00CE6F74"/>
    <w:rsid w:val="00CF320A"/>
    <w:rsid w:val="00CF326B"/>
    <w:rsid w:val="00CF5689"/>
    <w:rsid w:val="00D00FDB"/>
    <w:rsid w:val="00D01434"/>
    <w:rsid w:val="00D046A8"/>
    <w:rsid w:val="00D070A1"/>
    <w:rsid w:val="00D1268F"/>
    <w:rsid w:val="00D13D94"/>
    <w:rsid w:val="00D15202"/>
    <w:rsid w:val="00D331FB"/>
    <w:rsid w:val="00D352BC"/>
    <w:rsid w:val="00D4532F"/>
    <w:rsid w:val="00D610B8"/>
    <w:rsid w:val="00D649DD"/>
    <w:rsid w:val="00D66587"/>
    <w:rsid w:val="00D73126"/>
    <w:rsid w:val="00D76E89"/>
    <w:rsid w:val="00D801E2"/>
    <w:rsid w:val="00D84D7D"/>
    <w:rsid w:val="00D962FC"/>
    <w:rsid w:val="00DA12CF"/>
    <w:rsid w:val="00DA3AF8"/>
    <w:rsid w:val="00DB0BC1"/>
    <w:rsid w:val="00DB2CF5"/>
    <w:rsid w:val="00DD0628"/>
    <w:rsid w:val="00DD3296"/>
    <w:rsid w:val="00DE205B"/>
    <w:rsid w:val="00DF02BD"/>
    <w:rsid w:val="00E027ED"/>
    <w:rsid w:val="00E07440"/>
    <w:rsid w:val="00E10AA4"/>
    <w:rsid w:val="00E12C2D"/>
    <w:rsid w:val="00E16C86"/>
    <w:rsid w:val="00E3743A"/>
    <w:rsid w:val="00E4225D"/>
    <w:rsid w:val="00E4379F"/>
    <w:rsid w:val="00E653E9"/>
    <w:rsid w:val="00E8547A"/>
    <w:rsid w:val="00E87729"/>
    <w:rsid w:val="00EA27A9"/>
    <w:rsid w:val="00EA753A"/>
    <w:rsid w:val="00EB76F5"/>
    <w:rsid w:val="00EC4FA3"/>
    <w:rsid w:val="00ED2F2C"/>
    <w:rsid w:val="00ED6078"/>
    <w:rsid w:val="00EE6476"/>
    <w:rsid w:val="00F017EF"/>
    <w:rsid w:val="00F0798E"/>
    <w:rsid w:val="00F15152"/>
    <w:rsid w:val="00F5061C"/>
    <w:rsid w:val="00F553DC"/>
    <w:rsid w:val="00F62430"/>
    <w:rsid w:val="00F63E60"/>
    <w:rsid w:val="00F65A12"/>
    <w:rsid w:val="00F66FA7"/>
    <w:rsid w:val="00F67D50"/>
    <w:rsid w:val="00F93A86"/>
    <w:rsid w:val="00F95939"/>
    <w:rsid w:val="00F9670F"/>
    <w:rsid w:val="00FA0CDC"/>
    <w:rsid w:val="00FB0343"/>
    <w:rsid w:val="00FC77CC"/>
    <w:rsid w:val="00FE4D81"/>
    <w:rsid w:val="253FD5C2"/>
    <w:rsid w:val="29032848"/>
    <w:rsid w:val="311EC063"/>
    <w:rsid w:val="38CFCEB6"/>
    <w:rsid w:val="3BCD2896"/>
    <w:rsid w:val="49D9B573"/>
    <w:rsid w:val="54F87C6F"/>
    <w:rsid w:val="5848A3BD"/>
    <w:rsid w:val="6139B557"/>
    <w:rsid w:val="615736A4"/>
    <w:rsid w:val="71AC64D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5361"/>
    <o:shapelayout v:ext="edit">
      <o:idmap v:ext="edit" data="2"/>
    </o:shapelayout>
  </w:shapeDefaults>
  <w:decimalSymbol w:val="."/>
  <w:listSeparator w:val=","/>
  <w14:docId w14:val="08FE6F47"/>
  <w14:defaultImageDpi w14:val="330"/>
  <w15:docId w15:val="{9CC6DAC6-F7F7-45ED-B456-E5483B101D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imes New Roman"/>
        <w:kern w:val="24"/>
        <w:sz w:val="23"/>
        <w:szCs w:val="23"/>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36"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36" w:unhideWhenUsed="1"/>
    <w:lsdException w:name="List Bullet 3" w:semiHidden="1" w:uiPriority="36" w:unhideWhenUsed="1"/>
    <w:lsdException w:name="List Bullet 4" w:semiHidden="1" w:uiPriority="36" w:unhideWhenUsed="1"/>
    <w:lsdException w:name="List Bullet 5" w:semiHidden="1" w:uiPriority="36"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40"/>
    <w:lsdException w:name="Light List" w:uiPriority="40"/>
    <w:lsdException w:name="Light Grid" w:uiPriority="40"/>
    <w:lsdException w:name="Medium Shading 1" w:uiPriority="40"/>
    <w:lsdException w:name="Medium Shading 2" w:uiPriority="40"/>
    <w:lsdException w:name="Medium List 1" w:uiPriority="40"/>
    <w:lsdException w:name="Medium List 2" w:uiPriority="40"/>
    <w:lsdException w:name="Medium Grid 1" w:uiPriority="40"/>
    <w:lsdException w:name="Medium Grid 2" w:uiPriority="40"/>
    <w:lsdException w:name="Medium Grid 3" w:uiPriority="40"/>
    <w:lsdException w:name="Dark List" w:uiPriority="40"/>
    <w:lsdException w:name="Colorful Shading" w:uiPriority="40"/>
    <w:lsdException w:name="Colorful List" w:uiPriority="40"/>
    <w:lsdException w:name="Colorful Grid" w:uiPriority="40"/>
    <w:lsdException w:name="Light Shading Accent 1" w:uiPriority="41"/>
    <w:lsdException w:name="Light List Accent 1" w:uiPriority="41"/>
    <w:lsdException w:name="Light Grid Accent 1" w:uiPriority="41"/>
    <w:lsdException w:name="Medium Shading 1 Accent 1" w:uiPriority="41"/>
    <w:lsdException w:name="Medium Shading 2 Accent 1" w:uiPriority="41"/>
    <w:lsdException w:name="Medium List 1 Accent 1" w:uiPriority="41"/>
    <w:lsdException w:name="Revision" w:semiHidden="1"/>
    <w:lsdException w:name="List Paragraph" w:uiPriority="34" w:qFormat="1"/>
    <w:lsdException w:name="Quote" w:uiPriority="29"/>
    <w:lsdException w:name="Intense Quote" w:uiPriority="30"/>
    <w:lsdException w:name="Medium List 2 Accent 1" w:uiPriority="41"/>
    <w:lsdException w:name="Medium Grid 1 Accent 1" w:uiPriority="41"/>
    <w:lsdException w:name="Medium Grid 2 Accent 1" w:uiPriority="41"/>
    <w:lsdException w:name="Medium Grid 3 Accent 1" w:uiPriority="41"/>
    <w:lsdException w:name="Dark List Accent 1" w:uiPriority="41"/>
    <w:lsdException w:name="Colorful Shading Accent 1" w:uiPriority="41"/>
    <w:lsdException w:name="Colorful List Accent 1" w:uiPriority="41"/>
    <w:lsdException w:name="Colorful Grid Accent 1" w:uiPriority="41"/>
    <w:lsdException w:name="Light Shading Accent 2" w:uiPriority="42"/>
    <w:lsdException w:name="Light List Accent 2" w:uiPriority="42"/>
    <w:lsdException w:name="Light Grid Accent 2" w:uiPriority="42"/>
    <w:lsdException w:name="Medium Shading 1 Accent 2" w:uiPriority="42"/>
    <w:lsdException w:name="Medium Shading 2 Accent 2" w:uiPriority="42"/>
    <w:lsdException w:name="Medium List 1 Accent 2" w:uiPriority="42"/>
    <w:lsdException w:name="Medium List 2 Accent 2" w:uiPriority="42"/>
    <w:lsdException w:name="Medium Grid 1 Accent 2" w:uiPriority="42"/>
    <w:lsdException w:name="Medium Grid 2 Accent 2" w:uiPriority="42"/>
    <w:lsdException w:name="Medium Grid 3 Accent 2" w:uiPriority="42"/>
    <w:lsdException w:name="Dark List Accent 2" w:uiPriority="42"/>
    <w:lsdException w:name="Colorful Shading Accent 2" w:uiPriority="42"/>
    <w:lsdException w:name="Colorful List Accent 2" w:uiPriority="42"/>
    <w:lsdException w:name="Colorful Grid Accent 2" w:uiPriority="42"/>
    <w:lsdException w:name="Light Shading Accent 3" w:uiPriority="43"/>
    <w:lsdException w:name="Light List Accent 3" w:uiPriority="43"/>
    <w:lsdException w:name="Light Grid Accent 3" w:uiPriority="43"/>
    <w:lsdException w:name="Medium Shading 1 Accent 3" w:uiPriority="43"/>
    <w:lsdException w:name="Medium Shading 2 Accent 3" w:uiPriority="43"/>
    <w:lsdException w:name="Medium List 1 Accent 3" w:uiPriority="43"/>
    <w:lsdException w:name="Medium List 2 Accent 3" w:uiPriority="43"/>
    <w:lsdException w:name="Medium Grid 1 Accent 3" w:uiPriority="43"/>
    <w:lsdException w:name="Medium Grid 2 Accent 3" w:uiPriority="43"/>
    <w:lsdException w:name="Medium Grid 3 Accent 3" w:uiPriority="43"/>
    <w:lsdException w:name="Dark List Accent 3" w:uiPriority="43"/>
    <w:lsdException w:name="Colorful Shading Accent 3" w:uiPriority="43"/>
    <w:lsdException w:name="Colorful List Accent 3" w:uiPriority="43"/>
    <w:lsdException w:name="Colorful Grid Accent 3" w:uiPriority="43"/>
    <w:lsdException w:name="Light Shading Accent 4" w:uiPriority="44"/>
    <w:lsdException w:name="Light List Accent 4" w:uiPriority="44"/>
    <w:lsdException w:name="Light Grid Accent 4" w:uiPriority="44"/>
    <w:lsdException w:name="Medium Shading 1 Accent 4" w:uiPriority="44"/>
    <w:lsdException w:name="Medium Shading 2 Accent 4" w:uiPriority="44"/>
    <w:lsdException w:name="Medium List 1 Accent 4" w:uiPriority="44"/>
    <w:lsdException w:name="Medium List 2 Accent 4" w:uiPriority="44"/>
    <w:lsdException w:name="Medium Grid 1 Accent 4" w:uiPriority="44"/>
    <w:lsdException w:name="Medium Grid 2 Accent 4" w:uiPriority="44"/>
    <w:lsdException w:name="Medium Grid 3 Accent 4" w:uiPriority="44"/>
    <w:lsdException w:name="Dark List Accent 4" w:uiPriority="44"/>
    <w:lsdException w:name="Colorful Shading Accent 4" w:uiPriority="44"/>
    <w:lsdException w:name="Colorful List Accent 4" w:uiPriority="44"/>
    <w:lsdException w:name="Colorful Grid Accent 4" w:uiPriority="44"/>
    <w:lsdException w:name="Light Shading Accent 5" w:uiPriority="45"/>
    <w:lsdException w:name="Light List Accent 5" w:uiPriority="45"/>
    <w:lsdException w:name="Light Grid Accent 5" w:uiPriority="45"/>
    <w:lsdException w:name="Medium Shading 1 Accent 5" w:uiPriority="45"/>
    <w:lsdException w:name="Medium Shading 2 Accent 5" w:uiPriority="45"/>
    <w:lsdException w:name="Medium List 1 Accent 5" w:uiPriority="45"/>
    <w:lsdException w:name="Medium List 2 Accent 5" w:uiPriority="45"/>
    <w:lsdException w:name="Medium Grid 1 Accent 5" w:uiPriority="45"/>
    <w:lsdException w:name="Medium Grid 2 Accent 5" w:uiPriority="45"/>
    <w:lsdException w:name="Medium Grid 3 Accent 5" w:uiPriority="45"/>
    <w:lsdException w:name="Dark List Accent 5" w:uiPriority="45"/>
    <w:lsdException w:name="Colorful Shading Accent 5" w:uiPriority="45"/>
    <w:lsdException w:name="Colorful List Accent 5" w:uiPriority="45"/>
    <w:lsdException w:name="Colorful Grid Accent 5" w:uiPriority="45"/>
    <w:lsdException w:name="Light Shading Accent 6" w:uiPriority="46"/>
    <w:lsdException w:name="Light List Accent 6" w:uiPriority="46"/>
    <w:lsdException w:name="Light Grid Accent 6" w:uiPriority="46"/>
    <w:lsdException w:name="Medium Shading 1 Accent 6" w:uiPriority="46"/>
    <w:lsdException w:name="Medium Shading 2 Accent 6" w:uiPriority="46"/>
    <w:lsdException w:name="Medium List 1 Accent 6" w:uiPriority="46"/>
    <w:lsdException w:name="Medium List 2 Accent 6" w:uiPriority="46"/>
    <w:lsdException w:name="Medium Grid 1 Accent 6" w:uiPriority="46"/>
    <w:lsdException w:name="Medium Grid 2 Accent 6" w:uiPriority="46"/>
    <w:lsdException w:name="Medium Grid 3 Accent 6" w:uiPriority="46"/>
    <w:lsdException w:name="Dark List Accent 6" w:uiPriority="46"/>
    <w:lsdException w:name="Colorful Shading Accent 6" w:uiPriority="46"/>
    <w:lsdException w:name="Colorful List Accent 6" w:uiPriority="46"/>
    <w:lsdException w:name="Colorful Grid Accent 6" w:uiPriority="46"/>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19D2"/>
    <w:pPr>
      <w:spacing w:after="0"/>
    </w:pPr>
    <w:rPr>
      <w:rFonts w:ascii="Calibri" w:hAnsi="Calibri"/>
      <w:sz w:val="22"/>
      <w:lang w:val="en-GB"/>
    </w:rPr>
  </w:style>
  <w:style w:type="paragraph" w:styleId="Heading10">
    <w:name w:val="heading 1"/>
    <w:next w:val="Normal"/>
    <w:link w:val="Heading1Char"/>
    <w:uiPriority w:val="9"/>
    <w:unhideWhenUsed/>
    <w:qFormat/>
    <w:rsid w:val="00F63E60"/>
    <w:pPr>
      <w:keepNext/>
      <w:spacing w:after="60"/>
      <w:outlineLvl w:val="0"/>
    </w:pPr>
    <w:rPr>
      <w:rFonts w:ascii="Calibri" w:hAnsi="Calibri"/>
      <w:b/>
      <w:color w:val="00A7CF"/>
      <w:sz w:val="32"/>
      <w:szCs w:val="24"/>
      <w:lang w:val="en-GB"/>
    </w:rPr>
  </w:style>
  <w:style w:type="paragraph" w:styleId="Heading2">
    <w:name w:val="heading 2"/>
    <w:next w:val="Normal"/>
    <w:link w:val="Heading2Char"/>
    <w:uiPriority w:val="9"/>
    <w:unhideWhenUsed/>
    <w:qFormat/>
    <w:rsid w:val="00522685"/>
    <w:pPr>
      <w:keepNext/>
      <w:spacing w:after="60"/>
      <w:outlineLvl w:val="1"/>
    </w:pPr>
    <w:rPr>
      <w:rFonts w:ascii="Calibri" w:hAnsi="Calibri"/>
      <w:b/>
      <w:color w:val="00A7CF"/>
      <w:sz w:val="28"/>
      <w:lang w:val="en-GB"/>
    </w:rPr>
  </w:style>
  <w:style w:type="paragraph" w:styleId="Heading3">
    <w:name w:val="heading 3"/>
    <w:basedOn w:val="Normal"/>
    <w:next w:val="Normal"/>
    <w:link w:val="Heading3Char"/>
    <w:uiPriority w:val="9"/>
    <w:unhideWhenUsed/>
    <w:qFormat/>
    <w:rsid w:val="00EB76F5"/>
    <w:pPr>
      <w:spacing w:after="60"/>
      <w:outlineLvl w:val="2"/>
    </w:pPr>
    <w:rPr>
      <w:b/>
      <w:color w:val="00A7CF"/>
      <w:sz w:val="24"/>
      <w:szCs w:val="24"/>
    </w:rPr>
  </w:style>
  <w:style w:type="paragraph" w:styleId="Heading4">
    <w:name w:val="heading 4"/>
    <w:basedOn w:val="Normal"/>
    <w:next w:val="Normal"/>
    <w:link w:val="Heading4Char"/>
    <w:uiPriority w:val="9"/>
    <w:unhideWhenUsed/>
    <w:rsid w:val="00952D23"/>
    <w:pPr>
      <w:spacing w:before="240"/>
      <w:outlineLvl w:val="3"/>
    </w:pPr>
    <w:rPr>
      <w:caps/>
      <w:spacing w:val="14"/>
      <w:szCs w:val="22"/>
    </w:rPr>
  </w:style>
  <w:style w:type="paragraph" w:styleId="Heading5">
    <w:name w:val="heading 5"/>
    <w:basedOn w:val="Normal"/>
    <w:next w:val="Normal"/>
    <w:link w:val="Heading5Char"/>
    <w:uiPriority w:val="9"/>
    <w:semiHidden/>
    <w:unhideWhenUsed/>
    <w:rsid w:val="00952D23"/>
    <w:pPr>
      <w:spacing w:before="200"/>
      <w:outlineLvl w:val="4"/>
    </w:pPr>
    <w:rPr>
      <w:b/>
      <w:color w:val="707070" w:themeColor="text2"/>
      <w:spacing w:val="10"/>
      <w:szCs w:val="26"/>
    </w:rPr>
  </w:style>
  <w:style w:type="paragraph" w:styleId="Heading6">
    <w:name w:val="heading 6"/>
    <w:basedOn w:val="Normal"/>
    <w:next w:val="Normal"/>
    <w:link w:val="Heading6Char"/>
    <w:uiPriority w:val="9"/>
    <w:semiHidden/>
    <w:unhideWhenUsed/>
    <w:qFormat/>
    <w:rsid w:val="00952D23"/>
    <w:pPr>
      <w:outlineLvl w:val="5"/>
    </w:pPr>
    <w:rPr>
      <w:b/>
      <w:color w:val="008996" w:themeColor="accent2"/>
      <w:spacing w:val="10"/>
    </w:rPr>
  </w:style>
  <w:style w:type="paragraph" w:styleId="Heading7">
    <w:name w:val="heading 7"/>
    <w:basedOn w:val="Normal"/>
    <w:next w:val="Normal"/>
    <w:link w:val="Heading7Char"/>
    <w:uiPriority w:val="9"/>
    <w:semiHidden/>
    <w:unhideWhenUsed/>
    <w:qFormat/>
    <w:rsid w:val="00952D23"/>
    <w:pPr>
      <w:outlineLvl w:val="6"/>
    </w:pPr>
    <w:rPr>
      <w:smallCaps/>
      <w:color w:val="000000" w:themeColor="text1"/>
      <w:spacing w:val="10"/>
    </w:rPr>
  </w:style>
  <w:style w:type="paragraph" w:styleId="Heading8">
    <w:name w:val="heading 8"/>
    <w:basedOn w:val="Normal"/>
    <w:next w:val="Normal"/>
    <w:link w:val="Heading8Char"/>
    <w:uiPriority w:val="9"/>
    <w:semiHidden/>
    <w:unhideWhenUsed/>
    <w:qFormat/>
    <w:rsid w:val="00952D23"/>
    <w:pPr>
      <w:outlineLvl w:val="7"/>
    </w:pPr>
    <w:rPr>
      <w:b/>
      <w:i/>
      <w:color w:val="00A7CF" w:themeColor="accent1"/>
      <w:spacing w:val="10"/>
      <w:sz w:val="24"/>
    </w:rPr>
  </w:style>
  <w:style w:type="paragraph" w:styleId="Heading9">
    <w:name w:val="heading 9"/>
    <w:basedOn w:val="Normal"/>
    <w:next w:val="Normal"/>
    <w:link w:val="Heading9Char"/>
    <w:uiPriority w:val="9"/>
    <w:semiHidden/>
    <w:unhideWhenUsed/>
    <w:qFormat/>
    <w:rsid w:val="00952D23"/>
    <w:pPr>
      <w:outlineLvl w:val="8"/>
    </w:pPr>
    <w:rPr>
      <w:b/>
      <w:caps/>
      <w:color w:val="81BC00" w:themeColor="accent3"/>
      <w:spacing w:val="4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0"/>
    <w:uiPriority w:val="9"/>
    <w:rsid w:val="00F63E60"/>
    <w:rPr>
      <w:rFonts w:ascii="Calibri" w:hAnsi="Calibri"/>
      <w:b/>
      <w:color w:val="00A7CF"/>
      <w:sz w:val="32"/>
      <w:szCs w:val="24"/>
      <w:lang w:val="en-GB"/>
    </w:rPr>
  </w:style>
  <w:style w:type="character" w:customStyle="1" w:styleId="Heading2Char">
    <w:name w:val="Heading 2 Char"/>
    <w:basedOn w:val="DefaultParagraphFont"/>
    <w:link w:val="Heading2"/>
    <w:uiPriority w:val="9"/>
    <w:rsid w:val="00522685"/>
    <w:rPr>
      <w:rFonts w:ascii="Calibri" w:hAnsi="Calibri"/>
      <w:b/>
      <w:color w:val="00A7CF"/>
      <w:sz w:val="28"/>
      <w:lang w:val="en-GB"/>
    </w:rPr>
  </w:style>
  <w:style w:type="character" w:customStyle="1" w:styleId="Heading3Char">
    <w:name w:val="Heading 3 Char"/>
    <w:basedOn w:val="DefaultParagraphFont"/>
    <w:link w:val="Heading3"/>
    <w:uiPriority w:val="9"/>
    <w:rsid w:val="00EB76F5"/>
    <w:rPr>
      <w:rFonts w:ascii="Calibri" w:hAnsi="Calibri"/>
      <w:b/>
      <w:color w:val="00A7CF"/>
      <w:sz w:val="24"/>
      <w:szCs w:val="24"/>
      <w:lang w:val="en-GB"/>
    </w:rPr>
  </w:style>
  <w:style w:type="paragraph" w:styleId="Footer">
    <w:name w:val="footer"/>
    <w:basedOn w:val="Normal"/>
    <w:link w:val="FooterChar"/>
    <w:uiPriority w:val="99"/>
    <w:unhideWhenUsed/>
    <w:rsid w:val="00952D23"/>
    <w:pPr>
      <w:tabs>
        <w:tab w:val="center" w:pos="4320"/>
        <w:tab w:val="right" w:pos="8640"/>
      </w:tabs>
    </w:pPr>
  </w:style>
  <w:style w:type="character" w:customStyle="1" w:styleId="FooterChar">
    <w:name w:val="Footer Char"/>
    <w:basedOn w:val="DefaultParagraphFont"/>
    <w:link w:val="Footer"/>
    <w:uiPriority w:val="99"/>
    <w:rsid w:val="00952D23"/>
    <w:rPr>
      <w:rFonts w:cs="Times New Roman"/>
      <w:sz w:val="23"/>
      <w:szCs w:val="20"/>
      <w:lang w:eastAsia="ja-JP"/>
    </w:rPr>
  </w:style>
  <w:style w:type="paragraph" w:styleId="Header">
    <w:name w:val="header"/>
    <w:basedOn w:val="Normal"/>
    <w:link w:val="HeaderChar"/>
    <w:uiPriority w:val="99"/>
    <w:unhideWhenUsed/>
    <w:rsid w:val="00952D23"/>
    <w:pPr>
      <w:tabs>
        <w:tab w:val="center" w:pos="4320"/>
        <w:tab w:val="right" w:pos="8640"/>
      </w:tabs>
    </w:pPr>
  </w:style>
  <w:style w:type="character" w:customStyle="1" w:styleId="HeaderChar">
    <w:name w:val="Header Char"/>
    <w:basedOn w:val="DefaultParagraphFont"/>
    <w:link w:val="Header"/>
    <w:uiPriority w:val="99"/>
    <w:rsid w:val="00952D23"/>
    <w:rPr>
      <w:rFonts w:cs="Times New Roman"/>
      <w:sz w:val="23"/>
      <w:szCs w:val="20"/>
      <w:lang w:eastAsia="ja-JP"/>
    </w:rPr>
  </w:style>
  <w:style w:type="paragraph" w:styleId="IntenseQuote">
    <w:name w:val="Intense Quote"/>
    <w:basedOn w:val="Normal"/>
    <w:link w:val="IntenseQuoteChar"/>
    <w:uiPriority w:val="30"/>
    <w:rsid w:val="00952D23"/>
    <w:pPr>
      <w:pBdr>
        <w:top w:val="double" w:sz="12" w:space="10" w:color="008996" w:themeColor="accent2"/>
        <w:left w:val="double" w:sz="12" w:space="10" w:color="008996" w:themeColor="accent2"/>
        <w:bottom w:val="double" w:sz="12" w:space="10" w:color="008996" w:themeColor="accent2"/>
        <w:right w:val="double" w:sz="12" w:space="10" w:color="008996" w:themeColor="accent2"/>
      </w:pBdr>
      <w:shd w:val="clear" w:color="auto" w:fill="FFFFFF" w:themeFill="background1"/>
      <w:spacing w:before="300" w:after="300"/>
      <w:ind w:left="720" w:right="720"/>
      <w:contextualSpacing/>
    </w:pPr>
    <w:rPr>
      <w:b/>
      <w:color w:val="008996" w:themeColor="accent2"/>
    </w:rPr>
  </w:style>
  <w:style w:type="character" w:customStyle="1" w:styleId="IntenseQuoteChar">
    <w:name w:val="Intense Quote Char"/>
    <w:basedOn w:val="DefaultParagraphFont"/>
    <w:link w:val="IntenseQuote"/>
    <w:uiPriority w:val="30"/>
    <w:rsid w:val="00952D23"/>
    <w:rPr>
      <w:rFonts w:cs="Times New Roman"/>
      <w:b/>
      <w:color w:val="008996" w:themeColor="accent2"/>
      <w:sz w:val="23"/>
      <w:szCs w:val="20"/>
      <w:shd w:val="clear" w:color="auto" w:fill="FFFFFF" w:themeFill="background1"/>
      <w:lang w:eastAsia="ja-JP"/>
    </w:rPr>
  </w:style>
  <w:style w:type="paragraph" w:styleId="Subtitle">
    <w:name w:val="Subtitle"/>
    <w:aliases w:val="Subtitle1,Sub heading"/>
    <w:link w:val="SubtitleChar"/>
    <w:uiPriority w:val="11"/>
    <w:qFormat/>
    <w:rsid w:val="00735584"/>
    <w:pPr>
      <w:spacing w:after="60"/>
    </w:pPr>
    <w:rPr>
      <w:rFonts w:ascii="Calibri" w:hAnsi="Calibri"/>
      <w:b/>
      <w:color w:val="00A7CF"/>
      <w:sz w:val="22"/>
      <w:szCs w:val="40"/>
      <w:lang w:val="en-GB"/>
    </w:rPr>
  </w:style>
  <w:style w:type="character" w:customStyle="1" w:styleId="SubtitleChar">
    <w:name w:val="Subtitle Char"/>
    <w:aliases w:val="Subtitle1 Char,Sub heading Char"/>
    <w:basedOn w:val="DefaultParagraphFont"/>
    <w:link w:val="Subtitle"/>
    <w:uiPriority w:val="11"/>
    <w:rsid w:val="00735584"/>
    <w:rPr>
      <w:rFonts w:ascii="Calibri" w:hAnsi="Calibri"/>
      <w:b/>
      <w:color w:val="00A7CF"/>
      <w:sz w:val="22"/>
      <w:szCs w:val="40"/>
      <w:lang w:val="en-GB"/>
    </w:rPr>
  </w:style>
  <w:style w:type="paragraph" w:styleId="Title">
    <w:name w:val="Title"/>
    <w:basedOn w:val="NoSpacing"/>
    <w:link w:val="TitleChar"/>
    <w:uiPriority w:val="10"/>
    <w:qFormat/>
    <w:rsid w:val="00EB76F5"/>
    <w:pPr>
      <w:spacing w:after="60" w:line="240" w:lineRule="auto"/>
    </w:pPr>
    <w:rPr>
      <w:b/>
      <w:color w:val="00A7CF"/>
      <w:sz w:val="56"/>
      <w:szCs w:val="84"/>
    </w:rPr>
  </w:style>
  <w:style w:type="character" w:customStyle="1" w:styleId="TitleChar">
    <w:name w:val="Title Char"/>
    <w:basedOn w:val="DefaultParagraphFont"/>
    <w:link w:val="Title"/>
    <w:uiPriority w:val="10"/>
    <w:rsid w:val="00EB76F5"/>
    <w:rPr>
      <w:rFonts w:ascii="Calibri" w:hAnsi="Calibri"/>
      <w:b/>
      <w:color w:val="00A7CF"/>
      <w:sz w:val="56"/>
      <w:szCs w:val="84"/>
      <w:lang w:val="en-GB"/>
    </w:rPr>
  </w:style>
  <w:style w:type="paragraph" w:styleId="BalloonText">
    <w:name w:val="Balloon Text"/>
    <w:basedOn w:val="Normal"/>
    <w:link w:val="BalloonTextChar"/>
    <w:uiPriority w:val="99"/>
    <w:semiHidden/>
    <w:unhideWhenUsed/>
    <w:rsid w:val="00952D23"/>
    <w:rPr>
      <w:rFonts w:ascii="Tahoma" w:hAnsi="Tahoma" w:cs="Tahoma"/>
      <w:sz w:val="16"/>
      <w:szCs w:val="16"/>
    </w:rPr>
  </w:style>
  <w:style w:type="character" w:customStyle="1" w:styleId="BalloonTextChar">
    <w:name w:val="Balloon Text Char"/>
    <w:basedOn w:val="DefaultParagraphFont"/>
    <w:link w:val="BalloonText"/>
    <w:uiPriority w:val="99"/>
    <w:semiHidden/>
    <w:rsid w:val="00952D23"/>
    <w:rPr>
      <w:rFonts w:ascii="Tahoma" w:hAnsi="Tahoma" w:cs="Tahoma"/>
      <w:sz w:val="16"/>
      <w:szCs w:val="16"/>
      <w:lang w:eastAsia="ja-JP"/>
    </w:rPr>
  </w:style>
  <w:style w:type="character" w:styleId="BookTitle">
    <w:name w:val="Book Title"/>
    <w:basedOn w:val="DefaultParagraphFont"/>
    <w:uiPriority w:val="33"/>
    <w:rsid w:val="00952D23"/>
    <w:rPr>
      <w:rFonts w:asciiTheme="minorHAnsi" w:hAnsiTheme="minorHAnsi" w:cs="Times New Roman"/>
      <w:i/>
      <w:color w:val="707070" w:themeColor="text2"/>
      <w:sz w:val="23"/>
      <w:szCs w:val="20"/>
    </w:rPr>
  </w:style>
  <w:style w:type="paragraph" w:styleId="Caption">
    <w:name w:val="caption"/>
    <w:basedOn w:val="Normal"/>
    <w:next w:val="Normal"/>
    <w:uiPriority w:val="35"/>
    <w:unhideWhenUsed/>
    <w:rsid w:val="00952D23"/>
    <w:rPr>
      <w:b/>
      <w:bCs/>
      <w:caps/>
      <w:sz w:val="16"/>
      <w:szCs w:val="18"/>
    </w:rPr>
  </w:style>
  <w:style w:type="character" w:styleId="Emphasis">
    <w:name w:val="Emphasis"/>
    <w:uiPriority w:val="20"/>
    <w:rsid w:val="00331E01"/>
    <w:rPr>
      <w:b/>
      <w:i/>
      <w:color w:val="595959" w:themeColor="text1" w:themeTint="A6"/>
      <w:spacing w:val="10"/>
      <w:sz w:val="24"/>
      <w:szCs w:val="24"/>
    </w:rPr>
  </w:style>
  <w:style w:type="character" w:customStyle="1" w:styleId="Heading4Char">
    <w:name w:val="Heading 4 Char"/>
    <w:basedOn w:val="DefaultParagraphFont"/>
    <w:link w:val="Heading4"/>
    <w:uiPriority w:val="9"/>
    <w:rsid w:val="00952D23"/>
    <w:rPr>
      <w:rFonts w:cs="Times New Roman"/>
      <w:caps/>
      <w:spacing w:val="14"/>
      <w:lang w:eastAsia="ja-JP"/>
    </w:rPr>
  </w:style>
  <w:style w:type="character" w:customStyle="1" w:styleId="Heading5Char">
    <w:name w:val="Heading 5 Char"/>
    <w:basedOn w:val="DefaultParagraphFont"/>
    <w:link w:val="Heading5"/>
    <w:uiPriority w:val="9"/>
    <w:semiHidden/>
    <w:rsid w:val="00952D23"/>
    <w:rPr>
      <w:rFonts w:cs="Times New Roman"/>
      <w:b/>
      <w:color w:val="707070" w:themeColor="text2"/>
      <w:spacing w:val="10"/>
      <w:sz w:val="23"/>
      <w:szCs w:val="26"/>
      <w:lang w:eastAsia="ja-JP"/>
    </w:rPr>
  </w:style>
  <w:style w:type="character" w:customStyle="1" w:styleId="Heading6Char">
    <w:name w:val="Heading 6 Char"/>
    <w:basedOn w:val="DefaultParagraphFont"/>
    <w:link w:val="Heading6"/>
    <w:uiPriority w:val="9"/>
    <w:semiHidden/>
    <w:rsid w:val="00952D23"/>
    <w:rPr>
      <w:rFonts w:cs="Times New Roman"/>
      <w:b/>
      <w:color w:val="008996" w:themeColor="accent2"/>
      <w:spacing w:val="10"/>
      <w:sz w:val="23"/>
      <w:szCs w:val="20"/>
      <w:lang w:eastAsia="ja-JP"/>
    </w:rPr>
  </w:style>
  <w:style w:type="character" w:customStyle="1" w:styleId="Heading7Char">
    <w:name w:val="Heading 7 Char"/>
    <w:basedOn w:val="DefaultParagraphFont"/>
    <w:link w:val="Heading7"/>
    <w:uiPriority w:val="9"/>
    <w:semiHidden/>
    <w:rsid w:val="00952D23"/>
    <w:rPr>
      <w:rFonts w:cs="Times New Roman"/>
      <w:smallCaps/>
      <w:color w:val="000000" w:themeColor="text1"/>
      <w:spacing w:val="10"/>
      <w:sz w:val="23"/>
      <w:szCs w:val="20"/>
      <w:lang w:eastAsia="ja-JP"/>
    </w:rPr>
  </w:style>
  <w:style w:type="character" w:customStyle="1" w:styleId="Heading8Char">
    <w:name w:val="Heading 8 Char"/>
    <w:basedOn w:val="DefaultParagraphFont"/>
    <w:link w:val="Heading8"/>
    <w:uiPriority w:val="9"/>
    <w:semiHidden/>
    <w:rsid w:val="00952D23"/>
    <w:rPr>
      <w:rFonts w:cs="Times New Roman"/>
      <w:b/>
      <w:i/>
      <w:color w:val="00A7CF" w:themeColor="accent1"/>
      <w:spacing w:val="10"/>
      <w:sz w:val="24"/>
      <w:szCs w:val="20"/>
      <w:lang w:eastAsia="ja-JP"/>
    </w:rPr>
  </w:style>
  <w:style w:type="character" w:customStyle="1" w:styleId="Heading9Char">
    <w:name w:val="Heading 9 Char"/>
    <w:basedOn w:val="DefaultParagraphFont"/>
    <w:link w:val="Heading9"/>
    <w:uiPriority w:val="9"/>
    <w:semiHidden/>
    <w:rsid w:val="00952D23"/>
    <w:rPr>
      <w:rFonts w:cs="Times New Roman"/>
      <w:b/>
      <w:caps/>
      <w:color w:val="81BC00" w:themeColor="accent3"/>
      <w:spacing w:val="40"/>
      <w:sz w:val="20"/>
      <w:szCs w:val="20"/>
      <w:lang w:eastAsia="ja-JP"/>
    </w:rPr>
  </w:style>
  <w:style w:type="character" w:styleId="Hyperlink">
    <w:name w:val="Hyperlink"/>
    <w:basedOn w:val="DefaultParagraphFont"/>
    <w:uiPriority w:val="99"/>
    <w:unhideWhenUsed/>
    <w:rsid w:val="00952D23"/>
    <w:rPr>
      <w:color w:val="008996" w:themeColor="hyperlink"/>
      <w:u w:val="single"/>
    </w:rPr>
  </w:style>
  <w:style w:type="character" w:styleId="IntenseEmphasis">
    <w:name w:val="Intense Emphasis"/>
    <w:basedOn w:val="DefaultParagraphFont"/>
    <w:uiPriority w:val="21"/>
    <w:rsid w:val="00952D23"/>
    <w:rPr>
      <w:rFonts w:asciiTheme="minorHAnsi" w:hAnsiTheme="minorHAnsi"/>
      <w:b/>
      <w:dstrike w:val="0"/>
      <w:color w:val="008996" w:themeColor="accent2"/>
      <w:spacing w:val="10"/>
      <w:w w:val="100"/>
      <w:kern w:val="0"/>
      <w:position w:val="0"/>
      <w:sz w:val="23"/>
      <w:vertAlign w:val="baseline"/>
    </w:rPr>
  </w:style>
  <w:style w:type="character" w:styleId="IntenseReference">
    <w:name w:val="Intense Reference"/>
    <w:basedOn w:val="DefaultParagraphFont"/>
    <w:uiPriority w:val="32"/>
    <w:rsid w:val="00952D23"/>
    <w:rPr>
      <w:rFonts w:asciiTheme="minorHAnsi" w:hAnsiTheme="minorHAnsi"/>
      <w:b/>
      <w:caps/>
      <w:color w:val="00A7CF" w:themeColor="accent1"/>
      <w:spacing w:val="10"/>
      <w:w w:val="100"/>
      <w:position w:val="0"/>
      <w:sz w:val="20"/>
      <w:szCs w:val="18"/>
      <w:u w:val="single" w:color="00A7CF" w:themeColor="accent1"/>
      <w:bdr w:val="none" w:sz="0" w:space="0" w:color="auto"/>
    </w:rPr>
  </w:style>
  <w:style w:type="paragraph" w:styleId="List">
    <w:name w:val="List"/>
    <w:basedOn w:val="Normal"/>
    <w:uiPriority w:val="99"/>
    <w:semiHidden/>
    <w:unhideWhenUsed/>
    <w:rsid w:val="00952D23"/>
    <w:pPr>
      <w:ind w:left="360" w:hanging="360"/>
    </w:pPr>
  </w:style>
  <w:style w:type="paragraph" w:styleId="List2">
    <w:name w:val="List 2"/>
    <w:basedOn w:val="Normal"/>
    <w:uiPriority w:val="99"/>
    <w:semiHidden/>
    <w:unhideWhenUsed/>
    <w:rsid w:val="00952D23"/>
    <w:pPr>
      <w:ind w:left="720" w:hanging="360"/>
    </w:pPr>
  </w:style>
  <w:style w:type="paragraph" w:styleId="ListBullet">
    <w:name w:val="List Bullet"/>
    <w:basedOn w:val="Normal"/>
    <w:uiPriority w:val="36"/>
    <w:unhideWhenUsed/>
    <w:rsid w:val="00952D23"/>
    <w:pPr>
      <w:numPr>
        <w:numId w:val="2"/>
      </w:numPr>
    </w:pPr>
    <w:rPr>
      <w:sz w:val="24"/>
    </w:rPr>
  </w:style>
  <w:style w:type="paragraph" w:styleId="ListBullet2">
    <w:name w:val="List Bullet 2"/>
    <w:basedOn w:val="Normal"/>
    <w:uiPriority w:val="36"/>
    <w:unhideWhenUsed/>
    <w:rsid w:val="00952D23"/>
    <w:pPr>
      <w:numPr>
        <w:numId w:val="3"/>
      </w:numPr>
    </w:pPr>
    <w:rPr>
      <w:color w:val="00A7CF" w:themeColor="accent1"/>
    </w:rPr>
  </w:style>
  <w:style w:type="paragraph" w:styleId="ListBullet3">
    <w:name w:val="List Bullet 3"/>
    <w:basedOn w:val="Normal"/>
    <w:uiPriority w:val="36"/>
    <w:unhideWhenUsed/>
    <w:rsid w:val="00952D23"/>
    <w:pPr>
      <w:numPr>
        <w:numId w:val="4"/>
      </w:numPr>
    </w:pPr>
    <w:rPr>
      <w:color w:val="008996" w:themeColor="accent2"/>
    </w:rPr>
  </w:style>
  <w:style w:type="paragraph" w:styleId="ListBullet4">
    <w:name w:val="List Bullet 4"/>
    <w:basedOn w:val="Normal"/>
    <w:uiPriority w:val="36"/>
    <w:unhideWhenUsed/>
    <w:rsid w:val="00952D23"/>
    <w:pPr>
      <w:numPr>
        <w:numId w:val="5"/>
      </w:numPr>
    </w:pPr>
    <w:rPr>
      <w:caps/>
      <w:spacing w:val="4"/>
    </w:rPr>
  </w:style>
  <w:style w:type="paragraph" w:styleId="ListBullet5">
    <w:name w:val="List Bullet 5"/>
    <w:basedOn w:val="Normal"/>
    <w:uiPriority w:val="36"/>
    <w:unhideWhenUsed/>
    <w:rsid w:val="00952D23"/>
    <w:pPr>
      <w:numPr>
        <w:numId w:val="6"/>
      </w:numPr>
    </w:pPr>
  </w:style>
  <w:style w:type="paragraph" w:styleId="ListParagraph">
    <w:name w:val="List Paragraph"/>
    <w:basedOn w:val="Normal"/>
    <w:link w:val="ListParagraphChar"/>
    <w:uiPriority w:val="34"/>
    <w:unhideWhenUsed/>
    <w:qFormat/>
    <w:rsid w:val="00952D23"/>
    <w:pPr>
      <w:ind w:left="720"/>
      <w:contextualSpacing/>
    </w:pPr>
  </w:style>
  <w:style w:type="numbering" w:customStyle="1" w:styleId="MedianListStyle">
    <w:name w:val="Median List Style"/>
    <w:uiPriority w:val="99"/>
    <w:rsid w:val="00952D23"/>
    <w:pPr>
      <w:numPr>
        <w:numId w:val="1"/>
      </w:numPr>
    </w:pPr>
  </w:style>
  <w:style w:type="paragraph" w:styleId="NoSpacing">
    <w:name w:val="No Spacing"/>
    <w:basedOn w:val="Normal"/>
    <w:link w:val="NoSpacingChar"/>
    <w:uiPriority w:val="1"/>
    <w:rsid w:val="00952D23"/>
  </w:style>
  <w:style w:type="character" w:styleId="PlaceholderText">
    <w:name w:val="Placeholder Text"/>
    <w:basedOn w:val="DefaultParagraphFont"/>
    <w:uiPriority w:val="99"/>
    <w:unhideWhenUsed/>
    <w:rsid w:val="00952D23"/>
    <w:rPr>
      <w:color w:val="808080"/>
    </w:rPr>
  </w:style>
  <w:style w:type="paragraph" w:styleId="Quote">
    <w:name w:val="Quote"/>
    <w:basedOn w:val="Normal"/>
    <w:link w:val="QuoteChar"/>
    <w:uiPriority w:val="29"/>
    <w:rsid w:val="00484AE6"/>
    <w:pPr>
      <w:pBdr>
        <w:right w:val="single" w:sz="12" w:space="4" w:color="auto"/>
      </w:pBdr>
    </w:pPr>
    <w:rPr>
      <w:i/>
      <w:smallCaps/>
      <w:color w:val="707070" w:themeColor="text2"/>
      <w:spacing w:val="6"/>
    </w:rPr>
  </w:style>
  <w:style w:type="character" w:customStyle="1" w:styleId="QuoteChar">
    <w:name w:val="Quote Char"/>
    <w:basedOn w:val="DefaultParagraphFont"/>
    <w:link w:val="Quote"/>
    <w:uiPriority w:val="29"/>
    <w:rsid w:val="00484AE6"/>
    <w:rPr>
      <w:i/>
      <w:smallCaps/>
      <w:color w:val="707070" w:themeColor="text2"/>
      <w:spacing w:val="6"/>
    </w:rPr>
  </w:style>
  <w:style w:type="character" w:styleId="Strong">
    <w:name w:val="Strong"/>
    <w:uiPriority w:val="22"/>
    <w:rsid w:val="00952D23"/>
    <w:rPr>
      <w:rFonts w:asciiTheme="minorHAnsi" w:hAnsiTheme="minorHAnsi"/>
      <w:b/>
      <w:color w:val="008996" w:themeColor="accent2"/>
    </w:rPr>
  </w:style>
  <w:style w:type="character" w:styleId="SubtleEmphasis">
    <w:name w:val="Subtle Emphasis"/>
    <w:basedOn w:val="DefaultParagraphFont"/>
    <w:uiPriority w:val="19"/>
    <w:rsid w:val="00952D23"/>
    <w:rPr>
      <w:rFonts w:asciiTheme="minorHAnsi" w:hAnsiTheme="minorHAnsi"/>
      <w:i/>
      <w:sz w:val="23"/>
    </w:rPr>
  </w:style>
  <w:style w:type="character" w:styleId="SubtleReference">
    <w:name w:val="Subtle Reference"/>
    <w:basedOn w:val="DefaultParagraphFont"/>
    <w:uiPriority w:val="31"/>
    <w:rsid w:val="00952D23"/>
    <w:rPr>
      <w:rFonts w:asciiTheme="minorHAnsi" w:hAnsiTheme="minorHAnsi"/>
      <w:b/>
      <w:i/>
      <w:color w:val="707070" w:themeColor="text2"/>
      <w:sz w:val="23"/>
    </w:rPr>
  </w:style>
  <w:style w:type="table" w:styleId="TableGrid">
    <w:name w:val="Table Grid"/>
    <w:basedOn w:val="TableNormal"/>
    <w:uiPriority w:val="59"/>
    <w:rsid w:val="00952D23"/>
    <w:pPr>
      <w:spacing w:after="0" w:line="240" w:lineRule="auto"/>
    </w:pPr>
    <w:rPr>
      <w:rFonts w:cstheme="minorHAns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Authorities">
    <w:name w:val="table of authorities"/>
    <w:basedOn w:val="Normal"/>
    <w:next w:val="Normal"/>
    <w:uiPriority w:val="99"/>
    <w:semiHidden/>
    <w:unhideWhenUsed/>
    <w:rsid w:val="00952D23"/>
    <w:pPr>
      <w:ind w:left="220" w:hanging="220"/>
    </w:pPr>
  </w:style>
  <w:style w:type="paragraph" w:styleId="TOC1">
    <w:name w:val="toc 1"/>
    <w:basedOn w:val="Heading1"/>
    <w:next w:val="Normal"/>
    <w:autoRedefine/>
    <w:uiPriority w:val="39"/>
    <w:unhideWhenUsed/>
    <w:rsid w:val="00522685"/>
    <w:pPr>
      <w:numPr>
        <w:numId w:val="0"/>
      </w:numPr>
      <w:tabs>
        <w:tab w:val="clear" w:pos="9360"/>
        <w:tab w:val="left" w:pos="567"/>
        <w:tab w:val="right" w:leader="dot" w:pos="10065"/>
      </w:tabs>
      <w:spacing w:before="40" w:after="40" w:line="276" w:lineRule="auto"/>
    </w:pPr>
    <w:rPr>
      <w:rFonts w:ascii="Calibri" w:hAnsi="Calibri"/>
      <w:b w:val="0"/>
      <w:noProof/>
      <w:color w:val="auto"/>
      <w:spacing w:val="0"/>
      <w:sz w:val="24"/>
    </w:rPr>
  </w:style>
  <w:style w:type="paragraph" w:styleId="TOC2">
    <w:name w:val="toc 2"/>
    <w:basedOn w:val="Normal"/>
    <w:next w:val="Normal"/>
    <w:autoRedefine/>
    <w:uiPriority w:val="39"/>
    <w:unhideWhenUsed/>
    <w:rsid w:val="00952D23"/>
    <w:pPr>
      <w:tabs>
        <w:tab w:val="right" w:leader="dot" w:pos="8630"/>
      </w:tabs>
      <w:spacing w:after="40"/>
      <w:ind w:left="144"/>
    </w:pPr>
    <w:rPr>
      <w:noProof/>
    </w:rPr>
  </w:style>
  <w:style w:type="paragraph" w:styleId="TOC3">
    <w:name w:val="toc 3"/>
    <w:basedOn w:val="Normal"/>
    <w:next w:val="Normal"/>
    <w:autoRedefine/>
    <w:uiPriority w:val="39"/>
    <w:unhideWhenUsed/>
    <w:rsid w:val="00952D23"/>
    <w:pPr>
      <w:tabs>
        <w:tab w:val="right" w:leader="dot" w:pos="8630"/>
      </w:tabs>
      <w:spacing w:after="40"/>
      <w:ind w:left="288"/>
    </w:pPr>
    <w:rPr>
      <w:noProof/>
    </w:rPr>
  </w:style>
  <w:style w:type="paragraph" w:styleId="TOC4">
    <w:name w:val="toc 4"/>
    <w:basedOn w:val="Normal"/>
    <w:next w:val="Normal"/>
    <w:autoRedefine/>
    <w:uiPriority w:val="99"/>
    <w:semiHidden/>
    <w:unhideWhenUsed/>
    <w:qFormat/>
    <w:rsid w:val="00952D23"/>
    <w:pPr>
      <w:tabs>
        <w:tab w:val="right" w:leader="dot" w:pos="8630"/>
      </w:tabs>
      <w:spacing w:after="40"/>
      <w:ind w:left="432"/>
    </w:pPr>
    <w:rPr>
      <w:noProof/>
    </w:rPr>
  </w:style>
  <w:style w:type="paragraph" w:styleId="TOC5">
    <w:name w:val="toc 5"/>
    <w:basedOn w:val="Normal"/>
    <w:next w:val="Normal"/>
    <w:autoRedefine/>
    <w:uiPriority w:val="99"/>
    <w:semiHidden/>
    <w:unhideWhenUsed/>
    <w:qFormat/>
    <w:rsid w:val="00952D23"/>
    <w:pPr>
      <w:tabs>
        <w:tab w:val="right" w:leader="dot" w:pos="8630"/>
      </w:tabs>
      <w:spacing w:after="40"/>
      <w:ind w:left="576"/>
    </w:pPr>
    <w:rPr>
      <w:noProof/>
    </w:rPr>
  </w:style>
  <w:style w:type="paragraph" w:styleId="TOC6">
    <w:name w:val="toc 6"/>
    <w:basedOn w:val="Normal"/>
    <w:next w:val="Normal"/>
    <w:autoRedefine/>
    <w:uiPriority w:val="99"/>
    <w:semiHidden/>
    <w:unhideWhenUsed/>
    <w:qFormat/>
    <w:rsid w:val="00952D23"/>
    <w:pPr>
      <w:tabs>
        <w:tab w:val="right" w:leader="dot" w:pos="8630"/>
      </w:tabs>
      <w:spacing w:after="40"/>
      <w:ind w:left="720"/>
    </w:pPr>
    <w:rPr>
      <w:noProof/>
    </w:rPr>
  </w:style>
  <w:style w:type="paragraph" w:styleId="TOC7">
    <w:name w:val="toc 7"/>
    <w:basedOn w:val="Normal"/>
    <w:next w:val="Normal"/>
    <w:autoRedefine/>
    <w:uiPriority w:val="99"/>
    <w:semiHidden/>
    <w:unhideWhenUsed/>
    <w:qFormat/>
    <w:rsid w:val="00952D23"/>
    <w:pPr>
      <w:tabs>
        <w:tab w:val="right" w:leader="dot" w:pos="8630"/>
      </w:tabs>
      <w:spacing w:after="40"/>
      <w:ind w:left="864"/>
    </w:pPr>
    <w:rPr>
      <w:noProof/>
    </w:rPr>
  </w:style>
  <w:style w:type="paragraph" w:styleId="TOC8">
    <w:name w:val="toc 8"/>
    <w:basedOn w:val="Normal"/>
    <w:next w:val="Normal"/>
    <w:autoRedefine/>
    <w:uiPriority w:val="99"/>
    <w:semiHidden/>
    <w:unhideWhenUsed/>
    <w:qFormat/>
    <w:rsid w:val="00952D23"/>
    <w:pPr>
      <w:tabs>
        <w:tab w:val="right" w:leader="dot" w:pos="8630"/>
      </w:tabs>
      <w:spacing w:after="40"/>
      <w:ind w:left="1008"/>
    </w:pPr>
    <w:rPr>
      <w:noProof/>
    </w:rPr>
  </w:style>
  <w:style w:type="paragraph" w:styleId="TOC9">
    <w:name w:val="toc 9"/>
    <w:basedOn w:val="Normal"/>
    <w:next w:val="Normal"/>
    <w:autoRedefine/>
    <w:uiPriority w:val="99"/>
    <w:semiHidden/>
    <w:unhideWhenUsed/>
    <w:qFormat/>
    <w:rsid w:val="00952D23"/>
    <w:pPr>
      <w:tabs>
        <w:tab w:val="right" w:leader="dot" w:pos="8630"/>
      </w:tabs>
      <w:spacing w:after="40"/>
      <w:ind w:left="1152"/>
    </w:pPr>
    <w:rPr>
      <w:noProof/>
    </w:rPr>
  </w:style>
  <w:style w:type="paragraph" w:customStyle="1" w:styleId="Category">
    <w:name w:val="Category"/>
    <w:basedOn w:val="Normal"/>
    <w:uiPriority w:val="49"/>
    <w:rsid w:val="00952D23"/>
    <w:rPr>
      <w:b/>
      <w:sz w:val="24"/>
      <w:szCs w:val="24"/>
    </w:rPr>
  </w:style>
  <w:style w:type="paragraph" w:customStyle="1" w:styleId="CompanyName">
    <w:name w:val="Company Name"/>
    <w:basedOn w:val="Normal"/>
    <w:uiPriority w:val="49"/>
    <w:rsid w:val="00952D23"/>
    <w:rPr>
      <w:rFonts w:cstheme="minorHAnsi"/>
      <w:sz w:val="36"/>
      <w:szCs w:val="36"/>
    </w:rPr>
  </w:style>
  <w:style w:type="paragraph" w:customStyle="1" w:styleId="FooterEven">
    <w:name w:val="Footer Even"/>
    <w:basedOn w:val="Normal"/>
    <w:unhideWhenUsed/>
    <w:rsid w:val="00952D23"/>
    <w:pPr>
      <w:pBdr>
        <w:top w:val="single" w:sz="4" w:space="1" w:color="00A7CF" w:themeColor="accent1"/>
      </w:pBdr>
    </w:pPr>
    <w:rPr>
      <w:color w:val="707070" w:themeColor="text2"/>
      <w:sz w:val="20"/>
    </w:rPr>
  </w:style>
  <w:style w:type="paragraph" w:customStyle="1" w:styleId="FooterOdd">
    <w:name w:val="Footer Odd"/>
    <w:basedOn w:val="Normal"/>
    <w:unhideWhenUsed/>
    <w:rsid w:val="00952D23"/>
    <w:pPr>
      <w:pBdr>
        <w:top w:val="single" w:sz="4" w:space="1" w:color="00A7CF" w:themeColor="accent1"/>
      </w:pBdr>
      <w:jc w:val="right"/>
    </w:pPr>
    <w:rPr>
      <w:color w:val="707070" w:themeColor="text2"/>
      <w:sz w:val="20"/>
    </w:rPr>
  </w:style>
  <w:style w:type="paragraph" w:customStyle="1" w:styleId="HeaderEven">
    <w:name w:val="Header Even"/>
    <w:basedOn w:val="Normal"/>
    <w:unhideWhenUsed/>
    <w:rsid w:val="00952D23"/>
    <w:pPr>
      <w:pBdr>
        <w:bottom w:val="single" w:sz="4" w:space="1" w:color="00A7CF" w:themeColor="accent1"/>
      </w:pBdr>
    </w:pPr>
    <w:rPr>
      <w:rFonts w:eastAsia="Times New Roman"/>
      <w:b/>
      <w:color w:val="707070" w:themeColor="text2"/>
      <w:sz w:val="20"/>
      <w:szCs w:val="24"/>
      <w:lang w:eastAsia="ko-KR"/>
    </w:rPr>
  </w:style>
  <w:style w:type="paragraph" w:customStyle="1" w:styleId="HeaderOdd">
    <w:name w:val="Header Odd"/>
    <w:basedOn w:val="Normal"/>
    <w:unhideWhenUsed/>
    <w:rsid w:val="00952D23"/>
    <w:pPr>
      <w:pBdr>
        <w:bottom w:val="single" w:sz="4" w:space="1" w:color="00A7CF" w:themeColor="accent1"/>
      </w:pBdr>
      <w:jc w:val="right"/>
    </w:pPr>
    <w:rPr>
      <w:rFonts w:eastAsia="Times New Roman"/>
      <w:b/>
      <w:color w:val="707070" w:themeColor="text2"/>
      <w:sz w:val="20"/>
      <w:szCs w:val="24"/>
      <w:lang w:eastAsia="ko-KR"/>
    </w:rPr>
  </w:style>
  <w:style w:type="paragraph" w:customStyle="1" w:styleId="NoSpacing0">
    <w:name w:val="NoSpacing"/>
    <w:basedOn w:val="Normal"/>
    <w:rsid w:val="00952D23"/>
    <w:pPr>
      <w:framePr w:wrap="auto" w:hAnchor="page" w:xAlign="center" w:yAlign="top"/>
      <w:suppressOverlap/>
    </w:pPr>
    <w:rPr>
      <w:szCs w:val="120"/>
    </w:rPr>
  </w:style>
  <w:style w:type="paragraph" w:customStyle="1" w:styleId="Quote1">
    <w:name w:val="Quote1"/>
    <w:basedOn w:val="Normal"/>
    <w:link w:val="Quote1Char"/>
    <w:rsid w:val="009B41B8"/>
    <w:pPr>
      <w:pBdr>
        <w:right w:val="single" w:sz="12" w:space="9" w:color="008996" w:themeColor="accent2"/>
      </w:pBdr>
      <w:spacing w:before="160"/>
    </w:pPr>
    <w:rPr>
      <w:i/>
      <w:caps/>
      <w:color w:val="000000" w:themeColor="text1"/>
      <w:sz w:val="25"/>
      <w:szCs w:val="25"/>
    </w:rPr>
  </w:style>
  <w:style w:type="character" w:customStyle="1" w:styleId="Quote1Char">
    <w:name w:val="Quote1 Char"/>
    <w:basedOn w:val="DefaultParagraphFont"/>
    <w:link w:val="Quote1"/>
    <w:rsid w:val="009B41B8"/>
    <w:rPr>
      <w:i/>
      <w:caps/>
      <w:color w:val="000000" w:themeColor="text1"/>
      <w:sz w:val="25"/>
      <w:szCs w:val="25"/>
      <w:lang w:eastAsia="ja-JP"/>
    </w:rPr>
  </w:style>
  <w:style w:type="paragraph" w:styleId="NormalWeb">
    <w:name w:val="Normal (Web)"/>
    <w:basedOn w:val="Normal"/>
    <w:uiPriority w:val="99"/>
    <w:unhideWhenUsed/>
    <w:rsid w:val="002A0415"/>
    <w:pPr>
      <w:spacing w:before="100" w:beforeAutospacing="1" w:after="100" w:afterAutospacing="1"/>
    </w:pPr>
    <w:rPr>
      <w:rFonts w:ascii="Trebuchet MS" w:eastAsia="Times New Roman" w:hAnsi="Trebuchet MS"/>
      <w:color w:val="000000"/>
      <w:kern w:val="0"/>
      <w:sz w:val="24"/>
      <w:szCs w:val="24"/>
      <w:lang w:eastAsia="en-GB"/>
    </w:rPr>
  </w:style>
  <w:style w:type="character" w:customStyle="1" w:styleId="AddressChar">
    <w:name w:val="Address Char"/>
    <w:basedOn w:val="DefaultParagraphFont"/>
    <w:link w:val="Address"/>
    <w:locked/>
    <w:rsid w:val="004130E5"/>
    <w:rPr>
      <w:rFonts w:ascii="Calibri" w:hAnsi="Calibri"/>
      <w:sz w:val="16"/>
      <w:szCs w:val="10"/>
      <w:lang w:val="en-GB"/>
    </w:rPr>
  </w:style>
  <w:style w:type="paragraph" w:customStyle="1" w:styleId="Address">
    <w:name w:val="Address"/>
    <w:link w:val="AddressChar"/>
    <w:rsid w:val="004130E5"/>
    <w:pPr>
      <w:spacing w:after="120"/>
      <w:contextualSpacing/>
      <w:jc w:val="right"/>
    </w:pPr>
    <w:rPr>
      <w:rFonts w:ascii="Calibri" w:hAnsi="Calibri"/>
      <w:sz w:val="16"/>
      <w:szCs w:val="10"/>
      <w:lang w:val="en-GB"/>
    </w:rPr>
  </w:style>
  <w:style w:type="paragraph" w:customStyle="1" w:styleId="PROPERTIESBOX">
    <w:name w:val="PROPERTIES BOX"/>
    <w:rsid w:val="00A96CB2"/>
    <w:rPr>
      <w:rFonts w:ascii="Calibri" w:eastAsiaTheme="minorEastAsia" w:hAnsi="Calibri" w:cs="Calibri"/>
      <w:kern w:val="0"/>
      <w:sz w:val="20"/>
      <w:szCs w:val="20"/>
      <w:lang w:val="en-GB" w:eastAsia="ja-JP"/>
    </w:rPr>
  </w:style>
  <w:style w:type="paragraph" w:customStyle="1" w:styleId="BulletListDense">
    <w:name w:val="Bullet List Dense"/>
    <w:basedOn w:val="Normal"/>
    <w:link w:val="BulletListDenseChar"/>
    <w:qFormat/>
    <w:rsid w:val="00973D5C"/>
    <w:pPr>
      <w:numPr>
        <w:numId w:val="7"/>
      </w:numPr>
      <w:spacing w:after="60"/>
    </w:pPr>
  </w:style>
  <w:style w:type="paragraph" w:customStyle="1" w:styleId="RHWFOOTER">
    <w:name w:val="RHW FOOTER"/>
    <w:link w:val="RHWFOOTERChar"/>
    <w:rsid w:val="00777004"/>
    <w:pPr>
      <w:spacing w:after="0"/>
      <w:contextualSpacing/>
      <w:jc w:val="center"/>
      <w:textAlignment w:val="baseline"/>
    </w:pPr>
    <w:rPr>
      <w:rFonts w:ascii="Tw Cen MT" w:eastAsia="Times New Roman" w:hAnsi="Tw Cen MT" w:cs="Arial"/>
      <w:b/>
      <w:bCs/>
      <w:color w:val="CA003C"/>
      <w:kern w:val="0"/>
      <w:sz w:val="36"/>
      <w:szCs w:val="36"/>
      <w:lang w:val="en-GB" w:eastAsia="en-GB"/>
    </w:rPr>
  </w:style>
  <w:style w:type="character" w:customStyle="1" w:styleId="BulletListDenseChar">
    <w:name w:val="Bullet List Dense Char"/>
    <w:basedOn w:val="DefaultParagraphFont"/>
    <w:link w:val="BulletListDense"/>
    <w:rsid w:val="004130E5"/>
    <w:rPr>
      <w:rFonts w:ascii="Calibri" w:hAnsi="Calibri"/>
      <w:sz w:val="22"/>
      <w:lang w:val="en-GB"/>
    </w:rPr>
  </w:style>
  <w:style w:type="character" w:customStyle="1" w:styleId="RHWFOOTERChar">
    <w:name w:val="RHW FOOTER Char"/>
    <w:basedOn w:val="DefaultParagraphFont"/>
    <w:link w:val="RHWFOOTER"/>
    <w:rsid w:val="00777004"/>
    <w:rPr>
      <w:rFonts w:ascii="Tw Cen MT" w:eastAsia="Times New Roman" w:hAnsi="Tw Cen MT" w:cs="Arial"/>
      <w:b/>
      <w:bCs/>
      <w:color w:val="CA003C"/>
      <w:kern w:val="0"/>
      <w:sz w:val="36"/>
      <w:szCs w:val="36"/>
      <w:lang w:val="en-GB" w:eastAsia="en-GB"/>
    </w:rPr>
  </w:style>
  <w:style w:type="paragraph" w:styleId="TOCHeading">
    <w:name w:val="TOC Heading"/>
    <w:basedOn w:val="Heading2"/>
    <w:next w:val="Normal"/>
    <w:uiPriority w:val="39"/>
    <w:unhideWhenUsed/>
    <w:qFormat/>
    <w:rsid w:val="00C653AC"/>
  </w:style>
  <w:style w:type="paragraph" w:customStyle="1" w:styleId="Heading1">
    <w:name w:val="Heading1"/>
    <w:basedOn w:val="Heading10"/>
    <w:next w:val="ListParagraph"/>
    <w:link w:val="Heading1Char0"/>
    <w:autoRedefine/>
    <w:rsid w:val="00633851"/>
    <w:pPr>
      <w:keepLines/>
      <w:numPr>
        <w:numId w:val="8"/>
      </w:numPr>
      <w:tabs>
        <w:tab w:val="right" w:pos="9360"/>
      </w:tabs>
      <w:spacing w:before="240" w:line="240" w:lineRule="auto"/>
    </w:pPr>
    <w:rPr>
      <w:rFonts w:ascii="Tw Cen MT" w:eastAsiaTheme="majorEastAsia" w:hAnsi="Tw Cen MT" w:cstheme="majorBidi"/>
      <w:color w:val="C00000"/>
      <w:spacing w:val="50"/>
      <w:kern w:val="0"/>
      <w:lang w:eastAsia="ja-JP"/>
    </w:rPr>
  </w:style>
  <w:style w:type="character" w:customStyle="1" w:styleId="ListParagraphChar">
    <w:name w:val="List Paragraph Char"/>
    <w:basedOn w:val="DefaultParagraphFont"/>
    <w:link w:val="ListParagraph"/>
    <w:uiPriority w:val="34"/>
    <w:rsid w:val="00633851"/>
    <w:rPr>
      <w:rFonts w:ascii="Calibri" w:hAnsi="Calibri"/>
      <w:sz w:val="22"/>
      <w:lang w:val="en-GB"/>
    </w:rPr>
  </w:style>
  <w:style w:type="character" w:customStyle="1" w:styleId="Heading1Char0">
    <w:name w:val="Heading1 Char"/>
    <w:basedOn w:val="ListParagraphChar"/>
    <w:link w:val="Heading1"/>
    <w:rsid w:val="00633851"/>
    <w:rPr>
      <w:rFonts w:ascii="Tw Cen MT" w:eastAsiaTheme="majorEastAsia" w:hAnsi="Tw Cen MT" w:cstheme="majorBidi"/>
      <w:b/>
      <w:color w:val="C00000"/>
      <w:spacing w:val="50"/>
      <w:kern w:val="0"/>
      <w:sz w:val="32"/>
      <w:szCs w:val="24"/>
      <w:lang w:val="en-GB" w:eastAsia="ja-JP"/>
    </w:rPr>
  </w:style>
  <w:style w:type="paragraph" w:customStyle="1" w:styleId="HeaderText">
    <w:name w:val="Header Text"/>
    <w:basedOn w:val="Normal"/>
    <w:link w:val="HeaderTextChar"/>
    <w:rsid w:val="00850BD3"/>
  </w:style>
  <w:style w:type="character" w:customStyle="1" w:styleId="HeaderTextChar">
    <w:name w:val="Header Text Char"/>
    <w:basedOn w:val="DefaultParagraphFont"/>
    <w:link w:val="HeaderText"/>
    <w:rsid w:val="00850BD3"/>
    <w:rPr>
      <w:rFonts w:ascii="Calibri" w:hAnsi="Calibri"/>
      <w:sz w:val="22"/>
      <w:lang w:val="en-GB"/>
    </w:rPr>
  </w:style>
  <w:style w:type="character" w:customStyle="1" w:styleId="NoSpacingChar">
    <w:name w:val="No Spacing Char"/>
    <w:basedOn w:val="DefaultParagraphFont"/>
    <w:link w:val="NoSpacing"/>
    <w:uiPriority w:val="1"/>
    <w:rsid w:val="006A7FC8"/>
    <w:rPr>
      <w:rFonts w:ascii="Calibri" w:hAnsi="Calibri"/>
      <w:sz w:val="22"/>
      <w:lang w:val="en-GB"/>
    </w:rPr>
  </w:style>
  <w:style w:type="paragraph" w:styleId="BodyText">
    <w:name w:val="Body Text"/>
    <w:aliases w:val="bt,heading_txt,bodytxy2,CV Body Text,One Page Summary,jtext,John1,Body Text 1,Starbucks Body Text,heading3,3 indent,heading31,body text1,3 indent1,heading32,body text2,3 indent2,heading33,body text3,3 indent3,heading34,body text4,3 indent4,t,b"/>
    <w:basedOn w:val="Normal"/>
    <w:link w:val="BodyTextChar"/>
    <w:rsid w:val="00400F4B"/>
    <w:pPr>
      <w:spacing w:before="240" w:line="240" w:lineRule="auto"/>
    </w:pPr>
    <w:rPr>
      <w:rFonts w:ascii="Arial" w:eastAsia="Times New Roman" w:hAnsi="Arial"/>
      <w:kern w:val="0"/>
      <w:szCs w:val="20"/>
    </w:rPr>
  </w:style>
  <w:style w:type="character" w:customStyle="1" w:styleId="BodyTextChar">
    <w:name w:val="Body Text Char"/>
    <w:aliases w:val="bt Char,heading_txt Char,bodytxy2 Char,CV Body Text Char,One Page Summary Char,jtext Char,John1 Char,Body Text 1 Char,Starbucks Body Text Char,heading3 Char,3 indent Char,heading31 Char,body text1 Char,3 indent1 Char,heading32 Char,t Char"/>
    <w:basedOn w:val="DefaultParagraphFont"/>
    <w:link w:val="BodyText"/>
    <w:rsid w:val="00400F4B"/>
    <w:rPr>
      <w:rFonts w:ascii="Arial" w:eastAsia="Times New Roman" w:hAnsi="Arial"/>
      <w:kern w:val="0"/>
      <w:sz w:val="22"/>
      <w:szCs w:val="20"/>
      <w:lang w:val="en-GB"/>
    </w:rPr>
  </w:style>
  <w:style w:type="character" w:customStyle="1" w:styleId="RHWDETAILChar">
    <w:name w:val="RHW DETAIL Char"/>
    <w:basedOn w:val="DefaultParagraphFont"/>
    <w:link w:val="RHWDETAIL"/>
    <w:locked/>
    <w:rsid w:val="00992211"/>
    <w:rPr>
      <w:rFonts w:ascii="Calibri" w:hAnsi="Calibri"/>
      <w:sz w:val="10"/>
      <w:szCs w:val="10"/>
      <w:lang w:val="en-GB"/>
    </w:rPr>
  </w:style>
  <w:style w:type="paragraph" w:customStyle="1" w:styleId="RHWDETAIL">
    <w:name w:val="RHW DETAIL"/>
    <w:link w:val="RHWDETAILChar"/>
    <w:rsid w:val="00992211"/>
    <w:pPr>
      <w:spacing w:after="120"/>
      <w:contextualSpacing/>
      <w:jc w:val="right"/>
    </w:pPr>
    <w:rPr>
      <w:rFonts w:ascii="Calibri" w:hAnsi="Calibri"/>
      <w:sz w:val="10"/>
      <w:szCs w:val="10"/>
      <w:lang w:val="en-GB"/>
    </w:rPr>
  </w:style>
  <w:style w:type="paragraph" w:customStyle="1" w:styleId="Footer1">
    <w:name w:val="Footer1"/>
    <w:basedOn w:val="Footer"/>
    <w:link w:val="Footer1Char"/>
    <w:rsid w:val="00AA197E"/>
    <w:pPr>
      <w:tabs>
        <w:tab w:val="clear" w:pos="4320"/>
        <w:tab w:val="clear" w:pos="8640"/>
        <w:tab w:val="center" w:pos="4513"/>
        <w:tab w:val="right" w:pos="9026"/>
      </w:tabs>
      <w:spacing w:line="240" w:lineRule="auto"/>
    </w:pPr>
    <w:rPr>
      <w:rFonts w:eastAsia="Times New Roman" w:cs="Arial"/>
      <w:color w:val="707070"/>
      <w:kern w:val="0"/>
      <w:sz w:val="16"/>
      <w:szCs w:val="16"/>
      <w:lang w:eastAsia="ja-JP"/>
    </w:rPr>
  </w:style>
  <w:style w:type="character" w:customStyle="1" w:styleId="Footer1Char">
    <w:name w:val="Footer1 Char"/>
    <w:basedOn w:val="FooterChar"/>
    <w:link w:val="Footer1"/>
    <w:rsid w:val="00AA197E"/>
    <w:rPr>
      <w:rFonts w:ascii="Calibri" w:eastAsia="Times New Roman" w:hAnsi="Calibri" w:cs="Arial"/>
      <w:color w:val="707070"/>
      <w:kern w:val="0"/>
      <w:sz w:val="16"/>
      <w:szCs w:val="16"/>
      <w:lang w:val="en-GB" w:eastAsia="ja-JP"/>
    </w:rPr>
  </w:style>
  <w:style w:type="paragraph" w:customStyle="1" w:styleId="Normalleftjustfied">
    <w:name w:val="Normal left justfied"/>
    <w:basedOn w:val="Normal"/>
    <w:link w:val="NormalleftjustfiedChar"/>
    <w:rsid w:val="000361B6"/>
    <w:rPr>
      <w:rFonts w:eastAsia="Times New Roman"/>
      <w:kern w:val="0"/>
      <w:szCs w:val="24"/>
    </w:rPr>
  </w:style>
  <w:style w:type="character" w:customStyle="1" w:styleId="NormalleftjustfiedChar">
    <w:name w:val="Normal left justfied Char"/>
    <w:basedOn w:val="DefaultParagraphFont"/>
    <w:link w:val="Normalleftjustfied"/>
    <w:rsid w:val="000361B6"/>
    <w:rPr>
      <w:rFonts w:ascii="Calibri" w:eastAsia="Times New Roman" w:hAnsi="Calibri"/>
      <w:kern w:val="0"/>
      <w:sz w:val="22"/>
      <w:szCs w:val="24"/>
      <w:lang w:val="en-GB"/>
    </w:rPr>
  </w:style>
  <w:style w:type="paragraph" w:customStyle="1" w:styleId="Headeraddress">
    <w:name w:val="Header address"/>
    <w:basedOn w:val="Normal"/>
    <w:link w:val="HeaderaddressChar"/>
    <w:rsid w:val="00F553DC"/>
    <w:pPr>
      <w:jc w:val="right"/>
    </w:pPr>
    <w:rPr>
      <w:color w:val="707070"/>
      <w:sz w:val="20"/>
      <w:szCs w:val="20"/>
    </w:rPr>
  </w:style>
  <w:style w:type="character" w:customStyle="1" w:styleId="HeaderaddressChar">
    <w:name w:val="Header address Char"/>
    <w:basedOn w:val="DefaultParagraphFont"/>
    <w:link w:val="Headeraddress"/>
    <w:rsid w:val="00F553DC"/>
    <w:rPr>
      <w:rFonts w:ascii="Calibri" w:hAnsi="Calibri"/>
      <w:color w:val="707070"/>
      <w:sz w:val="20"/>
      <w:szCs w:val="20"/>
      <w:lang w:val="en-GB"/>
    </w:rPr>
  </w:style>
  <w:style w:type="paragraph" w:customStyle="1" w:styleId="Subtitle2">
    <w:name w:val="Subtitle2"/>
    <w:basedOn w:val="Subtitle"/>
    <w:link w:val="Subtitle2Char"/>
    <w:qFormat/>
    <w:rsid w:val="00735584"/>
    <w:rPr>
      <w:color w:val="008996"/>
    </w:rPr>
  </w:style>
  <w:style w:type="paragraph" w:customStyle="1" w:styleId="Subtitle3">
    <w:name w:val="Subtitle3"/>
    <w:basedOn w:val="Subtitle"/>
    <w:link w:val="Subtitle3Char"/>
    <w:qFormat/>
    <w:rsid w:val="00735584"/>
    <w:rPr>
      <w:color w:val="81BC00"/>
    </w:rPr>
  </w:style>
  <w:style w:type="character" w:customStyle="1" w:styleId="Subtitle2Char">
    <w:name w:val="Subtitle2 Char"/>
    <w:basedOn w:val="Heading1Char"/>
    <w:link w:val="Subtitle2"/>
    <w:rsid w:val="00735584"/>
    <w:rPr>
      <w:rFonts w:ascii="Calibri" w:hAnsi="Calibri"/>
      <w:b/>
      <w:color w:val="008996"/>
      <w:sz w:val="22"/>
      <w:szCs w:val="40"/>
      <w:lang w:val="en-GB"/>
    </w:rPr>
  </w:style>
  <w:style w:type="character" w:customStyle="1" w:styleId="Subtitle3Char">
    <w:name w:val="Subtitle3 Char"/>
    <w:basedOn w:val="Subtitle2Char"/>
    <w:link w:val="Subtitle3"/>
    <w:rsid w:val="00735584"/>
    <w:rPr>
      <w:rFonts w:ascii="Calibri" w:hAnsi="Calibri"/>
      <w:b/>
      <w:color w:val="81BC00"/>
      <w:sz w:val="22"/>
      <w:szCs w:val="40"/>
      <w:lang w:val="en-GB"/>
    </w:rPr>
  </w:style>
  <w:style w:type="paragraph" w:customStyle="1" w:styleId="PageNos">
    <w:name w:val="Page Nos"/>
    <w:basedOn w:val="Footer"/>
    <w:link w:val="PageNosChar"/>
    <w:rsid w:val="000123BC"/>
    <w:pPr>
      <w:spacing w:line="240" w:lineRule="auto"/>
      <w:ind w:right="-518"/>
      <w:jc w:val="right"/>
    </w:pPr>
    <w:rPr>
      <w:color w:val="707070"/>
      <w:szCs w:val="22"/>
    </w:rPr>
  </w:style>
  <w:style w:type="character" w:customStyle="1" w:styleId="PageNosChar">
    <w:name w:val="Page Nos Char"/>
    <w:basedOn w:val="FooterChar"/>
    <w:link w:val="PageNos"/>
    <w:rsid w:val="000123BC"/>
    <w:rPr>
      <w:rFonts w:ascii="Calibri" w:hAnsi="Calibri" w:cs="Times New Roman"/>
      <w:color w:val="707070"/>
      <w:sz w:val="22"/>
      <w:szCs w:val="22"/>
      <w:lang w:val="en-GB" w:eastAsia="ja-JP"/>
    </w:rPr>
  </w:style>
  <w:style w:type="paragraph" w:customStyle="1" w:styleId="Subtitle4">
    <w:name w:val="Subtitle4"/>
    <w:basedOn w:val="Subtitle3"/>
    <w:link w:val="Subtitle4Char"/>
    <w:qFormat/>
    <w:rsid w:val="00AD6216"/>
    <w:pPr>
      <w:keepNext/>
    </w:pPr>
    <w:rPr>
      <w:noProof/>
      <w:color w:val="707070"/>
      <w:szCs w:val="22"/>
      <w:lang w:eastAsia="en-GB"/>
    </w:rPr>
  </w:style>
  <w:style w:type="character" w:customStyle="1" w:styleId="Subtitle4Char">
    <w:name w:val="Subtitle4 Char"/>
    <w:basedOn w:val="Subtitle3Char"/>
    <w:link w:val="Subtitle4"/>
    <w:rsid w:val="00AD6216"/>
    <w:rPr>
      <w:rFonts w:ascii="Calibri" w:hAnsi="Calibri"/>
      <w:b/>
      <w:noProof/>
      <w:color w:val="707070"/>
      <w:sz w:val="22"/>
      <w:szCs w:val="22"/>
      <w:lang w:val="en-GB" w:eastAsia="en-GB"/>
    </w:rPr>
  </w:style>
  <w:style w:type="paragraph" w:customStyle="1" w:styleId="paragraph">
    <w:name w:val="paragraph"/>
    <w:basedOn w:val="Normal"/>
    <w:rsid w:val="00FC77CC"/>
    <w:pPr>
      <w:spacing w:before="100" w:beforeAutospacing="1" w:after="100" w:afterAutospacing="1" w:line="240" w:lineRule="auto"/>
    </w:pPr>
    <w:rPr>
      <w:rFonts w:ascii="Times New Roman" w:eastAsia="Times New Roman" w:hAnsi="Times New Roman"/>
      <w:kern w:val="0"/>
      <w:sz w:val="24"/>
      <w:szCs w:val="24"/>
      <w:lang w:eastAsia="en-GB"/>
    </w:rPr>
  </w:style>
  <w:style w:type="character" w:customStyle="1" w:styleId="normaltextrun">
    <w:name w:val="normaltextrun"/>
    <w:basedOn w:val="DefaultParagraphFont"/>
    <w:rsid w:val="00FC77CC"/>
  </w:style>
  <w:style w:type="character" w:customStyle="1" w:styleId="eop">
    <w:name w:val="eop"/>
    <w:basedOn w:val="DefaultParagraphFont"/>
    <w:rsid w:val="00FC77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07872">
      <w:bodyDiv w:val="1"/>
      <w:marLeft w:val="0"/>
      <w:marRight w:val="0"/>
      <w:marTop w:val="0"/>
      <w:marBottom w:val="0"/>
      <w:divBdr>
        <w:top w:val="none" w:sz="0" w:space="0" w:color="auto"/>
        <w:left w:val="none" w:sz="0" w:space="0" w:color="auto"/>
        <w:bottom w:val="none" w:sz="0" w:space="0" w:color="auto"/>
        <w:right w:val="none" w:sz="0" w:space="0" w:color="auto"/>
      </w:divBdr>
    </w:div>
    <w:div w:id="26299636">
      <w:bodyDiv w:val="1"/>
      <w:marLeft w:val="0"/>
      <w:marRight w:val="0"/>
      <w:marTop w:val="0"/>
      <w:marBottom w:val="0"/>
      <w:divBdr>
        <w:top w:val="none" w:sz="0" w:space="0" w:color="auto"/>
        <w:left w:val="none" w:sz="0" w:space="0" w:color="auto"/>
        <w:bottom w:val="none" w:sz="0" w:space="0" w:color="auto"/>
        <w:right w:val="none" w:sz="0" w:space="0" w:color="auto"/>
      </w:divBdr>
    </w:div>
    <w:div w:id="110252035">
      <w:bodyDiv w:val="1"/>
      <w:marLeft w:val="0"/>
      <w:marRight w:val="0"/>
      <w:marTop w:val="0"/>
      <w:marBottom w:val="0"/>
      <w:divBdr>
        <w:top w:val="none" w:sz="0" w:space="0" w:color="auto"/>
        <w:left w:val="none" w:sz="0" w:space="0" w:color="auto"/>
        <w:bottom w:val="none" w:sz="0" w:space="0" w:color="auto"/>
        <w:right w:val="none" w:sz="0" w:space="0" w:color="auto"/>
      </w:divBdr>
    </w:div>
    <w:div w:id="212692636">
      <w:bodyDiv w:val="1"/>
      <w:marLeft w:val="0"/>
      <w:marRight w:val="0"/>
      <w:marTop w:val="0"/>
      <w:marBottom w:val="0"/>
      <w:divBdr>
        <w:top w:val="none" w:sz="0" w:space="0" w:color="auto"/>
        <w:left w:val="none" w:sz="0" w:space="0" w:color="auto"/>
        <w:bottom w:val="none" w:sz="0" w:space="0" w:color="auto"/>
        <w:right w:val="none" w:sz="0" w:space="0" w:color="auto"/>
      </w:divBdr>
    </w:div>
    <w:div w:id="233004452">
      <w:bodyDiv w:val="1"/>
      <w:marLeft w:val="0"/>
      <w:marRight w:val="0"/>
      <w:marTop w:val="0"/>
      <w:marBottom w:val="0"/>
      <w:divBdr>
        <w:top w:val="none" w:sz="0" w:space="0" w:color="auto"/>
        <w:left w:val="none" w:sz="0" w:space="0" w:color="auto"/>
        <w:bottom w:val="none" w:sz="0" w:space="0" w:color="auto"/>
        <w:right w:val="none" w:sz="0" w:space="0" w:color="auto"/>
      </w:divBdr>
    </w:div>
    <w:div w:id="269775271">
      <w:bodyDiv w:val="1"/>
      <w:marLeft w:val="0"/>
      <w:marRight w:val="0"/>
      <w:marTop w:val="0"/>
      <w:marBottom w:val="0"/>
      <w:divBdr>
        <w:top w:val="none" w:sz="0" w:space="0" w:color="auto"/>
        <w:left w:val="none" w:sz="0" w:space="0" w:color="auto"/>
        <w:bottom w:val="none" w:sz="0" w:space="0" w:color="auto"/>
        <w:right w:val="none" w:sz="0" w:space="0" w:color="auto"/>
      </w:divBdr>
    </w:div>
    <w:div w:id="402683719">
      <w:bodyDiv w:val="1"/>
      <w:marLeft w:val="0"/>
      <w:marRight w:val="0"/>
      <w:marTop w:val="0"/>
      <w:marBottom w:val="0"/>
      <w:divBdr>
        <w:top w:val="none" w:sz="0" w:space="0" w:color="auto"/>
        <w:left w:val="none" w:sz="0" w:space="0" w:color="auto"/>
        <w:bottom w:val="none" w:sz="0" w:space="0" w:color="auto"/>
        <w:right w:val="none" w:sz="0" w:space="0" w:color="auto"/>
      </w:divBdr>
    </w:div>
    <w:div w:id="519199369">
      <w:bodyDiv w:val="1"/>
      <w:marLeft w:val="0"/>
      <w:marRight w:val="0"/>
      <w:marTop w:val="0"/>
      <w:marBottom w:val="0"/>
      <w:divBdr>
        <w:top w:val="none" w:sz="0" w:space="0" w:color="auto"/>
        <w:left w:val="none" w:sz="0" w:space="0" w:color="auto"/>
        <w:bottom w:val="none" w:sz="0" w:space="0" w:color="auto"/>
        <w:right w:val="none" w:sz="0" w:space="0" w:color="auto"/>
      </w:divBdr>
    </w:div>
    <w:div w:id="569269772">
      <w:bodyDiv w:val="1"/>
      <w:marLeft w:val="0"/>
      <w:marRight w:val="0"/>
      <w:marTop w:val="0"/>
      <w:marBottom w:val="0"/>
      <w:divBdr>
        <w:top w:val="none" w:sz="0" w:space="0" w:color="auto"/>
        <w:left w:val="none" w:sz="0" w:space="0" w:color="auto"/>
        <w:bottom w:val="none" w:sz="0" w:space="0" w:color="auto"/>
        <w:right w:val="none" w:sz="0" w:space="0" w:color="auto"/>
      </w:divBdr>
    </w:div>
    <w:div w:id="617224253">
      <w:bodyDiv w:val="1"/>
      <w:marLeft w:val="0"/>
      <w:marRight w:val="0"/>
      <w:marTop w:val="0"/>
      <w:marBottom w:val="0"/>
      <w:divBdr>
        <w:top w:val="none" w:sz="0" w:space="0" w:color="auto"/>
        <w:left w:val="none" w:sz="0" w:space="0" w:color="auto"/>
        <w:bottom w:val="none" w:sz="0" w:space="0" w:color="auto"/>
        <w:right w:val="none" w:sz="0" w:space="0" w:color="auto"/>
      </w:divBdr>
    </w:div>
    <w:div w:id="659384951">
      <w:bodyDiv w:val="1"/>
      <w:marLeft w:val="0"/>
      <w:marRight w:val="0"/>
      <w:marTop w:val="0"/>
      <w:marBottom w:val="0"/>
      <w:divBdr>
        <w:top w:val="none" w:sz="0" w:space="0" w:color="auto"/>
        <w:left w:val="none" w:sz="0" w:space="0" w:color="auto"/>
        <w:bottom w:val="none" w:sz="0" w:space="0" w:color="auto"/>
        <w:right w:val="none" w:sz="0" w:space="0" w:color="auto"/>
      </w:divBdr>
    </w:div>
    <w:div w:id="767503667">
      <w:bodyDiv w:val="1"/>
      <w:marLeft w:val="0"/>
      <w:marRight w:val="0"/>
      <w:marTop w:val="0"/>
      <w:marBottom w:val="0"/>
      <w:divBdr>
        <w:top w:val="none" w:sz="0" w:space="0" w:color="auto"/>
        <w:left w:val="none" w:sz="0" w:space="0" w:color="auto"/>
        <w:bottom w:val="none" w:sz="0" w:space="0" w:color="auto"/>
        <w:right w:val="none" w:sz="0" w:space="0" w:color="auto"/>
      </w:divBdr>
    </w:div>
    <w:div w:id="887842203">
      <w:bodyDiv w:val="1"/>
      <w:marLeft w:val="0"/>
      <w:marRight w:val="0"/>
      <w:marTop w:val="0"/>
      <w:marBottom w:val="0"/>
      <w:divBdr>
        <w:top w:val="none" w:sz="0" w:space="0" w:color="auto"/>
        <w:left w:val="none" w:sz="0" w:space="0" w:color="auto"/>
        <w:bottom w:val="none" w:sz="0" w:space="0" w:color="auto"/>
        <w:right w:val="none" w:sz="0" w:space="0" w:color="auto"/>
      </w:divBdr>
    </w:div>
    <w:div w:id="898592332">
      <w:bodyDiv w:val="1"/>
      <w:marLeft w:val="0"/>
      <w:marRight w:val="0"/>
      <w:marTop w:val="0"/>
      <w:marBottom w:val="0"/>
      <w:divBdr>
        <w:top w:val="none" w:sz="0" w:space="0" w:color="auto"/>
        <w:left w:val="none" w:sz="0" w:space="0" w:color="auto"/>
        <w:bottom w:val="none" w:sz="0" w:space="0" w:color="auto"/>
        <w:right w:val="none" w:sz="0" w:space="0" w:color="auto"/>
      </w:divBdr>
    </w:div>
    <w:div w:id="1045518262">
      <w:bodyDiv w:val="1"/>
      <w:marLeft w:val="0"/>
      <w:marRight w:val="0"/>
      <w:marTop w:val="0"/>
      <w:marBottom w:val="0"/>
      <w:divBdr>
        <w:top w:val="none" w:sz="0" w:space="0" w:color="auto"/>
        <w:left w:val="none" w:sz="0" w:space="0" w:color="auto"/>
        <w:bottom w:val="none" w:sz="0" w:space="0" w:color="auto"/>
        <w:right w:val="none" w:sz="0" w:space="0" w:color="auto"/>
      </w:divBdr>
    </w:div>
    <w:div w:id="1250582629">
      <w:bodyDiv w:val="1"/>
      <w:marLeft w:val="0"/>
      <w:marRight w:val="0"/>
      <w:marTop w:val="0"/>
      <w:marBottom w:val="0"/>
      <w:divBdr>
        <w:top w:val="none" w:sz="0" w:space="0" w:color="auto"/>
        <w:left w:val="none" w:sz="0" w:space="0" w:color="auto"/>
        <w:bottom w:val="none" w:sz="0" w:space="0" w:color="auto"/>
        <w:right w:val="none" w:sz="0" w:space="0" w:color="auto"/>
      </w:divBdr>
      <w:divsChild>
        <w:div w:id="941690172">
          <w:marLeft w:val="0"/>
          <w:marRight w:val="0"/>
          <w:marTop w:val="0"/>
          <w:marBottom w:val="0"/>
          <w:divBdr>
            <w:top w:val="none" w:sz="0" w:space="0" w:color="auto"/>
            <w:left w:val="none" w:sz="0" w:space="0" w:color="auto"/>
            <w:bottom w:val="none" w:sz="0" w:space="0" w:color="auto"/>
            <w:right w:val="none" w:sz="0" w:space="0" w:color="auto"/>
          </w:divBdr>
          <w:divsChild>
            <w:div w:id="756754039">
              <w:marLeft w:val="0"/>
              <w:marRight w:val="0"/>
              <w:marTop w:val="0"/>
              <w:marBottom w:val="0"/>
              <w:divBdr>
                <w:top w:val="none" w:sz="0" w:space="0" w:color="auto"/>
                <w:left w:val="none" w:sz="0" w:space="0" w:color="auto"/>
                <w:bottom w:val="none" w:sz="0" w:space="0" w:color="auto"/>
                <w:right w:val="none" w:sz="0" w:space="0" w:color="auto"/>
              </w:divBdr>
              <w:divsChild>
                <w:div w:id="354615707">
                  <w:marLeft w:val="0"/>
                  <w:marRight w:val="0"/>
                  <w:marTop w:val="0"/>
                  <w:marBottom w:val="0"/>
                  <w:divBdr>
                    <w:top w:val="none" w:sz="0" w:space="0" w:color="auto"/>
                    <w:left w:val="none" w:sz="0" w:space="0" w:color="auto"/>
                    <w:bottom w:val="none" w:sz="0" w:space="0" w:color="auto"/>
                    <w:right w:val="none" w:sz="0" w:space="0" w:color="auto"/>
                  </w:divBdr>
                  <w:divsChild>
                    <w:div w:id="161090831">
                      <w:marLeft w:val="0"/>
                      <w:marRight w:val="0"/>
                      <w:marTop w:val="0"/>
                      <w:marBottom w:val="0"/>
                      <w:divBdr>
                        <w:top w:val="none" w:sz="0" w:space="0" w:color="auto"/>
                        <w:left w:val="none" w:sz="0" w:space="0" w:color="auto"/>
                        <w:bottom w:val="none" w:sz="0" w:space="0" w:color="auto"/>
                        <w:right w:val="none" w:sz="0" w:space="0" w:color="auto"/>
                      </w:divBdr>
                      <w:divsChild>
                        <w:div w:id="1508593833">
                          <w:marLeft w:val="0"/>
                          <w:marRight w:val="0"/>
                          <w:marTop w:val="0"/>
                          <w:marBottom w:val="0"/>
                          <w:divBdr>
                            <w:top w:val="none" w:sz="0" w:space="0" w:color="auto"/>
                            <w:left w:val="none" w:sz="0" w:space="0" w:color="auto"/>
                            <w:bottom w:val="none" w:sz="0" w:space="0" w:color="auto"/>
                            <w:right w:val="none" w:sz="0" w:space="0" w:color="auto"/>
                          </w:divBdr>
                          <w:divsChild>
                            <w:div w:id="1493911309">
                              <w:marLeft w:val="0"/>
                              <w:marRight w:val="0"/>
                              <w:marTop w:val="0"/>
                              <w:marBottom w:val="0"/>
                              <w:divBdr>
                                <w:top w:val="none" w:sz="0" w:space="0" w:color="auto"/>
                                <w:left w:val="none" w:sz="0" w:space="0" w:color="auto"/>
                                <w:bottom w:val="none" w:sz="0" w:space="0" w:color="auto"/>
                                <w:right w:val="none" w:sz="0" w:space="0" w:color="auto"/>
                              </w:divBdr>
                              <w:divsChild>
                                <w:div w:id="1983264941">
                                  <w:marLeft w:val="0"/>
                                  <w:marRight w:val="0"/>
                                  <w:marTop w:val="0"/>
                                  <w:marBottom w:val="0"/>
                                  <w:divBdr>
                                    <w:top w:val="none" w:sz="0" w:space="0" w:color="auto"/>
                                    <w:left w:val="none" w:sz="0" w:space="0" w:color="auto"/>
                                    <w:bottom w:val="none" w:sz="0" w:space="0" w:color="auto"/>
                                    <w:right w:val="none" w:sz="0" w:space="0" w:color="auto"/>
                                  </w:divBdr>
                                  <w:divsChild>
                                    <w:div w:id="1547982500">
                                      <w:marLeft w:val="0"/>
                                      <w:marRight w:val="0"/>
                                      <w:marTop w:val="0"/>
                                      <w:marBottom w:val="0"/>
                                      <w:divBdr>
                                        <w:top w:val="none" w:sz="0" w:space="0" w:color="auto"/>
                                        <w:left w:val="none" w:sz="0" w:space="0" w:color="auto"/>
                                        <w:bottom w:val="none" w:sz="0" w:space="0" w:color="auto"/>
                                        <w:right w:val="none" w:sz="0" w:space="0" w:color="auto"/>
                                      </w:divBdr>
                                      <w:divsChild>
                                        <w:div w:id="121045088">
                                          <w:marLeft w:val="0"/>
                                          <w:marRight w:val="0"/>
                                          <w:marTop w:val="0"/>
                                          <w:marBottom w:val="0"/>
                                          <w:divBdr>
                                            <w:top w:val="none" w:sz="0" w:space="0" w:color="auto"/>
                                            <w:left w:val="none" w:sz="0" w:space="0" w:color="auto"/>
                                            <w:bottom w:val="none" w:sz="0" w:space="0" w:color="auto"/>
                                            <w:right w:val="none" w:sz="0" w:space="0" w:color="auto"/>
                                          </w:divBdr>
                                          <w:divsChild>
                                            <w:div w:id="1592471395">
                                              <w:marLeft w:val="0"/>
                                              <w:marRight w:val="0"/>
                                              <w:marTop w:val="0"/>
                                              <w:marBottom w:val="0"/>
                                              <w:divBdr>
                                                <w:top w:val="none" w:sz="0" w:space="0" w:color="auto"/>
                                                <w:left w:val="none" w:sz="0" w:space="0" w:color="auto"/>
                                                <w:bottom w:val="none" w:sz="0" w:space="0" w:color="auto"/>
                                                <w:right w:val="none" w:sz="0" w:space="0" w:color="auto"/>
                                              </w:divBdr>
                                              <w:divsChild>
                                                <w:div w:id="492792401">
                                                  <w:marLeft w:val="0"/>
                                                  <w:marRight w:val="0"/>
                                                  <w:marTop w:val="0"/>
                                                  <w:marBottom w:val="0"/>
                                                  <w:divBdr>
                                                    <w:top w:val="none" w:sz="0" w:space="0" w:color="auto"/>
                                                    <w:left w:val="none" w:sz="0" w:space="0" w:color="auto"/>
                                                    <w:bottom w:val="none" w:sz="0" w:space="0" w:color="auto"/>
                                                    <w:right w:val="none" w:sz="0" w:space="0" w:color="auto"/>
                                                  </w:divBdr>
                                                  <w:divsChild>
                                                    <w:div w:id="1449663033">
                                                      <w:marLeft w:val="0"/>
                                                      <w:marRight w:val="0"/>
                                                      <w:marTop w:val="0"/>
                                                      <w:marBottom w:val="0"/>
                                                      <w:divBdr>
                                                        <w:top w:val="none" w:sz="0" w:space="0" w:color="auto"/>
                                                        <w:left w:val="none" w:sz="0" w:space="0" w:color="auto"/>
                                                        <w:bottom w:val="none" w:sz="0" w:space="0" w:color="auto"/>
                                                        <w:right w:val="none" w:sz="0" w:space="0" w:color="auto"/>
                                                      </w:divBdr>
                                                      <w:divsChild>
                                                        <w:div w:id="1405761619">
                                                          <w:marLeft w:val="0"/>
                                                          <w:marRight w:val="0"/>
                                                          <w:marTop w:val="0"/>
                                                          <w:marBottom w:val="0"/>
                                                          <w:divBdr>
                                                            <w:top w:val="none" w:sz="0" w:space="0" w:color="auto"/>
                                                            <w:left w:val="none" w:sz="0" w:space="0" w:color="auto"/>
                                                            <w:bottom w:val="none" w:sz="0" w:space="0" w:color="auto"/>
                                                            <w:right w:val="none" w:sz="0" w:space="0" w:color="auto"/>
                                                          </w:divBdr>
                                                          <w:divsChild>
                                                            <w:div w:id="72439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371757644">
      <w:bodyDiv w:val="1"/>
      <w:marLeft w:val="0"/>
      <w:marRight w:val="0"/>
      <w:marTop w:val="0"/>
      <w:marBottom w:val="0"/>
      <w:divBdr>
        <w:top w:val="none" w:sz="0" w:space="0" w:color="auto"/>
        <w:left w:val="none" w:sz="0" w:space="0" w:color="auto"/>
        <w:bottom w:val="none" w:sz="0" w:space="0" w:color="auto"/>
        <w:right w:val="none" w:sz="0" w:space="0" w:color="auto"/>
      </w:divBdr>
    </w:div>
    <w:div w:id="1410075290">
      <w:bodyDiv w:val="1"/>
      <w:marLeft w:val="0"/>
      <w:marRight w:val="0"/>
      <w:marTop w:val="0"/>
      <w:marBottom w:val="0"/>
      <w:divBdr>
        <w:top w:val="none" w:sz="0" w:space="0" w:color="auto"/>
        <w:left w:val="none" w:sz="0" w:space="0" w:color="auto"/>
        <w:bottom w:val="none" w:sz="0" w:space="0" w:color="auto"/>
        <w:right w:val="none" w:sz="0" w:space="0" w:color="auto"/>
      </w:divBdr>
    </w:div>
    <w:div w:id="1546790084">
      <w:bodyDiv w:val="1"/>
      <w:marLeft w:val="0"/>
      <w:marRight w:val="0"/>
      <w:marTop w:val="0"/>
      <w:marBottom w:val="0"/>
      <w:divBdr>
        <w:top w:val="none" w:sz="0" w:space="0" w:color="auto"/>
        <w:left w:val="none" w:sz="0" w:space="0" w:color="auto"/>
        <w:bottom w:val="none" w:sz="0" w:space="0" w:color="auto"/>
        <w:right w:val="none" w:sz="0" w:space="0" w:color="auto"/>
      </w:divBdr>
    </w:div>
    <w:div w:id="1634754664">
      <w:bodyDiv w:val="1"/>
      <w:marLeft w:val="0"/>
      <w:marRight w:val="0"/>
      <w:marTop w:val="0"/>
      <w:marBottom w:val="0"/>
      <w:divBdr>
        <w:top w:val="none" w:sz="0" w:space="0" w:color="auto"/>
        <w:left w:val="none" w:sz="0" w:space="0" w:color="auto"/>
        <w:bottom w:val="none" w:sz="0" w:space="0" w:color="auto"/>
        <w:right w:val="none" w:sz="0" w:space="0" w:color="auto"/>
      </w:divBdr>
    </w:div>
    <w:div w:id="1691755145">
      <w:bodyDiv w:val="1"/>
      <w:marLeft w:val="0"/>
      <w:marRight w:val="0"/>
      <w:marTop w:val="0"/>
      <w:marBottom w:val="0"/>
      <w:divBdr>
        <w:top w:val="none" w:sz="0" w:space="0" w:color="auto"/>
        <w:left w:val="none" w:sz="0" w:space="0" w:color="auto"/>
        <w:bottom w:val="none" w:sz="0" w:space="0" w:color="auto"/>
        <w:right w:val="none" w:sz="0" w:space="0" w:color="auto"/>
      </w:divBdr>
    </w:div>
    <w:div w:id="1719161782">
      <w:bodyDiv w:val="1"/>
      <w:marLeft w:val="0"/>
      <w:marRight w:val="0"/>
      <w:marTop w:val="0"/>
      <w:marBottom w:val="0"/>
      <w:divBdr>
        <w:top w:val="none" w:sz="0" w:space="0" w:color="auto"/>
        <w:left w:val="none" w:sz="0" w:space="0" w:color="auto"/>
        <w:bottom w:val="none" w:sz="0" w:space="0" w:color="auto"/>
        <w:right w:val="none" w:sz="0" w:space="0" w:color="auto"/>
      </w:divBdr>
    </w:div>
    <w:div w:id="1847598736">
      <w:bodyDiv w:val="1"/>
      <w:marLeft w:val="0"/>
      <w:marRight w:val="0"/>
      <w:marTop w:val="0"/>
      <w:marBottom w:val="0"/>
      <w:divBdr>
        <w:top w:val="none" w:sz="0" w:space="0" w:color="auto"/>
        <w:left w:val="none" w:sz="0" w:space="0" w:color="auto"/>
        <w:bottom w:val="none" w:sz="0" w:space="0" w:color="auto"/>
        <w:right w:val="none" w:sz="0" w:space="0" w:color="auto"/>
      </w:divBdr>
    </w:div>
    <w:div w:id="1861511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4.jp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ichael.goodman\Desktop\BM2326-VITA%20Procedure%20Template-1.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022BE9A85574D7797A3D06887F2DDB0"/>
        <w:category>
          <w:name w:val="General"/>
          <w:gallery w:val="placeholder"/>
        </w:category>
        <w:types>
          <w:type w:val="bbPlcHdr"/>
        </w:types>
        <w:behaviors>
          <w:behavior w:val="content"/>
        </w:behaviors>
        <w:guid w:val="{03D0F0A5-8B4D-4E54-8DAA-6E735C7AD0BD}"/>
      </w:docPartPr>
      <w:docPartBody>
        <w:p w:rsidR="00032D31" w:rsidRDefault="00DB2F17" w:rsidP="00DB2F17">
          <w:pPr>
            <w:pStyle w:val="F022BE9A85574D7797A3D06887F2DDB0"/>
          </w:pPr>
          <w:r>
            <w:rPr>
              <w:rFonts w:asciiTheme="majorHAnsi" w:eastAsiaTheme="majorEastAsia" w:hAnsiTheme="majorHAnsi" w:cstheme="majorBidi"/>
              <w:caps/>
              <w:color w:val="44546A" w:themeColor="text2"/>
              <w:sz w:val="110"/>
              <w:szCs w:val="110"/>
            </w:rPr>
            <w:t>[Type the document title]</w:t>
          </w:r>
        </w:p>
      </w:docPartBody>
    </w:docPart>
    <w:docPart>
      <w:docPartPr>
        <w:name w:val="AF68A054B5B4489D94BF79A5E82004F9"/>
        <w:category>
          <w:name w:val="General"/>
          <w:gallery w:val="placeholder"/>
        </w:category>
        <w:types>
          <w:type w:val="bbPlcHdr"/>
        </w:types>
        <w:behaviors>
          <w:behavior w:val="content"/>
        </w:behaviors>
        <w:guid w:val="{5E5F2A39-EE44-4E8D-B801-E143E7E30C46}"/>
      </w:docPartPr>
      <w:docPartBody>
        <w:p w:rsidR="00032D31" w:rsidRDefault="00DB2F17" w:rsidP="00DB2F17">
          <w:pPr>
            <w:pStyle w:val="AF68A054B5B4489D94BF79A5E82004F9"/>
          </w:pPr>
          <w:r w:rsidRPr="00D75674">
            <w:rPr>
              <w:rStyle w:val="PlaceholderText"/>
            </w:rPr>
            <w:t>[Comments]</w:t>
          </w:r>
        </w:p>
      </w:docPartBody>
    </w:docPart>
    <w:docPart>
      <w:docPartPr>
        <w:name w:val="7648AF01A18F4CC08E6056070DE38E97"/>
        <w:category>
          <w:name w:val="General"/>
          <w:gallery w:val="placeholder"/>
        </w:category>
        <w:types>
          <w:type w:val="bbPlcHdr"/>
        </w:types>
        <w:behaviors>
          <w:behavior w:val="content"/>
        </w:behaviors>
        <w:guid w:val="{E87896F1-A905-42C9-8CE3-CF8A80DA3173}"/>
      </w:docPartPr>
      <w:docPartBody>
        <w:p w:rsidR="00032D31" w:rsidRDefault="00DB2F17" w:rsidP="00DB2F17">
          <w:pPr>
            <w:pStyle w:val="7648AF01A18F4CC08E6056070DE38E97"/>
          </w:pPr>
          <w:r w:rsidRPr="00704EBB">
            <w:rPr>
              <w:rStyle w:val="PlaceholderText"/>
            </w:rPr>
            <w:t>[Publish Date]</w:t>
          </w:r>
        </w:p>
      </w:docPartBody>
    </w:docPart>
    <w:docPart>
      <w:docPartPr>
        <w:name w:val="FCF6DB705E38472FBD85C9FFAFE52C44"/>
        <w:category>
          <w:name w:val="General"/>
          <w:gallery w:val="placeholder"/>
        </w:category>
        <w:types>
          <w:type w:val="bbPlcHdr"/>
        </w:types>
        <w:behaviors>
          <w:behavior w:val="content"/>
        </w:behaviors>
        <w:guid w:val="{36D075AB-C979-4983-8B27-57B6FE9D3D9D}"/>
      </w:docPartPr>
      <w:docPartBody>
        <w:p w:rsidR="00032D31" w:rsidRDefault="00DB2F17" w:rsidP="00DB2F17">
          <w:pPr>
            <w:pStyle w:val="FCF6DB705E38472FBD85C9FFAFE52C44"/>
          </w:pPr>
          <w:r w:rsidRPr="00D75674">
            <w:rPr>
              <w:rStyle w:val="PlaceholderText"/>
            </w:rPr>
            <w:t>[Status]</w:t>
          </w:r>
        </w:p>
      </w:docPartBody>
    </w:docPart>
    <w:docPart>
      <w:docPartPr>
        <w:name w:val="01D7EA0CC3884EC59F8EBAEE1B547B24"/>
        <w:category>
          <w:name w:val="General"/>
          <w:gallery w:val="placeholder"/>
        </w:category>
        <w:types>
          <w:type w:val="bbPlcHdr"/>
        </w:types>
        <w:behaviors>
          <w:behavior w:val="content"/>
        </w:behaviors>
        <w:guid w:val="{AF2E30AE-C6DF-44E6-A23D-76CCEFA2F236}"/>
      </w:docPartPr>
      <w:docPartBody>
        <w:p w:rsidR="00E8598A" w:rsidRDefault="00166DFB" w:rsidP="00166DFB">
          <w:pPr>
            <w:pStyle w:val="01D7EA0CC3884EC59F8EBAEE1B547B24"/>
          </w:pPr>
          <w:r>
            <w:rPr>
              <w:rFonts w:asciiTheme="majorHAnsi" w:eastAsiaTheme="majorEastAsia" w:hAnsiTheme="majorHAnsi" w:cstheme="majorBidi"/>
              <w:caps/>
              <w:color w:val="44546A" w:themeColor="text2"/>
              <w:sz w:val="110"/>
              <w:szCs w:val="110"/>
            </w:rPr>
            <w:t>[Type the document title]</w:t>
          </w:r>
        </w:p>
      </w:docPartBody>
    </w:docPart>
    <w:docPart>
      <w:docPartPr>
        <w:name w:val="D7D0E92040FC43A4A8B9DA7F0F235270"/>
        <w:category>
          <w:name w:val="General"/>
          <w:gallery w:val="placeholder"/>
        </w:category>
        <w:types>
          <w:type w:val="bbPlcHdr"/>
        </w:types>
        <w:behaviors>
          <w:behavior w:val="content"/>
        </w:behaviors>
        <w:guid w:val="{BF547743-CAA8-4058-BA9F-489DB8A19445}"/>
      </w:docPartPr>
      <w:docPartBody>
        <w:p w:rsidR="00E8598A" w:rsidRDefault="00166DFB" w:rsidP="00166DFB">
          <w:pPr>
            <w:pStyle w:val="D7D0E92040FC43A4A8B9DA7F0F235270"/>
          </w:pPr>
          <w:r w:rsidRPr="005C0772">
            <w:rPr>
              <w:rStyle w:val="PlaceholderText"/>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w Cen MT">
    <w:panose1 w:val="020B06020201040206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HGPGothicE">
    <w:charset w:val="80"/>
    <w:family w:val="swiss"/>
    <w:pitch w:val="variable"/>
    <w:sig w:usb0="E00002FF" w:usb1="2AC7EDFE" w:usb2="00000012" w:usb3="00000000" w:csb0="00020001"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38CB"/>
    <w:rsid w:val="00032D31"/>
    <w:rsid w:val="000538CB"/>
    <w:rsid w:val="00166DFB"/>
    <w:rsid w:val="004C36F2"/>
    <w:rsid w:val="005C1135"/>
    <w:rsid w:val="00CB6CF1"/>
    <w:rsid w:val="00CF4BA2"/>
    <w:rsid w:val="00D43D3B"/>
    <w:rsid w:val="00DB2F17"/>
    <w:rsid w:val="00E8598A"/>
    <w:rsid w:val="00ED76E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unhideWhenUsed/>
    <w:rsid w:val="00166DFB"/>
    <w:rPr>
      <w:color w:val="808080"/>
    </w:rPr>
  </w:style>
  <w:style w:type="paragraph" w:customStyle="1" w:styleId="F022BE9A85574D7797A3D06887F2DDB0">
    <w:name w:val="F022BE9A85574D7797A3D06887F2DDB0"/>
    <w:rsid w:val="00DB2F17"/>
  </w:style>
  <w:style w:type="paragraph" w:customStyle="1" w:styleId="AF68A054B5B4489D94BF79A5E82004F9">
    <w:name w:val="AF68A054B5B4489D94BF79A5E82004F9"/>
    <w:rsid w:val="00DB2F17"/>
  </w:style>
  <w:style w:type="paragraph" w:customStyle="1" w:styleId="7648AF01A18F4CC08E6056070DE38E97">
    <w:name w:val="7648AF01A18F4CC08E6056070DE38E97"/>
    <w:rsid w:val="00DB2F17"/>
  </w:style>
  <w:style w:type="paragraph" w:customStyle="1" w:styleId="FCF6DB705E38472FBD85C9FFAFE52C44">
    <w:name w:val="FCF6DB705E38472FBD85C9FFAFE52C44"/>
    <w:rsid w:val="00DB2F17"/>
  </w:style>
  <w:style w:type="paragraph" w:customStyle="1" w:styleId="01D7EA0CC3884EC59F8EBAEE1B547B24">
    <w:name w:val="01D7EA0CC3884EC59F8EBAEE1B547B24"/>
    <w:rsid w:val="00166DFB"/>
  </w:style>
  <w:style w:type="paragraph" w:customStyle="1" w:styleId="D7D0E92040FC43A4A8B9DA7F0F235270">
    <w:name w:val="D7D0E92040FC43A4A8B9DA7F0F235270"/>
    <w:rsid w:val="00166DF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_rels/theme1.xml.rels><?xml version="1.0" encoding="UTF-8" standalone="yes"?>
<Relationships xmlns="http://schemas.openxmlformats.org/package/2006/relationships"><Relationship Id="rId2" Type="http://schemas.openxmlformats.org/officeDocument/2006/relationships/image" Target="../media/image6.jpeg"/><Relationship Id="rId1" Type="http://schemas.openxmlformats.org/officeDocument/2006/relationships/image" Target="../media/image5.jpeg"/></Relationships>
</file>

<file path=word/theme/theme1.xml><?xml version="1.0" encoding="utf-8"?>
<a:theme xmlns:a="http://schemas.openxmlformats.org/drawingml/2006/main" name="Median">
  <a:themeElements>
    <a:clrScheme name="VHG">
      <a:dk1>
        <a:sysClr val="windowText" lastClr="000000"/>
      </a:dk1>
      <a:lt1>
        <a:sysClr val="window" lastClr="FFFFFF"/>
      </a:lt1>
      <a:dk2>
        <a:srgbClr val="707070"/>
      </a:dk2>
      <a:lt2>
        <a:srgbClr val="EBDDC3"/>
      </a:lt2>
      <a:accent1>
        <a:srgbClr val="00A7CF"/>
      </a:accent1>
      <a:accent2>
        <a:srgbClr val="008996"/>
      </a:accent2>
      <a:accent3>
        <a:srgbClr val="81BC00"/>
      </a:accent3>
      <a:accent4>
        <a:srgbClr val="004E42"/>
      </a:accent4>
      <a:accent5>
        <a:srgbClr val="D64053"/>
      </a:accent5>
      <a:accent6>
        <a:srgbClr val="EA9F41"/>
      </a:accent6>
      <a:hlink>
        <a:srgbClr val="008996"/>
      </a:hlink>
      <a:folHlink>
        <a:srgbClr val="008996"/>
      </a:folHlink>
    </a:clrScheme>
    <a:fontScheme name="Median">
      <a:majorFont>
        <a:latin typeface="Tw Cen MT"/>
        <a:ea typeface=""/>
        <a:cs typeface=""/>
        <a:font script="Grek" typeface="Calibri"/>
        <a:font script="Cyrl" typeface="Calibri"/>
        <a:font script="Jpan" typeface="HGPｺﾞｼｯｸE"/>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ajorFont>
      <a:minorFont>
        <a:latin typeface="Tw Cen MT"/>
        <a:ea typeface=""/>
        <a:cs typeface=""/>
        <a:font script="Grek" typeface="Calibri"/>
        <a:font script="Cyrl" typeface="Calibri"/>
        <a:font script="Jpan" typeface="HGPｺﾞｼｯｸE"/>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inorFont>
    </a:fontScheme>
    <a:fmtScheme name="Median">
      <a:fillStyleLst>
        <a:solidFill>
          <a:schemeClr val="phClr"/>
        </a:solidFill>
        <a:solidFill>
          <a:schemeClr val="phClr">
            <a:tint val="50000"/>
          </a:schemeClr>
        </a:solidFill>
        <a:solidFill>
          <a:schemeClr val="phClr"/>
        </a:solidFill>
      </a:fillStyleLst>
      <a:lnStyleLst>
        <a:ln w="10000" cap="flat" cmpd="sng" algn="ctr">
          <a:solidFill>
            <a:schemeClr val="phClr"/>
          </a:solidFill>
          <a:prstDash val="solid"/>
        </a:ln>
        <a:ln w="19050" cap="flat" cmpd="sng" algn="ctr">
          <a:solidFill>
            <a:schemeClr val="phClr"/>
          </a:solidFill>
          <a:prstDash val="solid"/>
        </a:ln>
        <a:ln w="47625" cap="flat" cmpd="dbl" algn="ctr">
          <a:solidFill>
            <a:schemeClr val="phClr"/>
          </a:solidFill>
          <a:prstDash val="solid"/>
        </a:ln>
      </a:lnStyleLst>
      <a:effectStyleLst>
        <a:effectStyle>
          <a:effectLst>
            <a:outerShdw blurRad="38100" dist="30000" dir="5400000" rotWithShape="0">
              <a:srgbClr val="000000">
                <a:alpha val="45000"/>
              </a:srgbClr>
            </a:outerShdw>
          </a:effectLst>
        </a:effectStyle>
        <a:effectStyle>
          <a:effectLst>
            <a:outerShdw blurRad="38100" dist="30000" dir="5400000" rotWithShape="0">
              <a:srgbClr val="000000">
                <a:alpha val="45000"/>
              </a:srgbClr>
            </a:outerShdw>
          </a:effectLst>
        </a:effectStyle>
        <a:effectStyle>
          <a:effectLst>
            <a:outerShdw blurRad="38100" dist="25400" dir="5400000" rotWithShape="0">
              <a:srgbClr val="000000">
                <a:alpha val="35000"/>
              </a:srgbClr>
            </a:outerShdw>
          </a:effectLst>
          <a:scene3d>
            <a:camera prst="isometricTopDown" fov="0">
              <a:rot lat="0" lon="0" rev="0"/>
            </a:camera>
            <a:lightRig rig="balanced" dir="t">
              <a:rot lat="0" lon="0" rev="13800000"/>
            </a:lightRig>
          </a:scene3d>
          <a:sp3d extrusionH="12700" prstMaterial="plastic">
            <a:bevelT w="38100" h="25400" prst="softRound"/>
            <a:contourClr>
              <a:schemeClr val="phClr"/>
            </a:contourClr>
          </a:sp3d>
        </a:effectStyle>
      </a:effectStyleLst>
      <a:bgFillStyleLst>
        <a:solidFill>
          <a:schemeClr val="phClr"/>
        </a:solidFill>
        <a:blipFill>
          <a:blip xmlns:r="http://schemas.openxmlformats.org/officeDocument/2006/relationships" r:embed="rId1">
            <a:duotone>
              <a:schemeClr val="phClr">
                <a:shade val="90000"/>
                <a:satMod val="140000"/>
              </a:schemeClr>
              <a:schemeClr val="phClr">
                <a:satMod val="120000"/>
              </a:schemeClr>
            </a:duotone>
          </a:blip>
          <a:tile tx="0" ty="0" sx="100000" sy="100000" flip="none" algn="tl"/>
        </a:blipFill>
        <a:blipFill>
          <a:blip xmlns:r="http://schemas.openxmlformats.org/officeDocument/2006/relationships" r:embed="rId2">
            <a:duotone>
              <a:schemeClr val="phClr">
                <a:shade val="90000"/>
                <a:satMod val="140000"/>
              </a:schemeClr>
              <a:schemeClr val="phClr">
                <a:satMod val="120000"/>
              </a:schemeClr>
            </a:duotone>
          </a:blip>
          <a:tile tx="0" ty="0" sx="100000" sy="100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2023-05-15T00:00:00</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94F8A66B33E4B241AC8A8609131E119B" ma:contentTypeVersion="8" ma:contentTypeDescription="Create a new document." ma:contentTypeScope="" ma:versionID="023a5238e66091fd5f8a4afdeb6e6441">
  <xsd:schema xmlns:xsd="http://www.w3.org/2001/XMLSchema" xmlns:xs="http://www.w3.org/2001/XMLSchema" xmlns:p="http://schemas.microsoft.com/office/2006/metadata/properties" xmlns:ns2="806a382f-edea-46ec-a6a4-ae1adc920112" targetNamespace="http://schemas.microsoft.com/office/2006/metadata/properties" ma:root="true" ma:fieldsID="fa145097e75df46142e166618c2e01e4" ns2:_="">
    <xsd:import namespace="806a382f-edea-46ec-a6a4-ae1adc92011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6a382f-edea-46ec-a6a4-ae1adc92011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outs:outSpaceData xmlns:outs="http://schemas.microsoft.com/office/2009/outspace/metadata">
  <outs:relatedDates/>
  <outs:relatedDocuments/>
  <outs:relatedPeople/>
  <propertyMetadataList xmlns="http://schemas.microsoft.com/office/2009/outspace/metadata"/>
  <outs:corruptMetadataWasLost/>
</outs:outSpaceDat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F79CD75-1537-4F77-95D3-C8A48A997FF9}">
  <ds:schemaRefs>
    <ds:schemaRef ds:uri="http://schemas.microsoft.com/sharepoint/v3/contenttype/forms"/>
  </ds:schemaRefs>
</ds:datastoreItem>
</file>

<file path=customXml/itemProps3.xml><?xml version="1.0" encoding="utf-8"?>
<ds:datastoreItem xmlns:ds="http://schemas.openxmlformats.org/officeDocument/2006/customXml" ds:itemID="{99313C76-467C-429A-9CFC-244212E420B3}">
  <ds:schemaRefs>
    <ds:schemaRef ds:uri="http://schemas.openxmlformats.org/officeDocument/2006/bibliography"/>
  </ds:schemaRefs>
</ds:datastoreItem>
</file>

<file path=customXml/itemProps4.xml><?xml version="1.0" encoding="utf-8"?>
<ds:datastoreItem xmlns:ds="http://schemas.openxmlformats.org/officeDocument/2006/customXml" ds:itemID="{127D0C75-FEA9-4657-8687-82741ADC4069}">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86C1E64D-E1CE-4F2D-B14E-DFE41AAB98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6a382f-edea-46ec-a6a4-ae1adc9201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00D242DE-FD3E-4AF6-B22B-0478C246FE4F}">
  <ds:schemaRefs>
    <ds:schemaRef ds:uri="http://schemas.microsoft.com/office/2009/outspace/metadata"/>
  </ds:schemaRefs>
</ds:datastoreItem>
</file>

<file path=docProps/app.xml><?xml version="1.0" encoding="utf-8"?>
<Properties xmlns="http://schemas.openxmlformats.org/officeDocument/2006/extended-properties" xmlns:vt="http://schemas.openxmlformats.org/officeDocument/2006/docPropsVTypes">
  <Template>BM2326-VITA Procedure Template-1</Template>
  <TotalTime>8</TotalTime>
  <Pages>8</Pages>
  <Words>1360</Words>
  <Characters>7754</Characters>
  <Application>Microsoft Office Word</Application>
  <DocSecurity>4</DocSecurity>
  <Lines>64</Lines>
  <Paragraphs>18</Paragraphs>
  <ScaleCrop>false</ScaleCrop>
  <HeadingPairs>
    <vt:vector size="2" baseType="variant">
      <vt:variant>
        <vt:lpstr>Title</vt:lpstr>
      </vt:variant>
      <vt:variant>
        <vt:i4>1</vt:i4>
      </vt:variant>
    </vt:vector>
  </HeadingPairs>
  <TitlesOfParts>
    <vt:vector size="1" baseType="lpstr">
      <vt:lpstr>Partnership Liaison Officer</vt:lpstr>
    </vt:vector>
  </TitlesOfParts>
  <Manager>Human Resources</Manager>
  <Company>RehabWorks</Company>
  <LinksUpToDate>false</LinksUpToDate>
  <CharactersWithSpaces>9096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Rheumatology Nurse</dc:title>
  <dc:subject>Enter Sub-Title Of Policy</dc:subject>
  <dc:creator>MSK Market Director</dc:creator>
  <cp:keywords>TBC</cp:keywords>
  <dc:description>V1.1</dc:description>
  <cp:lastModifiedBy>Joanne Hartley</cp:lastModifiedBy>
  <cp:revision>2</cp:revision>
  <cp:lastPrinted>2018-03-16T13:36:00Z</cp:lastPrinted>
  <dcterms:created xsi:type="dcterms:W3CDTF">2024-05-08T09:49:00Z</dcterms:created>
  <dcterms:modified xsi:type="dcterms:W3CDTF">2024-05-08T09:49:00Z</dcterms:modified>
  <cp:category>1 (Proprietary)</cp:category>
  <cp:contentStatus>PUBLISHED</cp:contentStatus>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ient">
    <vt:lpwstr>RHW</vt:lpwstr>
  </property>
  <property fmtid="{D5CDD505-2E9C-101B-9397-08002B2CF9AE}" pid="3" name="Department">
    <vt:lpwstr>BMS</vt:lpwstr>
  </property>
  <property fmtid="{D5CDD505-2E9C-101B-9397-08002B2CF9AE}" pid="4" name="Code">
    <vt:lpwstr>BM320X</vt:lpwstr>
  </property>
  <property fmtid="{D5CDD505-2E9C-101B-9397-08002B2CF9AE}" pid="5" name="Owner">
    <vt:lpwstr>Owner</vt:lpwstr>
  </property>
  <property fmtid="{D5CDD505-2E9C-101B-9397-08002B2CF9AE}" pid="6" name="Document number">
    <vt:lpwstr>RHW</vt:lpwstr>
  </property>
  <property fmtid="{D5CDD505-2E9C-101B-9397-08002B2CF9AE}" pid="7" name="Version">
    <vt:lpwstr>0.1</vt:lpwstr>
  </property>
  <property fmtid="{D5CDD505-2E9C-101B-9397-08002B2CF9AE}" pid="8" name="ContentTypeId">
    <vt:lpwstr>0x01010094F8A66B33E4B241AC8A8609131E119B</vt:lpwstr>
  </property>
</Properties>
</file>