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39AE73A" w:rsidR="005E1013" w:rsidRDefault="006F27D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53DBC">
            <w:rPr>
              <w:rStyle w:val="TitleChar"/>
            </w:rPr>
            <w:t>Nurse Team Manager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6953EE6" w:rsidR="00966F66" w:rsidRPr="00CF12AA" w:rsidRDefault="002B79E8" w:rsidP="4E492687">
            <w:pPr>
              <w:spacing w:before="100" w:after="100"/>
              <w:rPr>
                <w:rFonts w:eastAsia="Calibri" w:cs="Calibri"/>
                <w:szCs w:val="22"/>
              </w:rPr>
            </w:pPr>
            <w:r>
              <w:rPr>
                <w:rFonts w:eastAsia="Calibri" w:cs="Calibri"/>
                <w:szCs w:val="22"/>
              </w:rPr>
              <w:t>Nurse Team Manager</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D5C8264" w:rsidR="00966F66" w:rsidRPr="00370B32" w:rsidRDefault="00F86BF8" w:rsidP="4227B2D3">
            <w:pPr>
              <w:spacing w:before="100" w:after="100"/>
              <w:rPr>
                <w:rFonts w:eastAsia="Gill Sans MT" w:cs="Calibri"/>
                <w:szCs w:val="22"/>
              </w:rPr>
            </w:pPr>
            <w:r w:rsidRPr="00370B32">
              <w:rPr>
                <w:rFonts w:eastAsia="Gill Sans MT" w:cs="Calibri"/>
                <w:szCs w:val="22"/>
              </w:rPr>
              <w:t>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A41DE99" w:rsidR="00966F66" w:rsidRPr="00370B32" w:rsidRDefault="002B79E8" w:rsidP="4227B2D3">
            <w:pPr>
              <w:spacing w:before="100" w:after="100"/>
              <w:rPr>
                <w:rFonts w:eastAsia="Gill Sans MT" w:cs="Calibri"/>
                <w:szCs w:val="22"/>
              </w:rPr>
            </w:pPr>
            <w:r>
              <w:rPr>
                <w:rFonts w:eastAsia="Gill Sans MT" w:cs="Calibri"/>
                <w:szCs w:val="22"/>
              </w:rPr>
              <w:t>Halifax / Southport / Coventry</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818B1E8" w:rsidR="007D6F1C" w:rsidRPr="00370B32" w:rsidRDefault="002B79E8" w:rsidP="002B79E8">
            <w:pPr>
              <w:spacing w:before="100" w:after="100"/>
              <w:rPr>
                <w:rFonts w:eastAsia="Gill Sans MT" w:cs="Calibri"/>
                <w:szCs w:val="22"/>
              </w:rPr>
            </w:pPr>
            <w:r>
              <w:rPr>
                <w:rFonts w:eastAsia="Gill Sans MT" w:cs="Calibri"/>
                <w:szCs w:val="22"/>
              </w:rPr>
              <w:t xml:space="preserve">Dermatology Lead Nurse / Dermatology </w:t>
            </w:r>
            <w:r w:rsidR="004F501D">
              <w:rPr>
                <w:rFonts w:eastAsia="Gill Sans MT" w:cs="Calibri"/>
                <w:szCs w:val="22"/>
              </w:rPr>
              <w:t>Clinical</w:t>
            </w:r>
            <w:r w:rsidR="000F7D64">
              <w:rPr>
                <w:rFonts w:eastAsia="Gill Sans MT" w:cs="Calibri"/>
                <w:szCs w:val="22"/>
              </w:rPr>
              <w:t xml:space="preserve"> Lead</w:t>
            </w:r>
          </w:p>
        </w:tc>
      </w:tr>
      <w:tr w:rsidR="00966F66" w:rsidRPr="00F41938"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6E6C0360" w14:textId="77777777" w:rsidR="00966F66" w:rsidRDefault="000F7D64" w:rsidP="4227B2D3">
            <w:pPr>
              <w:spacing w:before="100" w:after="100"/>
              <w:rPr>
                <w:rFonts w:eastAsia="Gill Sans MT" w:cs="Calibri"/>
                <w:szCs w:val="22"/>
                <w:lang w:val="de-DE"/>
              </w:rPr>
            </w:pPr>
            <w:r>
              <w:rPr>
                <w:rFonts w:eastAsia="Gill Sans MT" w:cs="Calibri"/>
                <w:szCs w:val="22"/>
                <w:lang w:val="de-DE"/>
              </w:rPr>
              <w:t>Dermatology Clinical Staff</w:t>
            </w:r>
          </w:p>
          <w:p w14:paraId="3DB63B7E" w14:textId="23E58052" w:rsidR="000F7D64" w:rsidRPr="00F41938" w:rsidRDefault="000F7D64" w:rsidP="4227B2D3">
            <w:pPr>
              <w:spacing w:before="100" w:after="100"/>
              <w:rPr>
                <w:rFonts w:eastAsia="Gill Sans MT" w:cs="Calibri"/>
                <w:szCs w:val="22"/>
                <w:lang w:val="de-DE"/>
              </w:rPr>
            </w:pPr>
            <w:r>
              <w:rPr>
                <w:rFonts w:eastAsia="Gill Sans MT" w:cs="Calibri"/>
                <w:szCs w:val="22"/>
                <w:lang w:val="de-DE"/>
              </w:rPr>
              <w:t>Healthcare Assisstants</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sidRPr="007E3AED">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3C2E9C1A" w:rsidR="00966F66" w:rsidRPr="00370B32" w:rsidRDefault="000F7D64" w:rsidP="00966F66">
            <w:pPr>
              <w:spacing w:before="100" w:after="100"/>
              <w:rPr>
                <w:rFonts w:cs="Calibri"/>
                <w:szCs w:val="22"/>
              </w:rPr>
            </w:pPr>
            <w:r>
              <w:rPr>
                <w:rFonts w:cs="Calibri"/>
                <w:szCs w:val="22"/>
              </w:rPr>
              <w:t>Service Lead</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847B5EB" w14:textId="77777777" w:rsidR="00C63FA5" w:rsidRDefault="007E3AED" w:rsidP="007E3AED">
            <w:r w:rsidRPr="007E3AED">
              <w:t xml:space="preserve">The Nurse Team Manager will lead a team </w:t>
            </w:r>
            <w:r w:rsidR="00C63FA5">
              <w:t>of</w:t>
            </w:r>
            <w:r w:rsidRPr="007E3AED">
              <w:t xml:space="preserve"> healthcare professionals in delivering high-quality, patient-</w:t>
            </w:r>
            <w:r w:rsidR="00C63FA5" w:rsidRPr="007E3AED">
              <w:t>centred</w:t>
            </w:r>
            <w:r w:rsidRPr="007E3AED">
              <w:t xml:space="preserve"> dermatology care within a community setting. </w:t>
            </w:r>
          </w:p>
          <w:p w14:paraId="48C30184" w14:textId="77777777" w:rsidR="00C63FA5" w:rsidRDefault="00C63FA5" w:rsidP="007E3AED"/>
          <w:p w14:paraId="24A5105A" w14:textId="34E702A7" w:rsidR="00C63FA5" w:rsidRDefault="007E3AED" w:rsidP="007E3AED">
            <w:r w:rsidRPr="007E3AED">
              <w:t xml:space="preserve">This role encompasses clinical leadership, governance oversight, and operational management, ensuring adherence to clinical standards and efficient service delivery. </w:t>
            </w:r>
            <w:r w:rsidR="00537954">
              <w:t xml:space="preserve">It is anticipated approximately 50% of the time will be dedicated to leadership duties, and 50% of the time will be direct clinical work with patients. </w:t>
            </w:r>
          </w:p>
          <w:p w14:paraId="6D593907" w14:textId="77777777" w:rsidR="00C63FA5" w:rsidRDefault="00C63FA5" w:rsidP="007E3AED"/>
          <w:p w14:paraId="027DF167" w14:textId="6B711C57" w:rsidR="00D42F65" w:rsidRPr="007E3AED" w:rsidRDefault="007E3AED" w:rsidP="007E3AED">
            <w:pPr>
              <w:rPr>
                <w:rFonts w:eastAsia="Times New Roman" w:cs="Calibri"/>
                <w:kern w:val="0"/>
                <w:szCs w:val="22"/>
                <w:lang w:eastAsia="en-GB"/>
              </w:rPr>
            </w:pPr>
            <w:r w:rsidRPr="007E3AED">
              <w:t>The Nurse Team Manager will play a crucial role in maintaining service excellence, driving quality improvement, and supporting workforce development in line with organizational and regulatory guidelines</w:t>
            </w:r>
            <w:r w:rsidR="000C6EEE" w:rsidRPr="007E3AED">
              <w:t xml:space="preserve"> </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lastRenderedPageBreak/>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ordering and interpreting </w:t>
            </w:r>
            <w:r w:rsidR="001033A1">
              <w:rPr>
                <w:rFonts w:eastAsiaTheme="minorEastAsia" w:cs="Calibri"/>
                <w:szCs w:val="22"/>
              </w:rPr>
              <w:t>of d</w:t>
            </w:r>
            <w:r w:rsidRPr="00F31D34">
              <w:rPr>
                <w:rFonts w:eastAsiaTheme="minorEastAsia" w:cs="Calibri"/>
                <w:szCs w:val="22"/>
              </w:rPr>
              <w:t>iagnostic tests</w:t>
            </w:r>
          </w:p>
          <w:p w14:paraId="5B249850" w14:textId="64F4B6C4"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t xml:space="preserve">Be competent and fulfil the requirements as a non-medical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formulary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with their care plans</w:t>
            </w:r>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present and discuss relevant case studies</w:t>
            </w:r>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42C1AF1" w14:textId="00DC122E" w:rsidR="00BB1E78" w:rsidRPr="00BB59B7" w:rsidRDefault="00BB1E78"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etently complete minor surgery, including simple biopsies and excisions.</w:t>
            </w:r>
          </w:p>
          <w:p w14:paraId="45885E8F" w14:textId="77777777" w:rsidR="00BB59B7" w:rsidRPr="00D67D1B" w:rsidRDefault="00BB59B7" w:rsidP="00FE10B7">
            <w:pPr>
              <w:pStyle w:val="ListParagraph"/>
              <w:spacing w:before="100" w:after="100" w:line="257" w:lineRule="auto"/>
              <w:rPr>
                <w:rFonts w:eastAsiaTheme="minorEastAsia" w:cs="Calibri"/>
                <w:b/>
                <w:bCs/>
                <w:szCs w:val="22"/>
              </w:rPr>
            </w:pPr>
          </w:p>
          <w:p w14:paraId="1E2D4055" w14:textId="02449330" w:rsidR="00FE10B7" w:rsidRPr="0090062D" w:rsidRDefault="00D67D1B" w:rsidP="0A2A04BD">
            <w:pPr>
              <w:spacing w:before="100" w:after="100" w:line="257" w:lineRule="auto"/>
              <w:rPr>
                <w:rFonts w:eastAsia="Tw Cen MT" w:cs="Times New Roman"/>
                <w:b/>
                <w:bCs/>
                <w:szCs w:val="22"/>
              </w:rPr>
            </w:pPr>
            <w:r w:rsidRPr="0A2A04BD">
              <w:rPr>
                <w:rFonts w:eastAsiaTheme="minorEastAsia" w:cs="Calibri"/>
                <w:b/>
                <w:bCs/>
              </w:rPr>
              <w:t>Management Duties</w:t>
            </w:r>
          </w:p>
          <w:p w14:paraId="5095E1C1" w14:textId="5D69658B"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Provide day-to-day leadership and support for the nursing team, including workload allocation, clinical supervision, and development.</w:t>
            </w:r>
          </w:p>
          <w:p w14:paraId="210286ED" w14:textId="02405F85"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Ensure all clinical staff deliver high-quality dermatology care in line with clinical best practices, professional standards, and patient safety protocols.</w:t>
            </w:r>
          </w:p>
          <w:p w14:paraId="78FEF574" w14:textId="643D1BD7"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Promote a positive working environment and a culture of learning and continuous improvement among the team, including regular team meetings and feedback sessions.</w:t>
            </w:r>
          </w:p>
          <w:p w14:paraId="681B6EA8" w14:textId="6146184C"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Conduct performance appraisals, support individual development plans, and manage attendance, recruitment, and retention within the team.</w:t>
            </w:r>
          </w:p>
          <w:p w14:paraId="7B5FB64A" w14:textId="2F707D2E" w:rsidR="008820D3" w:rsidRPr="008820D3" w:rsidRDefault="008820D3" w:rsidP="008820D3">
            <w:pPr>
              <w:pStyle w:val="ListParagraph"/>
              <w:numPr>
                <w:ilvl w:val="0"/>
                <w:numId w:val="18"/>
              </w:numPr>
              <w:spacing w:before="100" w:after="100" w:line="257" w:lineRule="auto"/>
              <w:rPr>
                <w:rFonts w:eastAsiaTheme="minorEastAsia" w:cs="Calibri"/>
                <w:szCs w:val="22"/>
              </w:rPr>
            </w:pPr>
            <w:r w:rsidRPr="008820D3">
              <w:rPr>
                <w:rFonts w:eastAsiaTheme="minorEastAsia" w:cs="Calibri"/>
                <w:szCs w:val="22"/>
              </w:rPr>
              <w:t>Act as a mentor and clinical advisor, providing hands-on support and training in specialist dermatology care techniques and procedures</w:t>
            </w:r>
          </w:p>
          <w:p w14:paraId="3EACCA29" w14:textId="00D04641" w:rsidR="00770647" w:rsidRDefault="00770647" w:rsidP="0090062D">
            <w:pPr>
              <w:pStyle w:val="ListParagraph"/>
              <w:numPr>
                <w:ilvl w:val="0"/>
                <w:numId w:val="18"/>
              </w:numPr>
              <w:spacing w:before="100" w:after="100" w:line="257" w:lineRule="auto"/>
              <w:rPr>
                <w:rFonts w:eastAsiaTheme="minorEastAsia" w:cs="Calibri"/>
                <w:szCs w:val="22"/>
              </w:rPr>
            </w:pPr>
            <w:r w:rsidRPr="00770647">
              <w:rPr>
                <w:rFonts w:eastAsiaTheme="minorEastAsia" w:cs="Calibri"/>
                <w:szCs w:val="22"/>
              </w:rPr>
              <w:t>Assist with the review and implementation of all clinical Standard Operating Procedures (SOP’S)</w:t>
            </w:r>
          </w:p>
          <w:p w14:paraId="717C57ED" w14:textId="2C1CC83D" w:rsidR="00E20C11" w:rsidRDefault="00E20C11" w:rsidP="0090062D">
            <w:pPr>
              <w:pStyle w:val="ListParagraph"/>
              <w:numPr>
                <w:ilvl w:val="0"/>
                <w:numId w:val="18"/>
              </w:numPr>
              <w:spacing w:before="100" w:after="100" w:line="257" w:lineRule="auto"/>
              <w:rPr>
                <w:rFonts w:eastAsiaTheme="minorEastAsia" w:cs="Calibri"/>
                <w:szCs w:val="22"/>
              </w:rPr>
            </w:pPr>
            <w:r w:rsidRPr="00E20C11">
              <w:rPr>
                <w:rFonts w:eastAsiaTheme="minorEastAsia" w:cs="Calibri"/>
                <w:szCs w:val="22"/>
              </w:rPr>
              <w:t xml:space="preserve">Identify workforce requirements </w:t>
            </w:r>
          </w:p>
          <w:p w14:paraId="2767E53A" w14:textId="77777777" w:rsidR="007065EA" w:rsidRPr="00BF6A94" w:rsidRDefault="007065EA" w:rsidP="007065EA">
            <w:pPr>
              <w:pStyle w:val="ListParagraph"/>
              <w:numPr>
                <w:ilvl w:val="0"/>
                <w:numId w:val="18"/>
              </w:numPr>
              <w:spacing w:before="100" w:after="100" w:line="257" w:lineRule="auto"/>
              <w:rPr>
                <w:rFonts w:eastAsiaTheme="minorEastAsia" w:cs="Calibri"/>
                <w:szCs w:val="22"/>
              </w:rPr>
            </w:pPr>
            <w:r>
              <w:rPr>
                <w:rFonts w:eastAsiaTheme="minorEastAsia" w:cs="Calibri"/>
                <w:szCs w:val="22"/>
              </w:rPr>
              <w:t xml:space="preserve">Working with admin team to ensure </w:t>
            </w:r>
            <w:r w:rsidRPr="00703BC0">
              <w:rPr>
                <w:rFonts w:eastAsiaTheme="minorEastAsia" w:cs="Calibri"/>
                <w:szCs w:val="22"/>
              </w:rPr>
              <w:t>clinic diaries and bookings efficiently with the admin and clinical team</w:t>
            </w:r>
            <w:r>
              <w:rPr>
                <w:rFonts w:eastAsiaTheme="minorEastAsia" w:cs="Calibri"/>
                <w:szCs w:val="22"/>
              </w:rPr>
              <w:t xml:space="preserve"> to ensure the right capacity is available.</w:t>
            </w:r>
          </w:p>
          <w:p w14:paraId="607A22E8" w14:textId="3C4501DA" w:rsidR="003937AA" w:rsidRDefault="003937AA" w:rsidP="0090062D">
            <w:pPr>
              <w:pStyle w:val="ListParagraph"/>
              <w:numPr>
                <w:ilvl w:val="0"/>
                <w:numId w:val="18"/>
              </w:numPr>
              <w:spacing w:before="100" w:after="100" w:line="257" w:lineRule="auto"/>
              <w:rPr>
                <w:rFonts w:eastAsiaTheme="minorEastAsia" w:cs="Calibri"/>
                <w:szCs w:val="22"/>
              </w:rPr>
            </w:pPr>
            <w:r w:rsidRPr="003937AA">
              <w:rPr>
                <w:rFonts w:eastAsiaTheme="minorEastAsia" w:cs="Calibri"/>
                <w:szCs w:val="22"/>
              </w:rPr>
              <w:t>Ensure</w:t>
            </w:r>
            <w:r w:rsidR="00C414E2">
              <w:rPr>
                <w:rFonts w:eastAsiaTheme="minorEastAsia" w:cs="Calibri"/>
                <w:szCs w:val="22"/>
              </w:rPr>
              <w:t xml:space="preserve"> the </w:t>
            </w:r>
            <w:r w:rsidR="00FA5A2A">
              <w:rPr>
                <w:rFonts w:eastAsiaTheme="minorEastAsia" w:cs="Calibri"/>
                <w:szCs w:val="22"/>
              </w:rPr>
              <w:t>clinical</w:t>
            </w:r>
            <w:r w:rsidR="00C414E2">
              <w:rPr>
                <w:rFonts w:eastAsiaTheme="minorEastAsia" w:cs="Calibri"/>
                <w:szCs w:val="22"/>
              </w:rPr>
              <w:t xml:space="preserve"> team</w:t>
            </w:r>
            <w:r w:rsidRPr="003937AA">
              <w:rPr>
                <w:rFonts w:eastAsiaTheme="minorEastAsia" w:cs="Calibri"/>
                <w:szCs w:val="22"/>
              </w:rPr>
              <w:t xml:space="preserve"> undertake the necessary clinical and mandatory training required for their related area and that any related competencies are signed off</w:t>
            </w:r>
          </w:p>
          <w:p w14:paraId="62485274" w14:textId="67D4D1BA" w:rsidR="00FE539D" w:rsidRP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 xml:space="preserve">Ensure that all medical equipment </w:t>
            </w:r>
            <w:r w:rsidR="001E68B2" w:rsidRPr="00A22D80">
              <w:rPr>
                <w:rFonts w:eastAsiaTheme="minorEastAsia" w:cs="Calibri"/>
                <w:szCs w:val="22"/>
              </w:rPr>
              <w:t xml:space="preserve">is stored securely, </w:t>
            </w:r>
            <w:r w:rsidR="00F752BA" w:rsidRPr="00A22D80">
              <w:rPr>
                <w:rFonts w:eastAsiaTheme="minorEastAsia" w:cs="Calibri"/>
                <w:szCs w:val="22"/>
              </w:rPr>
              <w:t xml:space="preserve">used appropriately e.g. single use is disposed following use, </w:t>
            </w:r>
            <w:r w:rsidRPr="00A22D80">
              <w:rPr>
                <w:rFonts w:eastAsiaTheme="minorEastAsia" w:cs="Calibri"/>
                <w:szCs w:val="22"/>
              </w:rPr>
              <w:t xml:space="preserve">is kept in </w:t>
            </w:r>
            <w:r w:rsidRPr="00A22D80">
              <w:rPr>
                <w:rFonts w:eastAsiaTheme="minorEastAsia" w:cs="Calibri"/>
                <w:szCs w:val="22"/>
              </w:rPr>
              <w:lastRenderedPageBreak/>
              <w:t>a safe condition</w:t>
            </w:r>
            <w:r w:rsidR="00F752BA" w:rsidRPr="00A22D80">
              <w:rPr>
                <w:rFonts w:eastAsiaTheme="minorEastAsia" w:cs="Calibri"/>
                <w:szCs w:val="22"/>
              </w:rPr>
              <w:t xml:space="preserve"> e.g. maintained in line with manufacturers requirements,</w:t>
            </w:r>
            <w:r w:rsidRPr="00A22D80">
              <w:rPr>
                <w:rFonts w:eastAsiaTheme="minorEastAsia" w:cs="Calibri"/>
                <w:szCs w:val="22"/>
              </w:rPr>
              <w:t xml:space="preserve"> is ready for use when required, and that faulty equipment is reported and/or replaced as necessary.</w:t>
            </w:r>
          </w:p>
          <w:p w14:paraId="73B6C993" w14:textId="40F09351" w:rsid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Responsibility for ensuring equipment is properly used and maintained.</w:t>
            </w:r>
          </w:p>
          <w:p w14:paraId="3F1A8EEE" w14:textId="77777777" w:rsidR="00FA5A2A" w:rsidRPr="000D1388" w:rsidRDefault="00FA5A2A" w:rsidP="00FA5A2A">
            <w:pPr>
              <w:pStyle w:val="ListParagraph"/>
              <w:numPr>
                <w:ilvl w:val="0"/>
                <w:numId w:val="18"/>
              </w:numPr>
              <w:spacing w:before="100" w:after="100" w:line="257" w:lineRule="auto"/>
              <w:rPr>
                <w:rFonts w:eastAsiaTheme="minorEastAsia" w:cs="Calibri"/>
                <w:szCs w:val="22"/>
              </w:rPr>
            </w:pPr>
            <w:r>
              <w:rPr>
                <w:rFonts w:eastAsiaTheme="minorEastAsia" w:cs="Calibri"/>
                <w:szCs w:val="22"/>
              </w:rPr>
              <w:t>M</w:t>
            </w:r>
            <w:r w:rsidRPr="000D1388">
              <w:rPr>
                <w:rFonts w:eastAsiaTheme="minorEastAsia" w:cs="Calibri"/>
                <w:szCs w:val="22"/>
              </w:rPr>
              <w:t>aintaining an appropriate management style that maintains good morale, a team approach to work and a culture which fosters innovation and positive change</w:t>
            </w:r>
          </w:p>
          <w:p w14:paraId="5F9F9398" w14:textId="77777777" w:rsidR="00C27597" w:rsidRDefault="00C27597" w:rsidP="00C27597">
            <w:pPr>
              <w:pStyle w:val="ListParagraph"/>
              <w:spacing w:before="100" w:after="100" w:line="257" w:lineRule="auto"/>
              <w:rPr>
                <w:rFonts w:eastAsiaTheme="minorEastAsia" w:cs="Calibri"/>
                <w:szCs w:val="22"/>
              </w:rPr>
            </w:pPr>
          </w:p>
          <w:p w14:paraId="421BFE41" w14:textId="7C815398" w:rsidR="00F41938" w:rsidRPr="00F41938" w:rsidRDefault="00F41938" w:rsidP="00F41938">
            <w:pPr>
              <w:spacing w:before="100" w:after="100" w:line="257" w:lineRule="auto"/>
              <w:rPr>
                <w:rFonts w:eastAsiaTheme="minorEastAsia" w:cs="Calibri"/>
                <w:b/>
                <w:bCs/>
                <w:szCs w:val="22"/>
              </w:rPr>
            </w:pPr>
            <w:r w:rsidRPr="00F41938">
              <w:rPr>
                <w:rFonts w:eastAsiaTheme="minorEastAsia" w:cs="Calibri"/>
                <w:b/>
                <w:bCs/>
                <w:szCs w:val="22"/>
              </w:rPr>
              <w:t>Collaboration &amp; Communication</w:t>
            </w:r>
          </w:p>
          <w:p w14:paraId="46F5EDF0" w14:textId="13E79CF3" w:rsidR="00F41938" w:rsidRPr="00F41938"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 xml:space="preserve"> Collaborate with dermatologists, GPs, and other healthcare professionals to ensure coordinated care and effective service delivery.</w:t>
            </w:r>
          </w:p>
          <w:p w14:paraId="63B5E05C" w14:textId="581A94D9" w:rsidR="00F41938" w:rsidRPr="00F41938"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 xml:space="preserve"> Act as the key point of contact for clinical matters within the community dermatology services, ensuring clear and effective communication across teams.</w:t>
            </w:r>
          </w:p>
          <w:p w14:paraId="281E99CC" w14:textId="6441D275" w:rsidR="00F41938" w:rsidRPr="00C27597" w:rsidRDefault="00F41938" w:rsidP="00F41938">
            <w:pPr>
              <w:pStyle w:val="ListParagraph"/>
              <w:numPr>
                <w:ilvl w:val="0"/>
                <w:numId w:val="18"/>
              </w:numPr>
              <w:spacing w:before="100" w:after="100" w:line="257" w:lineRule="auto"/>
              <w:rPr>
                <w:rFonts w:eastAsiaTheme="minorEastAsia" w:cs="Calibri"/>
                <w:szCs w:val="22"/>
              </w:rPr>
            </w:pPr>
            <w:r w:rsidRPr="00F41938">
              <w:rPr>
                <w:rFonts w:eastAsiaTheme="minorEastAsia" w:cs="Calibri"/>
                <w:szCs w:val="22"/>
              </w:rPr>
              <w:t>Engage with external stakeholders, including commissioners and regulators, to ensure services meet contractual and regulatory requirements.</w:t>
            </w:r>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52581E4B" w14:textId="77777777" w:rsidR="006F27D3" w:rsidRPr="006F27D3" w:rsidRDefault="006F27D3" w:rsidP="006F27D3">
            <w:pPr>
              <w:spacing w:before="100" w:after="100"/>
              <w:rPr>
                <w:rFonts w:eastAsia="Tw Cen MT"/>
                <w:szCs w:val="22"/>
              </w:rPr>
            </w:pPr>
            <w:r w:rsidRPr="006F27D3">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98F15AA" w14:textId="77777777" w:rsidR="006F27D3" w:rsidRPr="006F27D3" w:rsidRDefault="006F27D3" w:rsidP="006F27D3">
            <w:pPr>
              <w:spacing w:before="100" w:after="100"/>
              <w:rPr>
                <w:rFonts w:eastAsia="Tw Cen MT"/>
                <w:szCs w:val="22"/>
              </w:rPr>
            </w:pPr>
            <w:r w:rsidRPr="006F27D3">
              <w:rPr>
                <w:rFonts w:eastAsia="Tw Cen MT"/>
                <w:szCs w:val="22"/>
              </w:rPr>
              <w:t> </w:t>
            </w:r>
          </w:p>
          <w:p w14:paraId="213EDC3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aware of the impact of your behaviour on others.</w:t>
            </w:r>
          </w:p>
          <w:p w14:paraId="03942D4A"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Ensure that others are treated with fairness, dignity, and respect.</w:t>
            </w:r>
          </w:p>
          <w:p w14:paraId="669A1F89"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Maintain and develop your knowledge about what EDI is and why it is important.</w:t>
            </w:r>
          </w:p>
          <w:p w14:paraId="41B8B8B1"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prepared to challenge bias, discrimination, and prejudice when possible, and raise with your manager, the EDI &amp; Sustainability team, or the Freedom to Speak Up Guardians.</w:t>
            </w:r>
          </w:p>
          <w:p w14:paraId="669223A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Encourage and support others to feel confident in speaking up if they have been subjected to or witnessed bias, discrimination, or prejudice.</w:t>
            </w:r>
          </w:p>
          <w:p w14:paraId="0F6FD20F" w14:textId="77777777" w:rsidR="006F27D3" w:rsidRPr="006F27D3" w:rsidRDefault="006F27D3" w:rsidP="006F27D3">
            <w:pPr>
              <w:numPr>
                <w:ilvl w:val="0"/>
                <w:numId w:val="22"/>
              </w:numPr>
              <w:spacing w:before="100" w:after="100"/>
              <w:rPr>
                <w:rFonts w:eastAsia="Tw Cen MT"/>
                <w:szCs w:val="22"/>
              </w:rPr>
            </w:pPr>
            <w:r w:rsidRPr="006F27D3">
              <w:rPr>
                <w:rFonts w:eastAsia="Tw Cen MT"/>
                <w:szCs w:val="22"/>
              </w:rPr>
              <w:t>Be prepared to speak up for others if you witness bias, discrimination, or prejudice.</w:t>
            </w:r>
          </w:p>
          <w:p w14:paraId="44BDB607" w14:textId="5E2E4696" w:rsidR="00966F66" w:rsidRPr="006F27D3" w:rsidRDefault="00966F66" w:rsidP="006F27D3">
            <w:pPr>
              <w:spacing w:before="100" w:after="100"/>
              <w:rPr>
                <w:rFonts w:eastAsia="Tw Cen MT"/>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48CC2A21" w:rsidR="00A73F19" w:rsidRPr="00FD7D0B" w:rsidRDefault="000B1E34" w:rsidP="00FD7D0B">
            <w:pPr>
              <w:pStyle w:val="ListParagraph"/>
              <w:numPr>
                <w:ilvl w:val="0"/>
                <w:numId w:val="12"/>
              </w:numPr>
              <w:spacing w:before="100" w:after="100"/>
            </w:pPr>
            <w:r w:rsidRPr="00FD7D0B">
              <w:rPr>
                <w:rFonts w:eastAsia="Tw Cen MT"/>
                <w:szCs w:val="22"/>
              </w:rPr>
              <w:t>Work in a safe competent manner, working within agreed protocols and guidelines</w:t>
            </w:r>
          </w:p>
          <w:p w14:paraId="730CF160" w14:textId="7E848151" w:rsidR="00FD7D0B" w:rsidRPr="00FD7D0B" w:rsidRDefault="00FD7D0B" w:rsidP="00FD7D0B">
            <w:pPr>
              <w:pStyle w:val="ListParagraph"/>
              <w:numPr>
                <w:ilvl w:val="0"/>
                <w:numId w:val="12"/>
              </w:numPr>
              <w:spacing w:before="100" w:after="100"/>
            </w:pPr>
            <w:r w:rsidRPr="00FD7D0B">
              <w:t>Implement and monitor clinical governance processes within the service, ensuring that all care provided meets national and local quality standards, including CQC requirements.</w:t>
            </w:r>
          </w:p>
          <w:p w14:paraId="5294D8A0" w14:textId="61F8D799" w:rsidR="00FD7D0B" w:rsidRPr="00FD7D0B" w:rsidRDefault="00FD7D0B" w:rsidP="00FD7D0B">
            <w:pPr>
              <w:pStyle w:val="ListParagraph"/>
              <w:numPr>
                <w:ilvl w:val="0"/>
                <w:numId w:val="12"/>
              </w:numPr>
              <w:spacing w:before="100" w:after="100"/>
            </w:pPr>
            <w:r w:rsidRPr="00FD7D0B">
              <w:t xml:space="preserve">Lead on incident </w:t>
            </w:r>
            <w:r>
              <w:t xml:space="preserve">&amp; complaint </w:t>
            </w:r>
            <w:r w:rsidRPr="00FD7D0B">
              <w:t>reporting and management, ensuring timely and accurate documentation, investigation, and resolution in line with organizational policy.</w:t>
            </w:r>
          </w:p>
          <w:p w14:paraId="33474991" w14:textId="51CBA5BA" w:rsidR="00FD7D0B" w:rsidRPr="00FD7D0B" w:rsidRDefault="00FD7D0B" w:rsidP="00FD7D0B">
            <w:pPr>
              <w:pStyle w:val="ListParagraph"/>
              <w:numPr>
                <w:ilvl w:val="0"/>
                <w:numId w:val="12"/>
              </w:numPr>
              <w:spacing w:before="100" w:after="100"/>
            </w:pPr>
            <w:r w:rsidRPr="00FD7D0B">
              <w:t>Conduct audits and service evaluations to monitor clinical quality, safety, and patient outcomes, using findings to drive improvements.</w:t>
            </w:r>
          </w:p>
          <w:p w14:paraId="657D3C27" w14:textId="6494937A" w:rsidR="00FD7D0B" w:rsidRPr="00FD7D0B" w:rsidRDefault="00FD7D0B" w:rsidP="00FD7D0B">
            <w:pPr>
              <w:pStyle w:val="ListParagraph"/>
              <w:numPr>
                <w:ilvl w:val="0"/>
                <w:numId w:val="12"/>
              </w:numPr>
              <w:spacing w:before="100" w:after="100"/>
            </w:pPr>
            <w:r w:rsidRPr="00FD7D0B">
              <w:t xml:space="preserve">Support the preparation for external </w:t>
            </w:r>
            <w:r w:rsidR="008642C5">
              <w:t xml:space="preserve">quality reporting, </w:t>
            </w:r>
            <w:r w:rsidRPr="00FD7D0B">
              <w:t>inspections and accreditation assessments, contributing to action plans to address any findings</w:t>
            </w:r>
          </w:p>
          <w:p w14:paraId="65C86BDC" w14:textId="20921106" w:rsidR="00AA601D" w:rsidRDefault="008642C5" w:rsidP="00B27110">
            <w:pPr>
              <w:pStyle w:val="ListParagraph"/>
              <w:numPr>
                <w:ilvl w:val="0"/>
                <w:numId w:val="12"/>
              </w:numPr>
              <w:spacing w:before="100" w:after="100"/>
            </w:pPr>
            <w:r>
              <w:t>Attend and as</w:t>
            </w:r>
            <w:r w:rsidR="007E1D22">
              <w:t xml:space="preserve">sist in </w:t>
            </w:r>
            <w:r w:rsidR="00C214A1">
              <w:t>t</w:t>
            </w:r>
            <w:r w:rsidR="007E1D22">
              <w:t>he governan</w:t>
            </w:r>
            <w:r w:rsidR="0053363D">
              <w:t>c</w:t>
            </w:r>
            <w:r w:rsidR="007E1D22">
              <w:t xml:space="preserve">e </w:t>
            </w:r>
            <w:r w:rsidR="0053363D">
              <w:t>quality and risk group</w:t>
            </w:r>
            <w:r w:rsidR="00AA601D">
              <w:t xml:space="preserve"> for the service</w:t>
            </w:r>
            <w:r w:rsidR="0053363D">
              <w:t>, ensuring information feeds appropri</w:t>
            </w:r>
            <w:r w:rsidR="00AA601D">
              <w:t>ately</w:t>
            </w:r>
            <w:r w:rsidR="0053363D">
              <w:t xml:space="preserve"> into the wider governance structure. </w:t>
            </w:r>
          </w:p>
          <w:p w14:paraId="5B25CDB3" w14:textId="4A765DCB" w:rsidR="003741A6" w:rsidRDefault="003741A6" w:rsidP="00B27110">
            <w:pPr>
              <w:pStyle w:val="ListParagraph"/>
              <w:numPr>
                <w:ilvl w:val="0"/>
                <w:numId w:val="12"/>
              </w:numPr>
              <w:spacing w:before="100" w:after="100"/>
            </w:pPr>
            <w:r>
              <w:t>Demonstrat</w:t>
            </w:r>
            <w:r w:rsidR="00C214A1">
              <w:t>e</w:t>
            </w:r>
            <w:r>
              <w:t xml:space="preserve"> continuous evaluation of practise including the use of recognised outcome measures and audit tools</w:t>
            </w:r>
          </w:p>
          <w:p w14:paraId="5456515E" w14:textId="77777777" w:rsidR="003741A6" w:rsidRDefault="003741A6" w:rsidP="00B27110">
            <w:pPr>
              <w:pStyle w:val="ListParagraph"/>
              <w:numPr>
                <w:ilvl w:val="0"/>
                <w:numId w:val="12"/>
              </w:numPr>
              <w:spacing w:before="100" w:after="100"/>
            </w:pPr>
            <w:r>
              <w:t xml:space="preserve">Promoting and disseminating current research and audit findings </w:t>
            </w:r>
          </w:p>
          <w:p w14:paraId="12FC2513" w14:textId="77777777" w:rsidR="004244EE" w:rsidRDefault="004244EE" w:rsidP="00B27110">
            <w:pPr>
              <w:pStyle w:val="ListParagraph"/>
              <w:numPr>
                <w:ilvl w:val="0"/>
                <w:numId w:val="12"/>
              </w:numPr>
              <w:spacing w:before="100" w:after="100"/>
            </w:pPr>
            <w:r w:rsidRPr="00A22D80">
              <w:t>Work with the wider Governance/NHS Team to provide annual information for the NHS Quality Account submission</w:t>
            </w:r>
          </w:p>
          <w:p w14:paraId="3766E5BC" w14:textId="670CEBB2" w:rsidR="00331AAD" w:rsidRPr="004B14C7" w:rsidRDefault="00331AAD" w:rsidP="004B14C7">
            <w:pPr>
              <w:spacing w:before="100" w:after="100" w:line="257" w:lineRule="auto"/>
            </w:pP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Demonstrate a highly developed understanding of clinical practise with effective supervision, mentoring and assessment skills</w:t>
            </w:r>
          </w:p>
          <w:p w14:paraId="75207106" w14:textId="5780C24F"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 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vision and values</w:t>
            </w:r>
            <w:r w:rsidRPr="00A22D80">
              <w:rPr>
                <w:rFonts w:eastAsia="Calibri" w:cs="Calibri"/>
                <w:sz w:val="21"/>
                <w:szCs w:val="21"/>
              </w:rPr>
              <w:t xml:space="preserve">. </w:t>
            </w:r>
          </w:p>
          <w:p w14:paraId="3983F035" w14:textId="0FE2B4EC"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p w14:paraId="6EEA282D" w14:textId="70A37065" w:rsidR="00C36593" w:rsidRDefault="00FC51B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Lead on the </w:t>
            </w:r>
            <w:r w:rsidR="00C36593">
              <w:rPr>
                <w:rFonts w:eastAsia="Calibri" w:cs="Calibri"/>
                <w:sz w:val="21"/>
                <w:szCs w:val="21"/>
              </w:rPr>
              <w:t xml:space="preserve">clinical training </w:t>
            </w:r>
            <w:r>
              <w:rPr>
                <w:rFonts w:eastAsia="Calibri" w:cs="Calibri"/>
                <w:sz w:val="21"/>
                <w:szCs w:val="21"/>
              </w:rPr>
              <w:t xml:space="preserve">of nursing team, </w:t>
            </w:r>
            <w:r w:rsidR="00C36593">
              <w:rPr>
                <w:rFonts w:eastAsia="Calibri" w:cs="Calibri"/>
                <w:sz w:val="21"/>
                <w:szCs w:val="21"/>
              </w:rPr>
              <w:t>including teaching and supervision of new staff</w:t>
            </w:r>
            <w:r w:rsidR="008F4606">
              <w:rPr>
                <w:rFonts w:eastAsia="Calibri" w:cs="Calibri"/>
                <w:sz w:val="21"/>
                <w:szCs w:val="21"/>
              </w:rPr>
              <w:t>, and developing new skills and techniques.</w:t>
            </w:r>
          </w:p>
          <w:p w14:paraId="201E1C1F" w14:textId="5C313CB9"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Conduct training needs analysis based on staff</w:t>
            </w:r>
            <w:r w:rsidR="00516DC8">
              <w:rPr>
                <w:rFonts w:eastAsia="Calibri" w:cs="Calibri"/>
                <w:sz w:val="21"/>
                <w:szCs w:val="21"/>
              </w:rPr>
              <w:t xml:space="preserve"> PWD</w:t>
            </w:r>
            <w:r>
              <w:rPr>
                <w:rFonts w:eastAsia="Calibri" w:cs="Calibri"/>
                <w:sz w:val="21"/>
                <w:szCs w:val="21"/>
              </w:rPr>
              <w:t xml:space="preserve"> and local service requirements annually. Negotiate training support.</w:t>
            </w:r>
          </w:p>
          <w:p w14:paraId="171E28EF" w14:textId="13192E70"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Support the education and development of </w:t>
            </w:r>
            <w:r w:rsidR="00516DC8">
              <w:rPr>
                <w:rFonts w:eastAsia="Calibri" w:cs="Calibri"/>
                <w:sz w:val="21"/>
                <w:szCs w:val="21"/>
              </w:rPr>
              <w:t>all staff including nurses and health care assistants</w:t>
            </w:r>
            <w:r>
              <w:rPr>
                <w:rFonts w:eastAsia="Calibri" w:cs="Calibri"/>
                <w:sz w:val="21"/>
                <w:szCs w:val="21"/>
              </w:rPr>
              <w:t xml:space="preserve"> </w:t>
            </w:r>
          </w:p>
          <w:p w14:paraId="201DC6D6" w14:textId="1A8504BD" w:rsidR="004244EE" w:rsidRPr="00516DC8" w:rsidRDefault="00516DC8" w:rsidP="00633CB1">
            <w:pPr>
              <w:pStyle w:val="ListParagraph"/>
              <w:numPr>
                <w:ilvl w:val="0"/>
                <w:numId w:val="13"/>
              </w:numPr>
              <w:spacing w:before="100" w:after="100"/>
              <w:rPr>
                <w:rFonts w:eastAsia="Calibri" w:cs="Calibri"/>
                <w:szCs w:val="22"/>
              </w:rPr>
            </w:pPr>
            <w:r w:rsidRPr="00516DC8">
              <w:rPr>
                <w:rStyle w:val="cf01"/>
                <w:rFonts w:ascii="Calibri" w:hAnsi="Calibri" w:cs="Calibri"/>
                <w:sz w:val="22"/>
                <w:szCs w:val="22"/>
              </w:rPr>
              <w:t>Ensure all team members maintain appropriate workforce compliance including ongoing registration with their professional body, mandatory training</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7E6E14C3"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2C1B8E">
              <w:rPr>
                <w:rFonts w:eastAsia="Tw Cen MT" w:cs="Times New Roman"/>
                <w:color w:val="000000" w:themeColor="text1"/>
                <w:szCs w:val="22"/>
              </w:rPr>
              <w:t xml:space="preserve">may </w:t>
            </w:r>
            <w:proofErr w:type="gramStart"/>
            <w:r w:rsidR="002C1B8E">
              <w:rPr>
                <w:rFonts w:eastAsia="Tw Cen MT" w:cs="Times New Roman"/>
                <w:color w:val="000000" w:themeColor="text1"/>
                <w:szCs w:val="22"/>
              </w:rPr>
              <w:t xml:space="preserve">be </w:t>
            </w:r>
            <w:r w:rsidRPr="0A2A04BD">
              <w:rPr>
                <w:rFonts w:eastAsia="Tw Cen MT" w:cs="Times New Roman"/>
                <w:color w:val="000000" w:themeColor="text1"/>
                <w:szCs w:val="22"/>
              </w:rPr>
              <w:t xml:space="preserve"> required</w:t>
            </w:r>
            <w:proofErr w:type="gramEnd"/>
            <w:r w:rsidRPr="0A2A04BD">
              <w:rPr>
                <w:rFonts w:eastAsia="Tw Cen MT" w:cs="Times New Roman"/>
                <w:color w:val="000000" w:themeColor="text1"/>
                <w:szCs w:val="22"/>
              </w:rPr>
              <w:t>, so a full clean driving licence</w:t>
            </w:r>
            <w:r w:rsidR="002C1B8E">
              <w:rPr>
                <w:rFonts w:eastAsia="Tw Cen MT" w:cs="Times New Roman"/>
                <w:color w:val="000000" w:themeColor="text1"/>
                <w:szCs w:val="22"/>
              </w:rPr>
              <w:t xml:space="preserve"> and</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access to a car/vehicle</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 xml:space="preserve">is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502DA1E" w14:textId="10E25638" w:rsidR="009B219D" w:rsidRPr="0090062D" w:rsidRDefault="00FD37DB" w:rsidP="0090062D">
            <w:pPr>
              <w:pStyle w:val="ListParagraph"/>
              <w:numPr>
                <w:ilvl w:val="0"/>
                <w:numId w:val="19"/>
              </w:numPr>
              <w:spacing w:beforeLines="100" w:before="240" w:afterLines="100" w:after="240"/>
              <w:rPr>
                <w:rFonts w:eastAsia="Tw Cen MT"/>
                <w:color w:val="000000" w:themeColor="text1"/>
                <w:szCs w:val="22"/>
              </w:rPr>
            </w:pPr>
            <w:r>
              <w:rPr>
                <w:rFonts w:eastAsia="Tw Cen MT"/>
                <w:color w:val="000000" w:themeColor="text1"/>
                <w:szCs w:val="22"/>
              </w:rPr>
              <w:t>Registered Nurse Level 1</w:t>
            </w:r>
            <w:r w:rsidR="009B219D" w:rsidRPr="0090062D">
              <w:rPr>
                <w:rFonts w:eastAsia="Tw Cen MT"/>
                <w:color w:val="000000" w:themeColor="text1"/>
                <w:szCs w:val="22"/>
              </w:rPr>
              <w:t xml:space="preserve"> </w:t>
            </w:r>
            <w:r w:rsidR="00271377">
              <w:rPr>
                <w:rFonts w:eastAsia="Tw Cen MT"/>
                <w:color w:val="000000" w:themeColor="text1"/>
                <w:szCs w:val="22"/>
              </w:rPr>
              <w:t>with significant post-registration experience in Dermatology</w:t>
            </w:r>
          </w:p>
          <w:p w14:paraId="5305EE38" w14:textId="4140F961" w:rsidR="009B219D" w:rsidRPr="0090062D" w:rsidRDefault="009B219D" w:rsidP="0090062D">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Evidence of continuing professional development </w:t>
            </w:r>
          </w:p>
          <w:p w14:paraId="4315561D" w14:textId="031F3990" w:rsidR="00AD5BC7" w:rsidRPr="000A4679" w:rsidRDefault="009B219D" w:rsidP="000A4679">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Non-Medical </w:t>
            </w:r>
            <w:r w:rsidR="00491D29">
              <w:rPr>
                <w:rFonts w:eastAsia="Tw Cen MT"/>
                <w:color w:val="000000" w:themeColor="text1"/>
                <w:szCs w:val="22"/>
              </w:rPr>
              <w:t xml:space="preserve">Independent </w:t>
            </w:r>
            <w:r w:rsidRPr="0090062D">
              <w:rPr>
                <w:rFonts w:eastAsia="Tw Cen MT"/>
                <w:color w:val="000000" w:themeColor="text1"/>
                <w:szCs w:val="22"/>
              </w:rPr>
              <w:t xml:space="preserve">Prescriber </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249563A3" w14:textId="1DAEEF95" w:rsidR="00004421" w:rsidRP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0E7BC0B" w14:textId="77777777" w:rsidR="00AE0D4E" w:rsidRDefault="00AE0D4E" w:rsidP="00EC60FA">
            <w:pPr>
              <w:pStyle w:val="ListParagraph"/>
              <w:numPr>
                <w:ilvl w:val="0"/>
                <w:numId w:val="11"/>
              </w:numPr>
              <w:spacing w:beforeLines="100" w:before="240" w:afterLines="100" w:after="240"/>
              <w:rPr>
                <w:color w:val="2D2D2D"/>
                <w:szCs w:val="22"/>
              </w:rPr>
            </w:pPr>
            <w:r>
              <w:rPr>
                <w:color w:val="2D2D2D"/>
                <w:szCs w:val="22"/>
              </w:rPr>
              <w:t xml:space="preserve">Strong clinical expertise in Dermatology </w:t>
            </w:r>
          </w:p>
          <w:p w14:paraId="043B88D8" w14:textId="43CE23F3"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r w:rsidR="00210215">
              <w:t xml:space="preserve"> and ability to </w:t>
            </w:r>
            <w:proofErr w:type="spellStart"/>
            <w:r w:rsidR="00210215">
              <w:t>mange</w:t>
            </w:r>
            <w:proofErr w:type="spellEnd"/>
            <w:r w:rsidR="00210215">
              <w:t xml:space="preserve"> complex cases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60917DC2" w14:textId="2F8A391E" w:rsidR="00A15CDE" w:rsidRPr="00A15CDE" w:rsidRDefault="00EC60FA" w:rsidP="00A15CDE">
            <w:pPr>
              <w:pStyle w:val="ListParagraph"/>
              <w:numPr>
                <w:ilvl w:val="0"/>
                <w:numId w:val="11"/>
              </w:numPr>
              <w:spacing w:beforeLines="100" w:before="240" w:afterLines="100" w:after="240"/>
              <w:rPr>
                <w:color w:val="2D2D2D"/>
                <w:szCs w:val="22"/>
              </w:rPr>
            </w:pPr>
            <w:r w:rsidRPr="00EC60FA">
              <w:rPr>
                <w:color w:val="2D2D2D"/>
                <w:szCs w:val="22"/>
              </w:rPr>
              <w:t>A good understanding of CQC policies relating to a clinical environment</w:t>
            </w:r>
          </w:p>
          <w:p w14:paraId="7894230E" w14:textId="77777777" w:rsidR="00EC60FA" w:rsidRP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Strategic planning and decision-making capabilities</w:t>
            </w:r>
          </w:p>
          <w:p w14:paraId="3B562B01" w14:textId="174168BE" w:rsidR="00966F66" w:rsidRPr="00AC5FDD" w:rsidRDefault="00966F66" w:rsidP="005672CD">
            <w:pPr>
              <w:pStyle w:val="ListParagraph"/>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39836B25" w14:textId="77777777" w:rsidR="000A4679" w:rsidRDefault="000A4679" w:rsidP="000A4679">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r>
              <w:rPr>
                <w:color w:val="2D2D2D"/>
                <w:szCs w:val="22"/>
              </w:rPr>
              <w:t xml:space="preserve"> or experience in senior nursing role, preferably in a community setting</w:t>
            </w: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in completing minor procedures in the community, including simple biopsies and excisions</w:t>
            </w:r>
          </w:p>
          <w:p w14:paraId="460C6AB6" w14:textId="2AFB21FC" w:rsidR="002C1B8E" w:rsidRDefault="002C1B8E" w:rsidP="00CF4354">
            <w:pPr>
              <w:pStyle w:val="ListParagraph"/>
              <w:numPr>
                <w:ilvl w:val="0"/>
                <w:numId w:val="11"/>
              </w:numPr>
              <w:spacing w:beforeLines="100" w:before="240" w:afterLines="100" w:after="240"/>
              <w:rPr>
                <w:rFonts w:cs="Calibri"/>
                <w:szCs w:val="22"/>
              </w:rPr>
            </w:pPr>
            <w:r>
              <w:rPr>
                <w:rFonts w:cs="Calibri"/>
                <w:szCs w:val="22"/>
              </w:rPr>
              <w:t>Experience of service innovation and transformation</w:t>
            </w:r>
          </w:p>
          <w:p w14:paraId="0389F81E" w14:textId="142167EE" w:rsidR="002C1B8E" w:rsidRDefault="002C1B8E" w:rsidP="00CF4354">
            <w:pPr>
              <w:pStyle w:val="ListParagraph"/>
              <w:numPr>
                <w:ilvl w:val="0"/>
                <w:numId w:val="11"/>
              </w:numPr>
              <w:spacing w:beforeLines="100" w:before="240" w:afterLines="100" w:after="240"/>
              <w:rPr>
                <w:rFonts w:cs="Calibri"/>
                <w:szCs w:val="22"/>
              </w:rPr>
            </w:pPr>
            <w:r>
              <w:rPr>
                <w:rFonts w:cs="Calibri"/>
                <w:szCs w:val="22"/>
              </w:rPr>
              <w:t>Experience of setting up new services or clinical pathways</w:t>
            </w:r>
          </w:p>
          <w:p w14:paraId="21C0B498" w14:textId="77777777" w:rsidR="00FF65BA" w:rsidRDefault="00FF65BA" w:rsidP="00CF4354">
            <w:pPr>
              <w:pStyle w:val="ListParagraph"/>
              <w:numPr>
                <w:ilvl w:val="0"/>
                <w:numId w:val="11"/>
              </w:numPr>
              <w:spacing w:beforeLines="100" w:before="240" w:afterLines="100" w:after="240"/>
              <w:rPr>
                <w:rFonts w:cs="Calibri"/>
                <w:szCs w:val="22"/>
              </w:rPr>
            </w:pPr>
            <w:r>
              <w:rPr>
                <w:rFonts w:cs="Calibri"/>
                <w:szCs w:val="22"/>
              </w:rPr>
              <w:t>Member of BDNG</w:t>
            </w:r>
          </w:p>
          <w:p w14:paraId="090E7C9E" w14:textId="77777777" w:rsidR="0018569B" w:rsidRPr="0018569B" w:rsidRDefault="0018569B" w:rsidP="0018569B">
            <w:pPr>
              <w:pStyle w:val="ListParagraph"/>
              <w:numPr>
                <w:ilvl w:val="0"/>
                <w:numId w:val="11"/>
              </w:numPr>
              <w:rPr>
                <w:rFonts w:cs="Calibri"/>
                <w:szCs w:val="22"/>
              </w:rPr>
            </w:pPr>
            <w:r w:rsidRPr="0018569B">
              <w:rPr>
                <w:rFonts w:cs="Calibri"/>
                <w:szCs w:val="22"/>
              </w:rPr>
              <w:t>Confident in writing SOPs, policies, audits and procedures</w:t>
            </w:r>
          </w:p>
          <w:p w14:paraId="762BA1E0" w14:textId="77777777" w:rsidR="0018569B" w:rsidRPr="00EC60FA" w:rsidRDefault="0018569B" w:rsidP="0018569B">
            <w:pPr>
              <w:pStyle w:val="ListParagraph"/>
              <w:numPr>
                <w:ilvl w:val="0"/>
                <w:numId w:val="11"/>
              </w:numPr>
              <w:spacing w:beforeLines="100" w:before="240" w:afterLines="100" w:after="240"/>
              <w:rPr>
                <w:color w:val="2D2D2D"/>
                <w:szCs w:val="22"/>
              </w:rPr>
            </w:pPr>
            <w:r w:rsidRPr="002D1685">
              <w:rPr>
                <w:rFonts w:cs="Calibri"/>
                <w:szCs w:val="22"/>
              </w:rPr>
              <w:t>Skin cancer screening</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30460D74" w:rsidR="00A15CDE" w:rsidRPr="000D3AD7" w:rsidRDefault="000D3AD7" w:rsidP="000D3AD7">
            <w:pPr>
              <w:pStyle w:val="ListParagraph"/>
              <w:numPr>
                <w:ilvl w:val="0"/>
                <w:numId w:val="11"/>
              </w:numPr>
              <w:spacing w:beforeLines="100" w:before="240" w:afterLines="100" w:after="240"/>
              <w:rPr>
                <w:color w:val="2D2D2D"/>
                <w:szCs w:val="22"/>
              </w:rPr>
            </w:pPr>
            <w:r>
              <w:rPr>
                <w:color w:val="2D2D2D"/>
                <w:szCs w:val="22"/>
              </w:rPr>
              <w:t>Strong understanding of clinical governance, quality assurance and patient safety in healthcare</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40D60C60" w:rsidR="00221170" w:rsidRPr="00AC5FDD" w:rsidRDefault="006F27D3" w:rsidP="006F27D3">
            <w:pPr>
              <w:pStyle w:val="BulletListDense"/>
            </w:pPr>
            <w:r>
              <w:t>Speaks another language</w:t>
            </w: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A passion for patient care and delivering an effective service</w:t>
            </w:r>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Good communicator and ability to motivate others</w:t>
            </w:r>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lastRenderedPageBreak/>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Ability to work individually or within a team and foster good working relationships</w:t>
            </w:r>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Ability to work under pressure</w:t>
            </w:r>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F27D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F27D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F27D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E580E" w14:textId="77777777" w:rsidR="00CE5A56" w:rsidRDefault="00CE5A56" w:rsidP="00A96CB2">
      <w:r>
        <w:separator/>
      </w:r>
    </w:p>
  </w:endnote>
  <w:endnote w:type="continuationSeparator" w:id="0">
    <w:p w14:paraId="533CAC01" w14:textId="77777777" w:rsidR="00CE5A56" w:rsidRDefault="00CE5A5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F0134DE" w:rsidR="00073D92" w:rsidRPr="00F553DC" w:rsidRDefault="00073D92" w:rsidP="00073D92">
          <w:pPr>
            <w:pStyle w:val="Footer1"/>
            <w:ind w:left="459"/>
          </w:pPr>
          <w:r>
            <w:t>Head Office</w:t>
          </w:r>
          <w:r w:rsidRPr="00F553DC">
            <w:t>:</w:t>
          </w:r>
          <w:r w:rsidR="00CB4220">
            <w:t xml:space="preserve"> </w:t>
          </w:r>
          <w:r w:rsidR="00CB4220">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28A803B" w:rsidR="00073D92" w:rsidRPr="00511A17" w:rsidRDefault="00073D92" w:rsidP="00073D92">
                <w:pPr>
                  <w:pStyle w:val="Footer1"/>
                </w:pPr>
                <w:r>
                  <w:t>Head O</w:t>
                </w:r>
                <w:r w:rsidRPr="00511A17">
                  <w:t>ffice:</w:t>
                </w:r>
                <w:r w:rsidR="00CB4220">
                  <w:rPr>
                    <w:rStyle w:val="Heading1Char"/>
                  </w:rPr>
                  <w:t xml:space="preserve"> </w:t>
                </w:r>
                <w:r w:rsidR="00CB4220">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995D6" w14:textId="77777777" w:rsidR="00CE5A56" w:rsidRDefault="00CE5A56" w:rsidP="00A96CB2">
      <w:r>
        <w:separator/>
      </w:r>
    </w:p>
  </w:footnote>
  <w:footnote w:type="continuationSeparator" w:id="0">
    <w:p w14:paraId="16B77572" w14:textId="77777777" w:rsidR="00CE5A56" w:rsidRDefault="00CE5A5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1E69FA" w:rsidR="005E1013" w:rsidRPr="004A6AA8" w:rsidRDefault="006F27D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DBC">
                                <w:t>Nurse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1E69FA" w:rsidR="005E1013" w:rsidRPr="004A6AA8" w:rsidRDefault="006F27D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DBC">
                          <w:t>Nurse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3BB7FE4"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E9F1A6" w:rsidR="00AD6216" w:rsidRPr="004A6AA8" w:rsidRDefault="006F27D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DBC">
                                <w:t>Nurse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E9F1A6" w:rsidR="00AD6216" w:rsidRPr="004A6AA8" w:rsidRDefault="006F27D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DBC">
                          <w:t>Nurse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F27D3">
      <w:rPr>
        <w:noProof/>
        <w:lang w:eastAsia="en-GB"/>
      </w:rPr>
      <w:drawing>
        <wp:inline distT="0" distB="0" distL="0" distR="0" wp14:anchorId="7B263EBE" wp14:editId="28F46228">
          <wp:extent cx="2123902" cy="914400"/>
          <wp:effectExtent l="0" t="0" r="0" b="0"/>
          <wp:docPr id="149752928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2928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2D31D5"/>
    <w:multiLevelType w:val="multilevel"/>
    <w:tmpl w:val="FD10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A0D26"/>
    <w:multiLevelType w:val="multilevel"/>
    <w:tmpl w:val="769CB09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8"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3"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7"/>
  </w:num>
  <w:num w:numId="2" w16cid:durableId="77945135">
    <w:abstractNumId w:val="12"/>
  </w:num>
  <w:num w:numId="3" w16cid:durableId="874073964">
    <w:abstractNumId w:val="9"/>
  </w:num>
  <w:num w:numId="4" w16cid:durableId="2081827930">
    <w:abstractNumId w:val="10"/>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7"/>
  </w:num>
  <w:num w:numId="10" w16cid:durableId="465009815">
    <w:abstractNumId w:val="18"/>
  </w:num>
  <w:num w:numId="11" w16cid:durableId="344403172">
    <w:abstractNumId w:val="19"/>
  </w:num>
  <w:num w:numId="12" w16cid:durableId="457114665">
    <w:abstractNumId w:val="5"/>
  </w:num>
  <w:num w:numId="13" w16cid:durableId="622230762">
    <w:abstractNumId w:val="13"/>
  </w:num>
  <w:num w:numId="14" w16cid:durableId="1894467849">
    <w:abstractNumId w:val="11"/>
  </w:num>
  <w:num w:numId="15" w16cid:durableId="1203590441">
    <w:abstractNumId w:val="21"/>
  </w:num>
  <w:num w:numId="16" w16cid:durableId="599223665">
    <w:abstractNumId w:val="8"/>
  </w:num>
  <w:num w:numId="17" w16cid:durableId="1396662119">
    <w:abstractNumId w:val="16"/>
  </w:num>
  <w:num w:numId="18" w16cid:durableId="90048535">
    <w:abstractNumId w:val="15"/>
  </w:num>
  <w:num w:numId="19" w16cid:durableId="1051265813">
    <w:abstractNumId w:val="14"/>
  </w:num>
  <w:num w:numId="20" w16cid:durableId="1023939124">
    <w:abstractNumId w:val="20"/>
  </w:num>
  <w:num w:numId="21" w16cid:durableId="1036275278">
    <w:abstractNumId w:val="4"/>
  </w:num>
  <w:num w:numId="22" w16cid:durableId="5106117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A4679"/>
    <w:rsid w:val="000B155E"/>
    <w:rsid w:val="000B1E34"/>
    <w:rsid w:val="000B3CEA"/>
    <w:rsid w:val="000B543A"/>
    <w:rsid w:val="000C22EE"/>
    <w:rsid w:val="000C6EEE"/>
    <w:rsid w:val="000D1388"/>
    <w:rsid w:val="000D3AD7"/>
    <w:rsid w:val="000E18FC"/>
    <w:rsid w:val="000F1AD1"/>
    <w:rsid w:val="000F308B"/>
    <w:rsid w:val="000F3980"/>
    <w:rsid w:val="000F7D64"/>
    <w:rsid w:val="001033A1"/>
    <w:rsid w:val="00107C44"/>
    <w:rsid w:val="001138E4"/>
    <w:rsid w:val="00132A6E"/>
    <w:rsid w:val="001357FD"/>
    <w:rsid w:val="00145448"/>
    <w:rsid w:val="001521BA"/>
    <w:rsid w:val="001613CA"/>
    <w:rsid w:val="00166DFB"/>
    <w:rsid w:val="001730A7"/>
    <w:rsid w:val="0018569B"/>
    <w:rsid w:val="00192749"/>
    <w:rsid w:val="00195D47"/>
    <w:rsid w:val="0019692E"/>
    <w:rsid w:val="001A1E1C"/>
    <w:rsid w:val="001A4354"/>
    <w:rsid w:val="001A5D93"/>
    <w:rsid w:val="001B2A78"/>
    <w:rsid w:val="001B307C"/>
    <w:rsid w:val="001D0CB9"/>
    <w:rsid w:val="001D0FF3"/>
    <w:rsid w:val="001D11F2"/>
    <w:rsid w:val="001D5DC4"/>
    <w:rsid w:val="001E1018"/>
    <w:rsid w:val="001E68B2"/>
    <w:rsid w:val="002012E3"/>
    <w:rsid w:val="00203534"/>
    <w:rsid w:val="0020579B"/>
    <w:rsid w:val="00210215"/>
    <w:rsid w:val="002137DA"/>
    <w:rsid w:val="00214E5E"/>
    <w:rsid w:val="00221170"/>
    <w:rsid w:val="00227BCC"/>
    <w:rsid w:val="00232ED5"/>
    <w:rsid w:val="0024338F"/>
    <w:rsid w:val="00256DC9"/>
    <w:rsid w:val="0026053A"/>
    <w:rsid w:val="00266A7A"/>
    <w:rsid w:val="00271377"/>
    <w:rsid w:val="002767D4"/>
    <w:rsid w:val="00284165"/>
    <w:rsid w:val="002A0415"/>
    <w:rsid w:val="002A19D2"/>
    <w:rsid w:val="002A56DE"/>
    <w:rsid w:val="002B79E8"/>
    <w:rsid w:val="002C1886"/>
    <w:rsid w:val="002C1B8E"/>
    <w:rsid w:val="002C26B0"/>
    <w:rsid w:val="002C2B0E"/>
    <w:rsid w:val="002D1685"/>
    <w:rsid w:val="002E12D8"/>
    <w:rsid w:val="002E1A7E"/>
    <w:rsid w:val="002F6E88"/>
    <w:rsid w:val="003009D3"/>
    <w:rsid w:val="0030712F"/>
    <w:rsid w:val="003163AC"/>
    <w:rsid w:val="00317A49"/>
    <w:rsid w:val="00317DFA"/>
    <w:rsid w:val="0032018C"/>
    <w:rsid w:val="00331AAD"/>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C3566"/>
    <w:rsid w:val="003E2915"/>
    <w:rsid w:val="003E3B9B"/>
    <w:rsid w:val="003E6AC1"/>
    <w:rsid w:val="003E7798"/>
    <w:rsid w:val="003F47B2"/>
    <w:rsid w:val="0040035C"/>
    <w:rsid w:val="00400F4B"/>
    <w:rsid w:val="004032DF"/>
    <w:rsid w:val="00407D0E"/>
    <w:rsid w:val="004130E5"/>
    <w:rsid w:val="004131C8"/>
    <w:rsid w:val="00414E62"/>
    <w:rsid w:val="00420840"/>
    <w:rsid w:val="004244EE"/>
    <w:rsid w:val="004304F8"/>
    <w:rsid w:val="00443145"/>
    <w:rsid w:val="00443196"/>
    <w:rsid w:val="00446BA1"/>
    <w:rsid w:val="00447C52"/>
    <w:rsid w:val="004513AE"/>
    <w:rsid w:val="004513F5"/>
    <w:rsid w:val="00453DBC"/>
    <w:rsid w:val="00454C23"/>
    <w:rsid w:val="00457906"/>
    <w:rsid w:val="004624E2"/>
    <w:rsid w:val="00463B4C"/>
    <w:rsid w:val="00464C15"/>
    <w:rsid w:val="00465718"/>
    <w:rsid w:val="00481D33"/>
    <w:rsid w:val="00484AE6"/>
    <w:rsid w:val="00491D29"/>
    <w:rsid w:val="004B0D6E"/>
    <w:rsid w:val="004B14C7"/>
    <w:rsid w:val="004D7F07"/>
    <w:rsid w:val="004E07B2"/>
    <w:rsid w:val="004E1C18"/>
    <w:rsid w:val="004E2320"/>
    <w:rsid w:val="004F04E2"/>
    <w:rsid w:val="004F05E6"/>
    <w:rsid w:val="004F3774"/>
    <w:rsid w:val="004F501D"/>
    <w:rsid w:val="0051296C"/>
    <w:rsid w:val="00516DC8"/>
    <w:rsid w:val="00522685"/>
    <w:rsid w:val="005263EA"/>
    <w:rsid w:val="00531ED7"/>
    <w:rsid w:val="0053363D"/>
    <w:rsid w:val="00536D88"/>
    <w:rsid w:val="005378DD"/>
    <w:rsid w:val="00537954"/>
    <w:rsid w:val="005538AC"/>
    <w:rsid w:val="0055685A"/>
    <w:rsid w:val="00556A5E"/>
    <w:rsid w:val="00557C5F"/>
    <w:rsid w:val="005649A5"/>
    <w:rsid w:val="005672CD"/>
    <w:rsid w:val="005750BA"/>
    <w:rsid w:val="005775F8"/>
    <w:rsid w:val="00583E2F"/>
    <w:rsid w:val="00586007"/>
    <w:rsid w:val="005A0A53"/>
    <w:rsid w:val="005A2909"/>
    <w:rsid w:val="005B34EC"/>
    <w:rsid w:val="005B5863"/>
    <w:rsid w:val="005D5C66"/>
    <w:rsid w:val="005E1013"/>
    <w:rsid w:val="005E337E"/>
    <w:rsid w:val="005E7D7B"/>
    <w:rsid w:val="005F4097"/>
    <w:rsid w:val="005F4391"/>
    <w:rsid w:val="00612BE0"/>
    <w:rsid w:val="00615CDB"/>
    <w:rsid w:val="0062479E"/>
    <w:rsid w:val="00633851"/>
    <w:rsid w:val="00633CB1"/>
    <w:rsid w:val="00634E75"/>
    <w:rsid w:val="00640978"/>
    <w:rsid w:val="00640F57"/>
    <w:rsid w:val="00641071"/>
    <w:rsid w:val="0064279A"/>
    <w:rsid w:val="0064305C"/>
    <w:rsid w:val="00645033"/>
    <w:rsid w:val="006478FD"/>
    <w:rsid w:val="006513C6"/>
    <w:rsid w:val="00651F71"/>
    <w:rsid w:val="006552F0"/>
    <w:rsid w:val="0066152C"/>
    <w:rsid w:val="006630B8"/>
    <w:rsid w:val="006639DF"/>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E1E"/>
    <w:rsid w:val="006F27D3"/>
    <w:rsid w:val="006F280C"/>
    <w:rsid w:val="00703BC0"/>
    <w:rsid w:val="007065EA"/>
    <w:rsid w:val="00711350"/>
    <w:rsid w:val="00721860"/>
    <w:rsid w:val="00722C6C"/>
    <w:rsid w:val="00723AA9"/>
    <w:rsid w:val="00732C45"/>
    <w:rsid w:val="00735584"/>
    <w:rsid w:val="00747A82"/>
    <w:rsid w:val="0075020E"/>
    <w:rsid w:val="00750F11"/>
    <w:rsid w:val="00757D37"/>
    <w:rsid w:val="00770647"/>
    <w:rsid w:val="007739BD"/>
    <w:rsid w:val="00777004"/>
    <w:rsid w:val="00785B9C"/>
    <w:rsid w:val="0079004D"/>
    <w:rsid w:val="007A1AC7"/>
    <w:rsid w:val="007B1F7A"/>
    <w:rsid w:val="007B7162"/>
    <w:rsid w:val="007C3C30"/>
    <w:rsid w:val="007D6F1C"/>
    <w:rsid w:val="007E1D22"/>
    <w:rsid w:val="007E2E8C"/>
    <w:rsid w:val="007E2ED2"/>
    <w:rsid w:val="007E3AED"/>
    <w:rsid w:val="007F2A61"/>
    <w:rsid w:val="007F2D27"/>
    <w:rsid w:val="007F473F"/>
    <w:rsid w:val="00802788"/>
    <w:rsid w:val="00806751"/>
    <w:rsid w:val="00812931"/>
    <w:rsid w:val="00815820"/>
    <w:rsid w:val="00817458"/>
    <w:rsid w:val="008272CF"/>
    <w:rsid w:val="00836694"/>
    <w:rsid w:val="008421E2"/>
    <w:rsid w:val="0084383C"/>
    <w:rsid w:val="00850BD3"/>
    <w:rsid w:val="008611A7"/>
    <w:rsid w:val="008642C5"/>
    <w:rsid w:val="00870118"/>
    <w:rsid w:val="008820D3"/>
    <w:rsid w:val="008A0F87"/>
    <w:rsid w:val="008B46BC"/>
    <w:rsid w:val="008C2BF8"/>
    <w:rsid w:val="008D26D9"/>
    <w:rsid w:val="008D63A7"/>
    <w:rsid w:val="008E6C1F"/>
    <w:rsid w:val="008E7FDE"/>
    <w:rsid w:val="008F4606"/>
    <w:rsid w:val="008F4ECD"/>
    <w:rsid w:val="008F4FF6"/>
    <w:rsid w:val="0090062D"/>
    <w:rsid w:val="009006AB"/>
    <w:rsid w:val="009057A6"/>
    <w:rsid w:val="00912BD6"/>
    <w:rsid w:val="00914231"/>
    <w:rsid w:val="0091620C"/>
    <w:rsid w:val="00917EC9"/>
    <w:rsid w:val="00925DD9"/>
    <w:rsid w:val="00926567"/>
    <w:rsid w:val="00945FA7"/>
    <w:rsid w:val="00952D23"/>
    <w:rsid w:val="009612C9"/>
    <w:rsid w:val="00962BC8"/>
    <w:rsid w:val="00966F66"/>
    <w:rsid w:val="009675AA"/>
    <w:rsid w:val="00973D5C"/>
    <w:rsid w:val="00975A1A"/>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2D61"/>
    <w:rsid w:val="00A66B4F"/>
    <w:rsid w:val="00A73744"/>
    <w:rsid w:val="00A73F19"/>
    <w:rsid w:val="00A74017"/>
    <w:rsid w:val="00A820BE"/>
    <w:rsid w:val="00A87CA6"/>
    <w:rsid w:val="00A909EF"/>
    <w:rsid w:val="00A95664"/>
    <w:rsid w:val="00A96CB2"/>
    <w:rsid w:val="00AA197E"/>
    <w:rsid w:val="00AA601D"/>
    <w:rsid w:val="00AC21A4"/>
    <w:rsid w:val="00AC5FDD"/>
    <w:rsid w:val="00AC76FA"/>
    <w:rsid w:val="00AD1C29"/>
    <w:rsid w:val="00AD5BC7"/>
    <w:rsid w:val="00AD6216"/>
    <w:rsid w:val="00AE0D4E"/>
    <w:rsid w:val="00AF5C72"/>
    <w:rsid w:val="00AF6D0E"/>
    <w:rsid w:val="00B2053D"/>
    <w:rsid w:val="00B21FAC"/>
    <w:rsid w:val="00B22D71"/>
    <w:rsid w:val="00B24107"/>
    <w:rsid w:val="00B27110"/>
    <w:rsid w:val="00B41557"/>
    <w:rsid w:val="00B4459C"/>
    <w:rsid w:val="00B465F6"/>
    <w:rsid w:val="00B4728A"/>
    <w:rsid w:val="00B507D2"/>
    <w:rsid w:val="00B53A37"/>
    <w:rsid w:val="00B72531"/>
    <w:rsid w:val="00B73492"/>
    <w:rsid w:val="00B74D0B"/>
    <w:rsid w:val="00B832BB"/>
    <w:rsid w:val="00B83328"/>
    <w:rsid w:val="00B86B75"/>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A94"/>
    <w:rsid w:val="00BF6F51"/>
    <w:rsid w:val="00BF7514"/>
    <w:rsid w:val="00C07454"/>
    <w:rsid w:val="00C07A4A"/>
    <w:rsid w:val="00C214A1"/>
    <w:rsid w:val="00C23441"/>
    <w:rsid w:val="00C26FAA"/>
    <w:rsid w:val="00C27597"/>
    <w:rsid w:val="00C33CE9"/>
    <w:rsid w:val="00C36593"/>
    <w:rsid w:val="00C414E2"/>
    <w:rsid w:val="00C470DD"/>
    <w:rsid w:val="00C50A66"/>
    <w:rsid w:val="00C57856"/>
    <w:rsid w:val="00C600C2"/>
    <w:rsid w:val="00C63FA5"/>
    <w:rsid w:val="00C653AC"/>
    <w:rsid w:val="00C7219D"/>
    <w:rsid w:val="00C83042"/>
    <w:rsid w:val="00C85CDB"/>
    <w:rsid w:val="00CA1518"/>
    <w:rsid w:val="00CA4700"/>
    <w:rsid w:val="00CA531B"/>
    <w:rsid w:val="00CA7205"/>
    <w:rsid w:val="00CB4220"/>
    <w:rsid w:val="00CB45D6"/>
    <w:rsid w:val="00CC4D28"/>
    <w:rsid w:val="00CC5C14"/>
    <w:rsid w:val="00CE32D7"/>
    <w:rsid w:val="00CE5A56"/>
    <w:rsid w:val="00CE6F74"/>
    <w:rsid w:val="00CF12AA"/>
    <w:rsid w:val="00CF320A"/>
    <w:rsid w:val="00CF326B"/>
    <w:rsid w:val="00CF4354"/>
    <w:rsid w:val="00D00FDB"/>
    <w:rsid w:val="00D01434"/>
    <w:rsid w:val="00D070A1"/>
    <w:rsid w:val="00D13D94"/>
    <w:rsid w:val="00D15202"/>
    <w:rsid w:val="00D255FF"/>
    <w:rsid w:val="00D331FB"/>
    <w:rsid w:val="00D352BC"/>
    <w:rsid w:val="00D42F65"/>
    <w:rsid w:val="00D4532F"/>
    <w:rsid w:val="00D610B8"/>
    <w:rsid w:val="00D66587"/>
    <w:rsid w:val="00D67D1B"/>
    <w:rsid w:val="00D76E89"/>
    <w:rsid w:val="00D801E2"/>
    <w:rsid w:val="00D84D7D"/>
    <w:rsid w:val="00D962FC"/>
    <w:rsid w:val="00DA12CF"/>
    <w:rsid w:val="00DB2F17"/>
    <w:rsid w:val="00DD3296"/>
    <w:rsid w:val="00DD47F2"/>
    <w:rsid w:val="00DD50B3"/>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260EC"/>
    <w:rsid w:val="00F31D34"/>
    <w:rsid w:val="00F40BCB"/>
    <w:rsid w:val="00F41938"/>
    <w:rsid w:val="00F553DC"/>
    <w:rsid w:val="00F62430"/>
    <w:rsid w:val="00F63E60"/>
    <w:rsid w:val="00F66FA7"/>
    <w:rsid w:val="00F67D50"/>
    <w:rsid w:val="00F752BA"/>
    <w:rsid w:val="00F80355"/>
    <w:rsid w:val="00F86BF8"/>
    <w:rsid w:val="00F9535D"/>
    <w:rsid w:val="00F9670F"/>
    <w:rsid w:val="00FA0CDC"/>
    <w:rsid w:val="00FA5A2A"/>
    <w:rsid w:val="00FB0343"/>
    <w:rsid w:val="00FC51B3"/>
    <w:rsid w:val="00FC7596"/>
    <w:rsid w:val="00FD37DB"/>
    <w:rsid w:val="00FD7D0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2C1B8E"/>
    <w:pPr>
      <w:spacing w:after="0" w:line="240" w:lineRule="auto"/>
    </w:pPr>
    <w:rPr>
      <w:rFonts w:ascii="Calibri" w:hAnsi="Calibri"/>
      <w:sz w:val="22"/>
      <w:lang w:val="en-GB"/>
    </w:rPr>
  </w:style>
  <w:style w:type="character" w:customStyle="1" w:styleId="ui-provider">
    <w:name w:val="ui-provider"/>
    <w:basedOn w:val="DefaultParagraphFont"/>
    <w:rsid w:val="00CB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4597001">
      <w:bodyDiv w:val="1"/>
      <w:marLeft w:val="0"/>
      <w:marRight w:val="0"/>
      <w:marTop w:val="0"/>
      <w:marBottom w:val="0"/>
      <w:divBdr>
        <w:top w:val="none" w:sz="0" w:space="0" w:color="auto"/>
        <w:left w:val="none" w:sz="0" w:space="0" w:color="auto"/>
        <w:bottom w:val="none" w:sz="0" w:space="0" w:color="auto"/>
        <w:right w:val="none" w:sz="0" w:space="0" w:color="auto"/>
      </w:divBdr>
    </w:div>
    <w:div w:id="5192459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06180806">
      <w:bodyDiv w:val="1"/>
      <w:marLeft w:val="0"/>
      <w:marRight w:val="0"/>
      <w:marTop w:val="0"/>
      <w:marBottom w:val="0"/>
      <w:divBdr>
        <w:top w:val="none" w:sz="0" w:space="0" w:color="auto"/>
        <w:left w:val="none" w:sz="0" w:space="0" w:color="auto"/>
        <w:bottom w:val="none" w:sz="0" w:space="0" w:color="auto"/>
        <w:right w:val="none" w:sz="0" w:space="0" w:color="auto"/>
      </w:divBdr>
    </w:div>
    <w:div w:id="758138710">
      <w:bodyDiv w:val="1"/>
      <w:marLeft w:val="0"/>
      <w:marRight w:val="0"/>
      <w:marTop w:val="0"/>
      <w:marBottom w:val="0"/>
      <w:divBdr>
        <w:top w:val="none" w:sz="0" w:space="0" w:color="auto"/>
        <w:left w:val="none" w:sz="0" w:space="0" w:color="auto"/>
        <w:bottom w:val="none" w:sz="0" w:space="0" w:color="auto"/>
        <w:right w:val="none" w:sz="0" w:space="0" w:color="auto"/>
      </w:divBdr>
    </w:div>
    <w:div w:id="101843426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 w:id="16699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E2D13"/>
    <w:rsid w:val="002012E3"/>
    <w:rsid w:val="002A5870"/>
    <w:rsid w:val="005E7D7B"/>
    <w:rsid w:val="00C26B5E"/>
    <w:rsid w:val="00CB6CF1"/>
    <w:rsid w:val="00CC4D28"/>
    <w:rsid w:val="00D43D3B"/>
    <w:rsid w:val="00DB2F17"/>
    <w:rsid w:val="00DF5C6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8</Pages>
  <Words>1548</Words>
  <Characters>8824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Team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2024-11-04T14:29:00Z</dcterms:created>
  <dcterms:modified xsi:type="dcterms:W3CDTF">2024-11-04T14:29:00Z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