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6BC3EB68" w:rsidR="005E1013" w:rsidRDefault="004F224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D09EB">
            <w:rPr>
              <w:rStyle w:val="TitleChar"/>
            </w:rPr>
            <w:t>Estates &amp; Facilities Lead JD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96A2F" w14:paraId="7D49054C" w14:textId="77777777" w:rsidTr="1E5E83AD">
        <w:tc>
          <w:tcPr>
            <w:tcW w:w="3256" w:type="dxa"/>
            <w:vAlign w:val="center"/>
          </w:tcPr>
          <w:p w14:paraId="3A063C37" w14:textId="11B54C75" w:rsidR="00696A2F" w:rsidRDefault="00696A2F" w:rsidP="00696A2F">
            <w:pPr>
              <w:spacing w:before="100" w:after="100"/>
            </w:pPr>
            <w:r>
              <w:t>Job title:</w:t>
            </w:r>
          </w:p>
        </w:tc>
        <w:tc>
          <w:tcPr>
            <w:tcW w:w="6706" w:type="dxa"/>
            <w:vAlign w:val="center"/>
          </w:tcPr>
          <w:p w14:paraId="1C40CEC4" w14:textId="7924AFA9" w:rsidR="00696A2F" w:rsidRPr="00EE11FA" w:rsidRDefault="009B49EA" w:rsidP="00696A2F">
            <w:pPr>
              <w:spacing w:before="100" w:after="100"/>
              <w:rPr>
                <w:rFonts w:ascii="Abadi" w:eastAsia="Gill Sans MT" w:hAnsi="Abadi" w:cs="Calibri"/>
                <w:sz w:val="20"/>
                <w:szCs w:val="20"/>
              </w:rPr>
            </w:pPr>
            <w:r w:rsidRPr="00EE11FA">
              <w:rPr>
                <w:rFonts w:ascii="Abadi" w:eastAsia="Gill Sans MT" w:hAnsi="Abadi" w:cs="Calibri"/>
                <w:sz w:val="20"/>
                <w:szCs w:val="20"/>
              </w:rPr>
              <w:t xml:space="preserve">Estates &amp; Facilities </w:t>
            </w:r>
            <w:r w:rsidR="00F44926">
              <w:rPr>
                <w:rFonts w:ascii="Abadi" w:eastAsia="Gill Sans MT" w:hAnsi="Abadi" w:cs="Calibri"/>
                <w:sz w:val="20"/>
                <w:szCs w:val="20"/>
              </w:rPr>
              <w:t>Lead</w:t>
            </w:r>
            <w:r w:rsidR="0077511C">
              <w:rPr>
                <w:rFonts w:ascii="Abadi" w:eastAsia="Gill Sans MT" w:hAnsi="Abadi" w:cs="Calibri"/>
                <w:sz w:val="20"/>
                <w:szCs w:val="20"/>
              </w:rPr>
              <w:t xml:space="preserve"> </w:t>
            </w:r>
            <w:r w:rsidR="000E12C4">
              <w:rPr>
                <w:rFonts w:ascii="Abadi" w:eastAsia="Gill Sans MT" w:hAnsi="Abadi" w:cs="Calibri"/>
                <w:sz w:val="20"/>
                <w:szCs w:val="20"/>
              </w:rPr>
              <w:t>(Primary Ca</w:t>
            </w:r>
            <w:r w:rsidR="00700B34">
              <w:rPr>
                <w:rFonts w:ascii="Abadi" w:eastAsia="Gill Sans MT" w:hAnsi="Abadi" w:cs="Calibri"/>
                <w:sz w:val="20"/>
                <w:szCs w:val="20"/>
              </w:rPr>
              <w:t>re Servi</w:t>
            </w:r>
            <w:r w:rsidR="00F44926">
              <w:rPr>
                <w:rFonts w:ascii="Abadi" w:eastAsia="Gill Sans MT" w:hAnsi="Abadi" w:cs="Calibri"/>
                <w:sz w:val="20"/>
                <w:szCs w:val="20"/>
              </w:rPr>
              <w:t>ces)</w:t>
            </w:r>
          </w:p>
        </w:tc>
      </w:tr>
      <w:tr w:rsidR="00696A2F" w14:paraId="19AB6488" w14:textId="77777777" w:rsidTr="1E5E83AD">
        <w:tc>
          <w:tcPr>
            <w:tcW w:w="3256" w:type="dxa"/>
            <w:vAlign w:val="center"/>
          </w:tcPr>
          <w:p w14:paraId="755D3B7A" w14:textId="3D2363B8" w:rsidR="00696A2F" w:rsidRDefault="00696A2F" w:rsidP="00696A2F">
            <w:pPr>
              <w:spacing w:before="100" w:after="100"/>
            </w:pPr>
            <w:r>
              <w:t>Department:</w:t>
            </w:r>
          </w:p>
        </w:tc>
        <w:tc>
          <w:tcPr>
            <w:tcW w:w="6706" w:type="dxa"/>
            <w:vAlign w:val="center"/>
          </w:tcPr>
          <w:p w14:paraId="14BFB5BA" w14:textId="1CE43800" w:rsidR="00696A2F" w:rsidRPr="00EE11FA" w:rsidRDefault="00696A2F" w:rsidP="00696A2F">
            <w:pPr>
              <w:spacing w:before="100" w:after="100"/>
              <w:rPr>
                <w:rFonts w:ascii="Abadi" w:eastAsia="Gill Sans MT" w:hAnsi="Abadi" w:cs="Calibri"/>
                <w:sz w:val="20"/>
                <w:szCs w:val="20"/>
              </w:rPr>
            </w:pPr>
            <w:r w:rsidRPr="00EE11FA">
              <w:rPr>
                <w:rFonts w:ascii="Abadi" w:eastAsia="Gill Sans MT" w:hAnsi="Abadi" w:cs="Calibri"/>
                <w:sz w:val="20"/>
                <w:szCs w:val="20"/>
              </w:rPr>
              <w:t>Central</w:t>
            </w:r>
            <w:r w:rsidR="00295C6D" w:rsidRPr="00EE11FA">
              <w:rPr>
                <w:rFonts w:ascii="Abadi" w:eastAsia="Gill Sans MT" w:hAnsi="Abadi" w:cs="Calibri"/>
                <w:sz w:val="20"/>
                <w:szCs w:val="20"/>
              </w:rPr>
              <w:t xml:space="preserve"> </w:t>
            </w:r>
            <w:r w:rsidRPr="00EE11FA">
              <w:rPr>
                <w:rFonts w:ascii="Abadi" w:eastAsia="Gill Sans MT" w:hAnsi="Abadi" w:cs="Calibri"/>
                <w:sz w:val="20"/>
                <w:szCs w:val="20"/>
              </w:rPr>
              <w:t>Facilities</w:t>
            </w:r>
            <w:r w:rsidR="00295C6D" w:rsidRPr="00EE11FA">
              <w:rPr>
                <w:rFonts w:ascii="Abadi" w:eastAsia="Gill Sans MT" w:hAnsi="Abadi" w:cs="Calibri"/>
                <w:sz w:val="20"/>
                <w:szCs w:val="20"/>
              </w:rPr>
              <w:t xml:space="preserve"> and Health</w:t>
            </w:r>
            <w:r w:rsidR="00B6698F">
              <w:rPr>
                <w:rFonts w:ascii="Abadi" w:eastAsia="Gill Sans MT" w:hAnsi="Abadi" w:cs="Calibri"/>
                <w:sz w:val="20"/>
                <w:szCs w:val="20"/>
              </w:rPr>
              <w:t xml:space="preserve"> </w:t>
            </w:r>
            <w:r w:rsidR="00295C6D" w:rsidRPr="00EE11FA">
              <w:rPr>
                <w:rFonts w:ascii="Abadi" w:eastAsia="Gill Sans MT" w:hAnsi="Abadi" w:cs="Calibri"/>
                <w:sz w:val="20"/>
                <w:szCs w:val="20"/>
              </w:rPr>
              <w:t>&amp; Safety</w:t>
            </w:r>
            <w:r w:rsidRPr="00EE11FA">
              <w:rPr>
                <w:rFonts w:ascii="Abadi" w:eastAsia="Gill Sans MT" w:hAnsi="Abadi" w:cs="Calibri"/>
                <w:sz w:val="20"/>
                <w:szCs w:val="20"/>
              </w:rPr>
              <w:t xml:space="preserve"> </w:t>
            </w:r>
          </w:p>
        </w:tc>
      </w:tr>
      <w:tr w:rsidR="00696A2F" w14:paraId="5BA82C71" w14:textId="77777777" w:rsidTr="1E5E83AD">
        <w:tc>
          <w:tcPr>
            <w:tcW w:w="3256" w:type="dxa"/>
            <w:vAlign w:val="center"/>
          </w:tcPr>
          <w:p w14:paraId="5F3C8594" w14:textId="38368783" w:rsidR="00696A2F" w:rsidRDefault="00696A2F" w:rsidP="00696A2F">
            <w:pPr>
              <w:spacing w:before="100" w:after="100"/>
            </w:pPr>
            <w:r>
              <w:t>Location:</w:t>
            </w:r>
          </w:p>
        </w:tc>
        <w:tc>
          <w:tcPr>
            <w:tcW w:w="6706" w:type="dxa"/>
            <w:vAlign w:val="center"/>
          </w:tcPr>
          <w:p w14:paraId="2FDD663E" w14:textId="7263DEE9" w:rsidR="00696A2F" w:rsidRPr="00EE11FA" w:rsidRDefault="0064075A" w:rsidP="00696A2F">
            <w:pPr>
              <w:spacing w:before="100" w:after="100"/>
              <w:rPr>
                <w:rFonts w:ascii="Abadi" w:eastAsia="Gill Sans MT" w:hAnsi="Abadi" w:cs="Calibri"/>
                <w:sz w:val="20"/>
                <w:szCs w:val="20"/>
              </w:rPr>
            </w:pPr>
            <w:r>
              <w:rPr>
                <w:rFonts w:ascii="Abadi" w:eastAsia="Gill Sans MT" w:hAnsi="Abadi" w:cs="Calibri"/>
                <w:sz w:val="20"/>
                <w:szCs w:val="20"/>
              </w:rPr>
              <w:t>Home</w:t>
            </w:r>
            <w:r w:rsidR="0005057C">
              <w:rPr>
                <w:rFonts w:ascii="Abadi" w:eastAsia="Gill Sans MT" w:hAnsi="Abadi" w:cs="Calibri"/>
                <w:sz w:val="20"/>
                <w:szCs w:val="20"/>
              </w:rPr>
              <w:t xml:space="preserve"> with remote working</w:t>
            </w:r>
            <w:r w:rsidR="00E20B44">
              <w:rPr>
                <w:rFonts w:ascii="Abadi" w:eastAsia="Gill Sans MT" w:hAnsi="Abadi" w:cs="Calibri"/>
                <w:sz w:val="20"/>
                <w:szCs w:val="20"/>
              </w:rPr>
              <w:t xml:space="preserve">/Travel </w:t>
            </w:r>
          </w:p>
        </w:tc>
      </w:tr>
      <w:tr w:rsidR="00696A2F" w14:paraId="61E91F65" w14:textId="77777777" w:rsidTr="1E5E83AD">
        <w:tc>
          <w:tcPr>
            <w:tcW w:w="3256" w:type="dxa"/>
            <w:vAlign w:val="center"/>
          </w:tcPr>
          <w:p w14:paraId="60094B3E" w14:textId="5F98780B" w:rsidR="00696A2F" w:rsidRDefault="00696A2F" w:rsidP="00696A2F">
            <w:pPr>
              <w:spacing w:before="100" w:after="100"/>
            </w:pPr>
            <w:r w:rsidRPr="004518CA">
              <w:t>Reporting to</w:t>
            </w:r>
            <w:r>
              <w:t>:</w:t>
            </w:r>
          </w:p>
          <w:p w14:paraId="5DBDD5AC" w14:textId="6618C9F9" w:rsidR="00696A2F" w:rsidRDefault="00696A2F" w:rsidP="00696A2F">
            <w:pPr>
              <w:spacing w:before="100" w:after="100"/>
            </w:pPr>
            <w:r>
              <w:t xml:space="preserve"> (job title only)</w:t>
            </w:r>
          </w:p>
        </w:tc>
        <w:tc>
          <w:tcPr>
            <w:tcW w:w="6706" w:type="dxa"/>
            <w:vAlign w:val="center"/>
          </w:tcPr>
          <w:p w14:paraId="56BB1388" w14:textId="60C1FF3B" w:rsidR="00696A2F" w:rsidRPr="00EE11FA" w:rsidRDefault="00696A2F" w:rsidP="00696A2F">
            <w:pPr>
              <w:spacing w:before="100" w:after="100"/>
              <w:rPr>
                <w:rFonts w:ascii="Abadi" w:eastAsia="Gill Sans MT" w:hAnsi="Abadi" w:cs="Calibri"/>
                <w:sz w:val="20"/>
                <w:szCs w:val="20"/>
              </w:rPr>
            </w:pPr>
            <w:r w:rsidRPr="00EE11FA">
              <w:rPr>
                <w:rFonts w:ascii="Abadi" w:eastAsia="Gill Sans MT" w:hAnsi="Abadi" w:cs="Calibri"/>
                <w:sz w:val="20"/>
                <w:szCs w:val="20"/>
              </w:rPr>
              <w:t>Head of</w:t>
            </w:r>
            <w:r w:rsidR="00BE11FD" w:rsidRPr="00EE11FA">
              <w:rPr>
                <w:rFonts w:ascii="Abadi" w:eastAsia="Gill Sans MT" w:hAnsi="Abadi" w:cs="Calibri"/>
                <w:sz w:val="20"/>
                <w:szCs w:val="20"/>
              </w:rPr>
              <w:t xml:space="preserve"> Estates &amp;</w:t>
            </w:r>
            <w:r w:rsidRPr="00EE11FA">
              <w:rPr>
                <w:rFonts w:ascii="Abadi" w:eastAsia="Gill Sans MT" w:hAnsi="Abadi" w:cs="Calibri"/>
                <w:sz w:val="20"/>
                <w:szCs w:val="20"/>
              </w:rPr>
              <w:t xml:space="preserve"> Facilities </w:t>
            </w:r>
          </w:p>
        </w:tc>
      </w:tr>
      <w:tr w:rsidR="00696A2F" w14:paraId="13153721" w14:textId="77777777" w:rsidTr="1E5E83AD">
        <w:tc>
          <w:tcPr>
            <w:tcW w:w="3256" w:type="dxa"/>
            <w:vAlign w:val="center"/>
          </w:tcPr>
          <w:p w14:paraId="6993CC7D" w14:textId="7342EA56" w:rsidR="00696A2F" w:rsidRDefault="00696A2F" w:rsidP="00696A2F">
            <w:pPr>
              <w:spacing w:before="100" w:after="100"/>
            </w:pPr>
            <w:r>
              <w:t>Direct reports:</w:t>
            </w:r>
          </w:p>
          <w:p w14:paraId="47666179" w14:textId="0971B0AF" w:rsidR="00696A2F" w:rsidRDefault="00696A2F" w:rsidP="00696A2F">
            <w:pPr>
              <w:spacing w:before="100" w:after="100"/>
            </w:pPr>
            <w:r>
              <w:t xml:space="preserve"> (job title only)</w:t>
            </w:r>
          </w:p>
        </w:tc>
        <w:tc>
          <w:tcPr>
            <w:tcW w:w="6706" w:type="dxa"/>
            <w:vAlign w:val="center"/>
          </w:tcPr>
          <w:p w14:paraId="3DB63B7E" w14:textId="63340410" w:rsidR="00696A2F" w:rsidRPr="00EE11FA" w:rsidRDefault="00696A2F" w:rsidP="00696A2F">
            <w:pPr>
              <w:spacing w:before="100" w:after="100"/>
              <w:rPr>
                <w:rFonts w:ascii="Abadi" w:eastAsia="Gill Sans MT" w:hAnsi="Abadi" w:cs="Calibri"/>
                <w:sz w:val="20"/>
                <w:szCs w:val="20"/>
              </w:rPr>
            </w:pPr>
          </w:p>
        </w:tc>
      </w:tr>
      <w:tr w:rsidR="00696A2F" w14:paraId="61110A87" w14:textId="77777777" w:rsidTr="1E5E83AD">
        <w:tc>
          <w:tcPr>
            <w:tcW w:w="3256" w:type="dxa"/>
            <w:vAlign w:val="center"/>
          </w:tcPr>
          <w:p w14:paraId="5996CE35" w14:textId="6924CA2B" w:rsidR="00696A2F" w:rsidRDefault="00696A2F" w:rsidP="00696A2F">
            <w:pPr>
              <w:spacing w:before="100" w:after="100"/>
            </w:pPr>
            <w:r>
              <w:t xml:space="preserve">Accountable to: </w:t>
            </w:r>
          </w:p>
          <w:p w14:paraId="2FF0A51C" w14:textId="3D895BE2" w:rsidR="00696A2F" w:rsidRDefault="00696A2F" w:rsidP="00696A2F">
            <w:pPr>
              <w:spacing w:before="100" w:after="100"/>
            </w:pPr>
            <w:r>
              <w:t>(where applicable)</w:t>
            </w:r>
          </w:p>
        </w:tc>
        <w:tc>
          <w:tcPr>
            <w:tcW w:w="6706" w:type="dxa"/>
            <w:vAlign w:val="center"/>
          </w:tcPr>
          <w:p w14:paraId="3DFAFEE2" w14:textId="44F42E57" w:rsidR="00696A2F" w:rsidRPr="00EE11FA" w:rsidRDefault="003C2DE0" w:rsidP="00696A2F">
            <w:pPr>
              <w:spacing w:before="100" w:after="100"/>
              <w:rPr>
                <w:rFonts w:ascii="Abadi" w:hAnsi="Abadi" w:cs="Calibri"/>
                <w:sz w:val="20"/>
                <w:szCs w:val="20"/>
              </w:rPr>
            </w:pPr>
            <w:r>
              <w:rPr>
                <w:rFonts w:ascii="Abadi" w:hAnsi="Abadi" w:cs="Calibri"/>
                <w:sz w:val="20"/>
                <w:szCs w:val="20"/>
              </w:rPr>
              <w:t xml:space="preserve">Primary </w:t>
            </w:r>
            <w:r w:rsidR="00405665">
              <w:rPr>
                <w:rFonts w:ascii="Abadi" w:hAnsi="Abadi" w:cs="Calibri"/>
                <w:sz w:val="20"/>
                <w:szCs w:val="20"/>
              </w:rPr>
              <w:t>C</w:t>
            </w:r>
            <w:r>
              <w:rPr>
                <w:rFonts w:ascii="Abadi" w:hAnsi="Abadi" w:cs="Calibri"/>
                <w:sz w:val="20"/>
                <w:szCs w:val="20"/>
              </w:rPr>
              <w:t xml:space="preserve">are </w:t>
            </w:r>
            <w:r w:rsidR="00405665">
              <w:rPr>
                <w:rFonts w:ascii="Abadi" w:hAnsi="Abadi" w:cs="Calibri"/>
                <w:sz w:val="20"/>
                <w:szCs w:val="20"/>
              </w:rPr>
              <w:t>P</w:t>
            </w:r>
            <w:r w:rsidR="001668D1">
              <w:rPr>
                <w:rFonts w:ascii="Abadi" w:hAnsi="Abadi" w:cs="Calibri"/>
                <w:sz w:val="20"/>
                <w:szCs w:val="20"/>
              </w:rPr>
              <w:t>roject</w:t>
            </w:r>
            <w:r w:rsidR="00910220">
              <w:rPr>
                <w:rFonts w:ascii="Abadi" w:hAnsi="Abadi" w:cs="Calibri"/>
                <w:sz w:val="20"/>
                <w:szCs w:val="20"/>
              </w:rPr>
              <w:t xml:space="preserve"> </w:t>
            </w:r>
            <w:r w:rsidR="00405665">
              <w:rPr>
                <w:rFonts w:ascii="Abadi" w:hAnsi="Abadi" w:cs="Calibri"/>
                <w:sz w:val="20"/>
                <w:szCs w:val="20"/>
              </w:rPr>
              <w:t>Te</w:t>
            </w:r>
            <w:r w:rsidR="00910220">
              <w:rPr>
                <w:rFonts w:ascii="Abadi" w:hAnsi="Abadi" w:cs="Calibri"/>
                <w:sz w:val="20"/>
                <w:szCs w:val="20"/>
              </w:rPr>
              <w:t>am</w:t>
            </w:r>
            <w:r>
              <w:rPr>
                <w:rFonts w:ascii="Abadi" w:hAnsi="Abadi" w:cs="Calibri"/>
                <w:sz w:val="20"/>
                <w:szCs w:val="20"/>
              </w:rPr>
              <w:t xml:space="preserve"> </w:t>
            </w:r>
            <w:r w:rsidR="00E13ECB">
              <w:rPr>
                <w:rFonts w:ascii="Abadi" w:hAnsi="Abadi" w:cs="Calibri"/>
                <w:sz w:val="20"/>
                <w:szCs w:val="20"/>
              </w:rPr>
              <w:t xml:space="preserve">and Central </w:t>
            </w:r>
            <w:r w:rsidR="006152CD">
              <w:rPr>
                <w:rFonts w:ascii="Abadi" w:hAnsi="Abadi" w:cs="Calibri"/>
                <w:sz w:val="20"/>
                <w:szCs w:val="20"/>
              </w:rPr>
              <w:t xml:space="preserve">Estates and </w:t>
            </w:r>
            <w:r w:rsidR="00E13ECB">
              <w:rPr>
                <w:rFonts w:ascii="Abadi" w:hAnsi="Abadi" w:cs="Calibri"/>
                <w:sz w:val="20"/>
                <w:szCs w:val="20"/>
              </w:rPr>
              <w:t xml:space="preserve">Facilities </w:t>
            </w:r>
          </w:p>
        </w:tc>
      </w:tr>
      <w:tr w:rsidR="00696A2F" w14:paraId="459E1B5F" w14:textId="77777777" w:rsidTr="1E5E83AD">
        <w:tc>
          <w:tcPr>
            <w:tcW w:w="3256" w:type="dxa"/>
            <w:vAlign w:val="center"/>
          </w:tcPr>
          <w:p w14:paraId="3F242D0D" w14:textId="7D9E94A7" w:rsidR="00696A2F" w:rsidRDefault="00696A2F" w:rsidP="00696A2F">
            <w:pPr>
              <w:spacing w:before="100" w:after="100"/>
            </w:pPr>
            <w:r>
              <w:t>Responsible to:</w:t>
            </w:r>
          </w:p>
          <w:p w14:paraId="65CDC27E" w14:textId="436CC73C" w:rsidR="00696A2F" w:rsidRDefault="00696A2F" w:rsidP="00696A2F">
            <w:pPr>
              <w:spacing w:before="100" w:after="100"/>
            </w:pPr>
            <w:r>
              <w:t>(where applicable)</w:t>
            </w:r>
          </w:p>
        </w:tc>
        <w:tc>
          <w:tcPr>
            <w:tcW w:w="6706" w:type="dxa"/>
            <w:vAlign w:val="center"/>
          </w:tcPr>
          <w:p w14:paraId="21AB59BB" w14:textId="42D36926" w:rsidR="00696A2F" w:rsidRPr="00EE11FA" w:rsidRDefault="00696A2F" w:rsidP="00696A2F">
            <w:pPr>
              <w:spacing w:before="100" w:after="100"/>
              <w:rPr>
                <w:rFonts w:ascii="Abadi" w:hAnsi="Abadi" w:cs="Calibri"/>
                <w:sz w:val="20"/>
                <w:szCs w:val="20"/>
              </w:rPr>
            </w:pPr>
          </w:p>
        </w:tc>
      </w:tr>
      <w:tr w:rsidR="00696A2F" w14:paraId="34A2BEBB" w14:textId="77777777" w:rsidTr="00CB3AD3">
        <w:tc>
          <w:tcPr>
            <w:tcW w:w="3256" w:type="dxa"/>
            <w:vAlign w:val="center"/>
          </w:tcPr>
          <w:p w14:paraId="5D8CED71" w14:textId="47B9CCF8" w:rsidR="00696A2F" w:rsidRDefault="00696A2F" w:rsidP="00696A2F">
            <w:pPr>
              <w:spacing w:before="100" w:after="100"/>
            </w:pPr>
            <w:r>
              <w:t>Job purpose:</w:t>
            </w:r>
          </w:p>
        </w:tc>
        <w:tc>
          <w:tcPr>
            <w:tcW w:w="6706" w:type="dxa"/>
          </w:tcPr>
          <w:p w14:paraId="420B3031" w14:textId="0A36153D" w:rsidR="00BB673F" w:rsidRPr="00BB673F" w:rsidRDefault="00BB673F" w:rsidP="00BB673F">
            <w:pPr>
              <w:rPr>
                <w:rFonts w:ascii="Abadi" w:hAnsi="Abadi"/>
                <w:sz w:val="20"/>
                <w:szCs w:val="20"/>
              </w:rPr>
            </w:pPr>
            <w:r w:rsidRPr="00BB673F">
              <w:rPr>
                <w:rFonts w:ascii="Abadi" w:hAnsi="Abadi"/>
                <w:sz w:val="20"/>
                <w:szCs w:val="20"/>
              </w:rPr>
              <w:t>The job role is integral to the overall Primary care project delivery model. Leading on the Estates work stream you will</w:t>
            </w:r>
            <w:r>
              <w:rPr>
                <w:rFonts w:ascii="Abadi" w:hAnsi="Abadi"/>
                <w:sz w:val="20"/>
                <w:szCs w:val="20"/>
              </w:rPr>
              <w:t xml:space="preserve"> be</w:t>
            </w:r>
            <w:r w:rsidRPr="00BB673F">
              <w:rPr>
                <w:rFonts w:ascii="Abadi" w:hAnsi="Abadi"/>
                <w:sz w:val="20"/>
                <w:szCs w:val="20"/>
              </w:rPr>
              <w:t xml:space="preserve"> providing subject matter expertise for Estates and Facilities management.</w:t>
            </w:r>
          </w:p>
          <w:p w14:paraId="027DF167" w14:textId="2EAE7EAF" w:rsidR="00696A2F" w:rsidRPr="003E2EC5" w:rsidRDefault="00551D32" w:rsidP="00BB673F">
            <w:pPr>
              <w:rPr>
                <w:rFonts w:ascii="Abadi" w:hAnsi="Abadi"/>
                <w:sz w:val="20"/>
                <w:szCs w:val="20"/>
              </w:rPr>
            </w:pPr>
            <w:r>
              <w:rPr>
                <w:rFonts w:ascii="Abadi" w:hAnsi="Abadi"/>
                <w:sz w:val="20"/>
                <w:szCs w:val="20"/>
              </w:rPr>
              <w:t xml:space="preserve">You will be responsible for </w:t>
            </w:r>
            <w:r w:rsidR="00BB673F" w:rsidRPr="00BB673F">
              <w:rPr>
                <w:rFonts w:ascii="Abadi" w:hAnsi="Abadi"/>
                <w:sz w:val="20"/>
                <w:szCs w:val="20"/>
              </w:rPr>
              <w:t>carrying out all the necessary Estates, Facilities and H&amp;S functions including site visits and inspections</w:t>
            </w:r>
            <w:r w:rsidR="000E30A2">
              <w:rPr>
                <w:rFonts w:ascii="Abadi" w:hAnsi="Abadi"/>
                <w:sz w:val="20"/>
                <w:szCs w:val="20"/>
              </w:rPr>
              <w:t xml:space="preserve"> of potential locations.</w:t>
            </w:r>
            <w:r w:rsidR="00BB673F" w:rsidRPr="00BB673F">
              <w:rPr>
                <w:rFonts w:ascii="Abadi" w:hAnsi="Abadi"/>
                <w:sz w:val="20"/>
                <w:szCs w:val="20"/>
              </w:rPr>
              <w:t>,</w:t>
            </w:r>
            <w:r w:rsidR="00A8073C">
              <w:rPr>
                <w:rFonts w:ascii="Abadi" w:hAnsi="Abadi"/>
                <w:sz w:val="20"/>
                <w:szCs w:val="20"/>
              </w:rPr>
              <w:t xml:space="preserve"> You will </w:t>
            </w:r>
            <w:r w:rsidR="00D26760">
              <w:rPr>
                <w:rFonts w:ascii="Abadi" w:hAnsi="Abadi"/>
                <w:sz w:val="20"/>
                <w:szCs w:val="20"/>
              </w:rPr>
              <w:t>fully manage the relationship</w:t>
            </w:r>
            <w:r w:rsidR="00A8073C">
              <w:rPr>
                <w:rFonts w:ascii="Abadi" w:hAnsi="Abadi"/>
                <w:sz w:val="20"/>
                <w:szCs w:val="20"/>
              </w:rPr>
              <w:t xml:space="preserve">  with the fit out contractors for</w:t>
            </w:r>
            <w:r w:rsidR="00FD0339">
              <w:rPr>
                <w:rFonts w:ascii="Abadi" w:hAnsi="Abadi"/>
                <w:sz w:val="20"/>
                <w:szCs w:val="20"/>
              </w:rPr>
              <w:t xml:space="preserve"> all</w:t>
            </w:r>
            <w:r w:rsidR="00A8073C">
              <w:rPr>
                <w:rFonts w:ascii="Abadi" w:hAnsi="Abadi"/>
                <w:sz w:val="20"/>
                <w:szCs w:val="20"/>
              </w:rPr>
              <w:t xml:space="preserve"> location fit outs, agreeing accurate timelines for delivery and providing suitable updates to the project team to track against these timelines. </w:t>
            </w:r>
            <w:r w:rsidR="00BB673F" w:rsidRPr="00BB673F">
              <w:rPr>
                <w:rFonts w:ascii="Abadi" w:hAnsi="Abadi"/>
                <w:sz w:val="20"/>
                <w:szCs w:val="20"/>
              </w:rPr>
              <w:t xml:space="preserve">. </w:t>
            </w:r>
            <w:r w:rsidR="00C8362C">
              <w:rPr>
                <w:rFonts w:ascii="Abadi" w:hAnsi="Abadi"/>
                <w:sz w:val="20"/>
                <w:szCs w:val="20"/>
              </w:rPr>
              <w:t>Post go live for locations you will be a key member of the project team in developing and tracking snagging lists are complete before handing locations over to the existing business as usual facilities teams.</w:t>
            </w:r>
            <w:r w:rsidR="00BB673F" w:rsidRPr="00BB673F">
              <w:rPr>
                <w:rFonts w:ascii="Abadi" w:hAnsi="Abadi"/>
                <w:sz w:val="20"/>
                <w:szCs w:val="20"/>
              </w:rPr>
              <w:t xml:space="preserve"> </w:t>
            </w:r>
            <w:r w:rsidR="008E0EFA">
              <w:rPr>
                <w:rFonts w:ascii="Abadi" w:hAnsi="Abadi"/>
                <w:sz w:val="20"/>
                <w:szCs w:val="20"/>
              </w:rPr>
              <w:t>You will be responsible for e</w:t>
            </w:r>
            <w:r w:rsidR="00BB673F" w:rsidRPr="00BB673F">
              <w:rPr>
                <w:rFonts w:ascii="Abadi" w:hAnsi="Abadi"/>
                <w:sz w:val="20"/>
                <w:szCs w:val="20"/>
              </w:rPr>
              <w:t>nsuring the safety of our estates is at the forefront</w:t>
            </w:r>
            <w:r w:rsidR="00076FD7">
              <w:rPr>
                <w:rFonts w:ascii="Abadi" w:hAnsi="Abadi"/>
                <w:sz w:val="20"/>
                <w:szCs w:val="20"/>
              </w:rPr>
              <w:t>,</w:t>
            </w:r>
            <w:r w:rsidR="00BB673F" w:rsidRPr="00BB673F">
              <w:rPr>
                <w:rFonts w:ascii="Abadi" w:hAnsi="Abadi"/>
                <w:sz w:val="20"/>
                <w:szCs w:val="20"/>
              </w:rPr>
              <w:t xml:space="preserve"> building   Health &amp; Safety compliance information, as well as managing and raising highlighted project delivery risks to the project group.</w:t>
            </w:r>
          </w:p>
        </w:tc>
      </w:tr>
      <w:tr w:rsidR="00696A2F" w14:paraId="3CFD1385" w14:textId="77777777" w:rsidTr="1E5E83AD">
        <w:tc>
          <w:tcPr>
            <w:tcW w:w="3256" w:type="dxa"/>
            <w:vAlign w:val="center"/>
          </w:tcPr>
          <w:p w14:paraId="627BDC42" w14:textId="3DF91B23" w:rsidR="00696A2F" w:rsidRDefault="00696A2F" w:rsidP="00696A2F">
            <w:pPr>
              <w:spacing w:before="100" w:after="100"/>
            </w:pPr>
            <w:r>
              <w:t>Role and Responsibilities:</w:t>
            </w:r>
          </w:p>
        </w:tc>
        <w:tc>
          <w:tcPr>
            <w:tcW w:w="6706" w:type="dxa"/>
            <w:vAlign w:val="center"/>
          </w:tcPr>
          <w:p w14:paraId="53499286" w14:textId="3E8118C8" w:rsidR="00986A23" w:rsidRPr="00EE11FA" w:rsidRDefault="00986A23" w:rsidP="00986A23">
            <w:pPr>
              <w:spacing w:before="60" w:afterLines="60" w:after="144" w:line="276" w:lineRule="auto"/>
              <w:rPr>
                <w:rFonts w:ascii="Abadi" w:hAnsi="Abadi" w:cs="Arial"/>
                <w:b/>
                <w:bCs/>
                <w:sz w:val="20"/>
                <w:szCs w:val="20"/>
              </w:rPr>
            </w:pPr>
            <w:r w:rsidRPr="00EE11FA">
              <w:rPr>
                <w:rFonts w:ascii="Abadi" w:hAnsi="Abadi" w:cs="Arial"/>
                <w:b/>
                <w:bCs/>
                <w:sz w:val="20"/>
                <w:szCs w:val="20"/>
              </w:rPr>
              <w:t>Project Management</w:t>
            </w:r>
          </w:p>
          <w:p w14:paraId="43853790" w14:textId="7F04EEEB" w:rsidR="00B90621" w:rsidRDefault="000660E0"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Lead</w:t>
            </w:r>
            <w:r w:rsidR="007B227F">
              <w:rPr>
                <w:rFonts w:ascii="Abadi" w:hAnsi="Abadi" w:cs="Arial"/>
                <w:sz w:val="20"/>
                <w:szCs w:val="20"/>
              </w:rPr>
              <w:t xml:space="preserve"> the estate</w:t>
            </w:r>
            <w:r w:rsidR="00C50DDF">
              <w:rPr>
                <w:rFonts w:ascii="Abadi" w:hAnsi="Abadi" w:cs="Arial"/>
                <w:sz w:val="20"/>
                <w:szCs w:val="20"/>
              </w:rPr>
              <w:t>s</w:t>
            </w:r>
            <w:r w:rsidR="007B227F">
              <w:rPr>
                <w:rFonts w:ascii="Abadi" w:hAnsi="Abadi" w:cs="Arial"/>
                <w:sz w:val="20"/>
                <w:szCs w:val="20"/>
              </w:rPr>
              <w:t xml:space="preserve"> work stream</w:t>
            </w:r>
            <w:r w:rsidR="00986A23" w:rsidRPr="00EE11FA">
              <w:rPr>
                <w:rFonts w:ascii="Abadi" w:hAnsi="Abadi" w:cs="Arial"/>
                <w:sz w:val="20"/>
                <w:szCs w:val="20"/>
              </w:rPr>
              <w:t xml:space="preserve"> in the provision of</w:t>
            </w:r>
            <w:r w:rsidR="008B5B62">
              <w:rPr>
                <w:rFonts w:ascii="Abadi" w:hAnsi="Abadi" w:cs="Arial"/>
                <w:sz w:val="20"/>
                <w:szCs w:val="20"/>
              </w:rPr>
              <w:t xml:space="preserve"> rolling out</w:t>
            </w:r>
            <w:r w:rsidR="00986A23" w:rsidRPr="00EE11FA">
              <w:rPr>
                <w:rFonts w:ascii="Abadi" w:hAnsi="Abadi" w:cs="Arial"/>
                <w:sz w:val="20"/>
                <w:szCs w:val="20"/>
              </w:rPr>
              <w:t xml:space="preserve"> new</w:t>
            </w:r>
            <w:r w:rsidR="005C0733">
              <w:rPr>
                <w:rFonts w:ascii="Abadi" w:hAnsi="Abadi" w:cs="Arial"/>
                <w:sz w:val="20"/>
                <w:szCs w:val="20"/>
              </w:rPr>
              <w:t xml:space="preserve"> primary care</w:t>
            </w:r>
            <w:r w:rsidR="00C50DDF">
              <w:rPr>
                <w:rFonts w:ascii="Abadi" w:hAnsi="Abadi" w:cs="Arial"/>
                <w:sz w:val="20"/>
                <w:szCs w:val="20"/>
              </w:rPr>
              <w:t xml:space="preserve"> hub sites.</w:t>
            </w:r>
          </w:p>
          <w:p w14:paraId="3CD0D993" w14:textId="26FE2A2C" w:rsidR="000F01A8" w:rsidRDefault="00B90621"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Scope</w:t>
            </w:r>
            <w:r w:rsidR="002B7DB3">
              <w:rPr>
                <w:rFonts w:ascii="Abadi" w:hAnsi="Abadi" w:cs="Arial"/>
                <w:sz w:val="20"/>
                <w:szCs w:val="20"/>
              </w:rPr>
              <w:t xml:space="preserve"> new site locations working closely with the primary care </w:t>
            </w:r>
            <w:r w:rsidR="000B3B7F">
              <w:rPr>
                <w:rFonts w:ascii="Abadi" w:hAnsi="Abadi" w:cs="Arial"/>
                <w:sz w:val="20"/>
                <w:szCs w:val="20"/>
              </w:rPr>
              <w:t xml:space="preserve">project </w:t>
            </w:r>
            <w:r w:rsidR="00481560">
              <w:rPr>
                <w:rFonts w:ascii="Abadi" w:hAnsi="Abadi" w:cs="Arial"/>
                <w:sz w:val="20"/>
                <w:szCs w:val="20"/>
              </w:rPr>
              <w:t>group</w:t>
            </w:r>
            <w:r w:rsidR="000F01A8">
              <w:rPr>
                <w:rFonts w:ascii="Abadi" w:hAnsi="Abadi" w:cs="Arial"/>
                <w:sz w:val="20"/>
                <w:szCs w:val="20"/>
              </w:rPr>
              <w:t>.</w:t>
            </w:r>
            <w:r w:rsidR="00D61EE9">
              <w:rPr>
                <w:rFonts w:ascii="Abadi" w:hAnsi="Abadi" w:cs="Arial"/>
                <w:sz w:val="20"/>
                <w:szCs w:val="20"/>
              </w:rPr>
              <w:t xml:space="preserve"> Delivery Lead</w:t>
            </w:r>
            <w:r w:rsidR="005C3AC1">
              <w:rPr>
                <w:rFonts w:ascii="Abadi" w:hAnsi="Abadi" w:cs="Arial"/>
                <w:sz w:val="20"/>
                <w:szCs w:val="20"/>
              </w:rPr>
              <w:t>, operations lead and</w:t>
            </w:r>
            <w:r w:rsidR="003E52AD">
              <w:rPr>
                <w:rFonts w:ascii="Abadi" w:hAnsi="Abadi" w:cs="Arial"/>
                <w:sz w:val="20"/>
                <w:szCs w:val="20"/>
              </w:rPr>
              <w:t xml:space="preserve"> </w:t>
            </w:r>
            <w:r w:rsidR="006355F1">
              <w:rPr>
                <w:rFonts w:ascii="Abadi" w:hAnsi="Abadi" w:cs="Arial"/>
                <w:sz w:val="20"/>
                <w:szCs w:val="20"/>
              </w:rPr>
              <w:t>H</w:t>
            </w:r>
            <w:r w:rsidR="003E52AD">
              <w:rPr>
                <w:rFonts w:ascii="Abadi" w:hAnsi="Abadi" w:cs="Arial"/>
                <w:sz w:val="20"/>
                <w:szCs w:val="20"/>
              </w:rPr>
              <w:t xml:space="preserve">ead of </w:t>
            </w:r>
            <w:r w:rsidR="006355F1">
              <w:rPr>
                <w:rFonts w:ascii="Abadi" w:hAnsi="Abadi" w:cs="Arial"/>
                <w:sz w:val="20"/>
                <w:szCs w:val="20"/>
              </w:rPr>
              <w:t>S</w:t>
            </w:r>
            <w:r w:rsidR="003E52AD">
              <w:rPr>
                <w:rFonts w:ascii="Abadi" w:hAnsi="Abadi" w:cs="Arial"/>
                <w:sz w:val="20"/>
                <w:szCs w:val="20"/>
              </w:rPr>
              <w:t xml:space="preserve">trategic </w:t>
            </w:r>
            <w:r w:rsidR="006355F1">
              <w:rPr>
                <w:rFonts w:ascii="Abadi" w:hAnsi="Abadi" w:cs="Arial"/>
                <w:sz w:val="20"/>
                <w:szCs w:val="20"/>
              </w:rPr>
              <w:t>G</w:t>
            </w:r>
            <w:r w:rsidR="003E52AD">
              <w:rPr>
                <w:rFonts w:ascii="Abadi" w:hAnsi="Abadi" w:cs="Arial"/>
                <w:sz w:val="20"/>
                <w:szCs w:val="20"/>
              </w:rPr>
              <w:t>rowth</w:t>
            </w:r>
          </w:p>
          <w:p w14:paraId="05934277" w14:textId="58545B02" w:rsidR="00B90621" w:rsidRDefault="00E0698A"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Manage relationship and e</w:t>
            </w:r>
            <w:r w:rsidR="00D911A0">
              <w:rPr>
                <w:rFonts w:ascii="Abadi" w:hAnsi="Abadi" w:cs="Arial"/>
                <w:sz w:val="20"/>
                <w:szCs w:val="20"/>
              </w:rPr>
              <w:t>nsure regular communication takes place w</w:t>
            </w:r>
            <w:r>
              <w:rPr>
                <w:rFonts w:ascii="Abadi" w:hAnsi="Abadi" w:cs="Arial"/>
                <w:sz w:val="20"/>
                <w:szCs w:val="20"/>
              </w:rPr>
              <w:t>ith the chosen fitout contractors</w:t>
            </w:r>
          </w:p>
          <w:p w14:paraId="28B11D7A" w14:textId="15644DAA" w:rsidR="00B46332" w:rsidRDefault="00785D03"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lastRenderedPageBreak/>
              <w:t>Organise site visits with</w:t>
            </w:r>
            <w:r w:rsidR="00163976">
              <w:rPr>
                <w:rFonts w:ascii="Abadi" w:hAnsi="Abadi" w:cs="Arial"/>
                <w:sz w:val="20"/>
                <w:szCs w:val="20"/>
              </w:rPr>
              <w:t xml:space="preserve"> the</w:t>
            </w:r>
            <w:r>
              <w:rPr>
                <w:rFonts w:ascii="Abadi" w:hAnsi="Abadi" w:cs="Arial"/>
                <w:sz w:val="20"/>
                <w:szCs w:val="20"/>
              </w:rPr>
              <w:t xml:space="preserve"> appropriate stakeholder</w:t>
            </w:r>
            <w:r w:rsidR="00163976">
              <w:rPr>
                <w:rFonts w:ascii="Abadi" w:hAnsi="Abadi" w:cs="Arial"/>
                <w:sz w:val="20"/>
                <w:szCs w:val="20"/>
              </w:rPr>
              <w:t>s</w:t>
            </w:r>
            <w:r>
              <w:rPr>
                <w:rFonts w:ascii="Abadi" w:hAnsi="Abadi" w:cs="Arial"/>
                <w:sz w:val="20"/>
                <w:szCs w:val="20"/>
              </w:rPr>
              <w:t xml:space="preserve"> </w:t>
            </w:r>
            <w:r w:rsidR="00106EDB">
              <w:rPr>
                <w:rFonts w:ascii="Abadi" w:hAnsi="Abadi" w:cs="Arial"/>
                <w:sz w:val="20"/>
                <w:szCs w:val="20"/>
              </w:rPr>
              <w:t xml:space="preserve">and complete the necessary </w:t>
            </w:r>
            <w:r w:rsidR="00812373">
              <w:rPr>
                <w:rFonts w:ascii="Abadi" w:hAnsi="Abadi" w:cs="Arial"/>
                <w:sz w:val="20"/>
                <w:szCs w:val="20"/>
              </w:rPr>
              <w:t>inspection checklists.</w:t>
            </w:r>
          </w:p>
          <w:p w14:paraId="528C5FAF" w14:textId="7852019D" w:rsidR="00106EDB" w:rsidRDefault="00C70FA4"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Disseminate</w:t>
            </w:r>
            <w:r w:rsidR="00106EDB">
              <w:rPr>
                <w:rFonts w:ascii="Abadi" w:hAnsi="Abadi" w:cs="Arial"/>
                <w:sz w:val="20"/>
                <w:szCs w:val="20"/>
              </w:rPr>
              <w:t xml:space="preserve"> findings and identify any </w:t>
            </w:r>
            <w:r w:rsidR="00BA1391">
              <w:rPr>
                <w:rFonts w:ascii="Abadi" w:hAnsi="Abadi" w:cs="Arial"/>
                <w:sz w:val="20"/>
                <w:szCs w:val="20"/>
              </w:rPr>
              <w:t>estates related risks to the project group</w:t>
            </w:r>
            <w:r w:rsidR="00A84CB8">
              <w:rPr>
                <w:rFonts w:ascii="Abadi" w:hAnsi="Abadi" w:cs="Arial"/>
                <w:sz w:val="20"/>
                <w:szCs w:val="20"/>
              </w:rPr>
              <w:t>.</w:t>
            </w:r>
          </w:p>
          <w:p w14:paraId="6D7F7B91" w14:textId="222FBFA2" w:rsidR="00023C56" w:rsidRDefault="00023C56"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Agree technical specifications of F&amp;E for the build stage.</w:t>
            </w:r>
          </w:p>
          <w:p w14:paraId="25C1271E" w14:textId="6A2219B7" w:rsidR="00A84CB8" w:rsidRDefault="00A84CB8" w:rsidP="00B90621">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Prepare</w:t>
            </w:r>
            <w:r w:rsidR="003149B9">
              <w:rPr>
                <w:rFonts w:ascii="Abadi" w:hAnsi="Abadi" w:cs="Arial"/>
                <w:sz w:val="20"/>
                <w:szCs w:val="20"/>
              </w:rPr>
              <w:t xml:space="preserve"> reports </w:t>
            </w:r>
            <w:r w:rsidR="00536E8C">
              <w:rPr>
                <w:rFonts w:ascii="Abadi" w:hAnsi="Abadi" w:cs="Arial"/>
                <w:sz w:val="20"/>
                <w:szCs w:val="20"/>
              </w:rPr>
              <w:t>for estates comparison</w:t>
            </w:r>
            <w:r w:rsidR="0003721D">
              <w:rPr>
                <w:rFonts w:ascii="Abadi" w:hAnsi="Abadi" w:cs="Arial"/>
                <w:sz w:val="20"/>
                <w:szCs w:val="20"/>
              </w:rPr>
              <w:t xml:space="preserve"> purposes </w:t>
            </w:r>
            <w:r w:rsidR="00C80978">
              <w:rPr>
                <w:rFonts w:ascii="Abadi" w:hAnsi="Abadi" w:cs="Arial"/>
                <w:sz w:val="20"/>
                <w:szCs w:val="20"/>
              </w:rPr>
              <w:t xml:space="preserve">and the </w:t>
            </w:r>
            <w:r w:rsidR="0095467A">
              <w:rPr>
                <w:rFonts w:ascii="Abadi" w:hAnsi="Abadi" w:cs="Arial"/>
                <w:sz w:val="20"/>
                <w:szCs w:val="20"/>
              </w:rPr>
              <w:t>project group</w:t>
            </w:r>
            <w:r w:rsidR="00536E8C">
              <w:rPr>
                <w:rFonts w:ascii="Abadi" w:hAnsi="Abadi" w:cs="Arial"/>
                <w:sz w:val="20"/>
                <w:szCs w:val="20"/>
              </w:rPr>
              <w:t xml:space="preserve"> </w:t>
            </w:r>
          </w:p>
          <w:p w14:paraId="6E80CE64" w14:textId="27883069" w:rsidR="00623A73" w:rsidRPr="0095467A" w:rsidRDefault="007A707B" w:rsidP="0095467A">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Attend weekly project calls </w:t>
            </w:r>
          </w:p>
          <w:p w14:paraId="26359BDA" w14:textId="2EB5F008" w:rsidR="00D014AF" w:rsidRDefault="00DC13E3"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Organise</w:t>
            </w:r>
            <w:r w:rsidR="00F57307">
              <w:rPr>
                <w:rFonts w:ascii="Abadi" w:hAnsi="Abadi" w:cs="Arial"/>
                <w:sz w:val="20"/>
                <w:szCs w:val="20"/>
              </w:rPr>
              <w:t xml:space="preserve"> new or existing</w:t>
            </w:r>
            <w:r w:rsidR="00D014AF">
              <w:rPr>
                <w:rFonts w:ascii="Abadi" w:hAnsi="Abadi" w:cs="Arial"/>
                <w:sz w:val="20"/>
                <w:szCs w:val="20"/>
              </w:rPr>
              <w:t xml:space="preserve"> contractors for</w:t>
            </w:r>
            <w:r w:rsidR="00F57307">
              <w:rPr>
                <w:rFonts w:ascii="Abadi" w:hAnsi="Abadi" w:cs="Arial"/>
                <w:sz w:val="20"/>
                <w:szCs w:val="20"/>
              </w:rPr>
              <w:t xml:space="preserve"> site</w:t>
            </w:r>
            <w:r w:rsidR="00D014AF">
              <w:rPr>
                <w:rFonts w:ascii="Abadi" w:hAnsi="Abadi" w:cs="Arial"/>
                <w:sz w:val="20"/>
                <w:szCs w:val="20"/>
              </w:rPr>
              <w:t xml:space="preserve"> survey</w:t>
            </w:r>
            <w:r w:rsidR="00CA305F">
              <w:rPr>
                <w:rFonts w:ascii="Abadi" w:hAnsi="Abadi" w:cs="Arial"/>
                <w:sz w:val="20"/>
                <w:szCs w:val="20"/>
              </w:rPr>
              <w:t>s</w:t>
            </w:r>
            <w:r w:rsidR="00D014AF">
              <w:rPr>
                <w:rFonts w:ascii="Abadi" w:hAnsi="Abadi" w:cs="Arial"/>
                <w:sz w:val="20"/>
                <w:szCs w:val="20"/>
              </w:rPr>
              <w:t xml:space="preserve"> and cost</w:t>
            </w:r>
            <w:r w:rsidR="00CA305F">
              <w:rPr>
                <w:rFonts w:ascii="Abadi" w:hAnsi="Abadi" w:cs="Arial"/>
                <w:sz w:val="20"/>
                <w:szCs w:val="20"/>
              </w:rPr>
              <w:t>s</w:t>
            </w:r>
          </w:p>
          <w:p w14:paraId="271E34CA" w14:textId="279E773B" w:rsidR="00D82E31" w:rsidRDefault="00D82E31"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Ensure the necessary building control</w:t>
            </w:r>
            <w:r w:rsidR="006C08B8">
              <w:rPr>
                <w:rFonts w:ascii="Abadi" w:hAnsi="Abadi" w:cs="Arial"/>
                <w:sz w:val="20"/>
                <w:szCs w:val="20"/>
              </w:rPr>
              <w:t xml:space="preserve"> site </w:t>
            </w:r>
            <w:r w:rsidR="00D86678">
              <w:rPr>
                <w:rFonts w:ascii="Abadi" w:hAnsi="Abadi" w:cs="Arial"/>
                <w:sz w:val="20"/>
                <w:szCs w:val="20"/>
              </w:rPr>
              <w:t>visits take place</w:t>
            </w:r>
            <w:r w:rsidR="003663FE">
              <w:rPr>
                <w:rFonts w:ascii="Abadi" w:hAnsi="Abadi" w:cs="Arial"/>
                <w:sz w:val="20"/>
                <w:szCs w:val="20"/>
              </w:rPr>
              <w:t xml:space="preserve"> with the contractor</w:t>
            </w:r>
            <w:r w:rsidR="002235B7">
              <w:rPr>
                <w:rFonts w:ascii="Abadi" w:hAnsi="Abadi" w:cs="Arial"/>
                <w:sz w:val="20"/>
                <w:szCs w:val="20"/>
              </w:rPr>
              <w:t xml:space="preserve"> and </w:t>
            </w:r>
            <w:proofErr w:type="gramStart"/>
            <w:r w:rsidR="002235B7">
              <w:rPr>
                <w:rFonts w:ascii="Abadi" w:hAnsi="Abadi" w:cs="Arial"/>
                <w:sz w:val="20"/>
                <w:szCs w:val="20"/>
              </w:rPr>
              <w:t>yourself</w:t>
            </w:r>
            <w:proofErr w:type="gramEnd"/>
            <w:r w:rsidR="002235B7">
              <w:rPr>
                <w:rFonts w:ascii="Abadi" w:hAnsi="Abadi" w:cs="Arial"/>
                <w:sz w:val="20"/>
                <w:szCs w:val="20"/>
              </w:rPr>
              <w:t xml:space="preserve"> being present.</w:t>
            </w:r>
          </w:p>
          <w:p w14:paraId="1283FFD0" w14:textId="47ACCA90" w:rsidR="00D86678" w:rsidRDefault="00D86678"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Organise all the necessary surveys to ensure </w:t>
            </w:r>
            <w:r w:rsidR="00C73ADD">
              <w:rPr>
                <w:rFonts w:ascii="Abadi" w:hAnsi="Abadi" w:cs="Arial"/>
                <w:sz w:val="20"/>
                <w:szCs w:val="20"/>
              </w:rPr>
              <w:t xml:space="preserve">compliance across Fire, L8 Risk assessments </w:t>
            </w:r>
            <w:r w:rsidR="00D95C42">
              <w:rPr>
                <w:rFonts w:ascii="Abadi" w:hAnsi="Abadi" w:cs="Arial"/>
                <w:sz w:val="20"/>
                <w:szCs w:val="20"/>
              </w:rPr>
              <w:t>etc</w:t>
            </w:r>
          </w:p>
          <w:p w14:paraId="7EB3FDA3" w14:textId="2CF09FF7" w:rsidR="00986A23" w:rsidRDefault="00BB09DD"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Manage an</w:t>
            </w:r>
            <w:r w:rsidR="00FF5969">
              <w:rPr>
                <w:rFonts w:ascii="Abadi" w:hAnsi="Abadi" w:cs="Arial"/>
                <w:sz w:val="20"/>
                <w:szCs w:val="20"/>
              </w:rPr>
              <w:t>y</w:t>
            </w:r>
            <w:r>
              <w:rPr>
                <w:rFonts w:ascii="Abadi" w:hAnsi="Abadi" w:cs="Arial"/>
                <w:sz w:val="20"/>
                <w:szCs w:val="20"/>
              </w:rPr>
              <w:t xml:space="preserve"> necessary </w:t>
            </w:r>
            <w:r w:rsidR="00986A23" w:rsidRPr="00EE11FA">
              <w:rPr>
                <w:rFonts w:ascii="Abadi" w:hAnsi="Abadi" w:cs="Arial"/>
                <w:sz w:val="20"/>
                <w:szCs w:val="20"/>
              </w:rPr>
              <w:t>fitout</w:t>
            </w:r>
            <w:r w:rsidR="00FF5969">
              <w:rPr>
                <w:rFonts w:ascii="Abadi" w:hAnsi="Abadi" w:cs="Arial"/>
                <w:sz w:val="20"/>
                <w:szCs w:val="20"/>
              </w:rPr>
              <w:t>/</w:t>
            </w:r>
            <w:r>
              <w:rPr>
                <w:rFonts w:ascii="Abadi" w:hAnsi="Abadi" w:cs="Arial"/>
                <w:sz w:val="20"/>
                <w:szCs w:val="20"/>
              </w:rPr>
              <w:t>improvemen</w:t>
            </w:r>
            <w:r w:rsidR="00FF5969">
              <w:rPr>
                <w:rFonts w:ascii="Abadi" w:hAnsi="Abadi" w:cs="Arial"/>
                <w:sz w:val="20"/>
                <w:szCs w:val="20"/>
              </w:rPr>
              <w:t>t</w:t>
            </w:r>
            <w:r w:rsidR="007902D9">
              <w:rPr>
                <w:rFonts w:ascii="Abadi" w:hAnsi="Abadi" w:cs="Arial"/>
                <w:sz w:val="20"/>
                <w:szCs w:val="20"/>
              </w:rPr>
              <w:t xml:space="preserve"> </w:t>
            </w:r>
            <w:r w:rsidR="00D26907">
              <w:rPr>
                <w:rFonts w:ascii="Abadi" w:hAnsi="Abadi" w:cs="Arial"/>
                <w:sz w:val="20"/>
                <w:szCs w:val="20"/>
              </w:rPr>
              <w:t>phases</w:t>
            </w:r>
            <w:r>
              <w:rPr>
                <w:rFonts w:ascii="Abadi" w:hAnsi="Abadi" w:cs="Arial"/>
                <w:sz w:val="20"/>
                <w:szCs w:val="20"/>
              </w:rPr>
              <w:t xml:space="preserve"> </w:t>
            </w:r>
            <w:r w:rsidR="00AF75CC">
              <w:rPr>
                <w:rFonts w:ascii="Abadi" w:hAnsi="Abadi" w:cs="Arial"/>
                <w:sz w:val="20"/>
                <w:szCs w:val="20"/>
              </w:rPr>
              <w:t>for</w:t>
            </w:r>
            <w:r>
              <w:rPr>
                <w:rFonts w:ascii="Abadi" w:hAnsi="Abadi" w:cs="Arial"/>
                <w:sz w:val="20"/>
                <w:szCs w:val="20"/>
              </w:rPr>
              <w:t xml:space="preserve"> the </w:t>
            </w:r>
            <w:r w:rsidR="00986A23" w:rsidRPr="00EE11FA">
              <w:rPr>
                <w:rFonts w:ascii="Abadi" w:hAnsi="Abadi" w:cs="Arial"/>
                <w:sz w:val="20"/>
                <w:szCs w:val="20"/>
              </w:rPr>
              <w:t>project with</w:t>
            </w:r>
            <w:r w:rsidR="00872BB0">
              <w:rPr>
                <w:rFonts w:ascii="Abadi" w:hAnsi="Abadi" w:cs="Arial"/>
                <w:sz w:val="20"/>
                <w:szCs w:val="20"/>
              </w:rPr>
              <w:t xml:space="preserve"> the</w:t>
            </w:r>
            <w:r w:rsidR="00986A23" w:rsidRPr="00EE11FA">
              <w:rPr>
                <w:rFonts w:ascii="Abadi" w:hAnsi="Abadi" w:cs="Arial"/>
                <w:sz w:val="20"/>
                <w:szCs w:val="20"/>
              </w:rPr>
              <w:t xml:space="preserve"> correct authority</w:t>
            </w:r>
            <w:r w:rsidR="007902D9">
              <w:rPr>
                <w:rFonts w:ascii="Abadi" w:hAnsi="Abadi" w:cs="Arial"/>
                <w:sz w:val="20"/>
                <w:szCs w:val="20"/>
              </w:rPr>
              <w:t xml:space="preserve"> of cost sign off.</w:t>
            </w:r>
          </w:p>
          <w:p w14:paraId="7A9CB896" w14:textId="77530B8A" w:rsidR="00AF75CC" w:rsidRDefault="00B5222F"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Inform project team of any deviations in costs </w:t>
            </w:r>
            <w:r w:rsidR="00D82E31">
              <w:rPr>
                <w:rFonts w:ascii="Abadi" w:hAnsi="Abadi" w:cs="Arial"/>
                <w:sz w:val="20"/>
                <w:szCs w:val="20"/>
              </w:rPr>
              <w:t>of the</w:t>
            </w:r>
            <w:r w:rsidR="00AF75CC">
              <w:rPr>
                <w:rFonts w:ascii="Abadi" w:hAnsi="Abadi" w:cs="Arial"/>
                <w:sz w:val="20"/>
                <w:szCs w:val="20"/>
              </w:rPr>
              <w:t xml:space="preserve"> allocated estates budgets for the project.</w:t>
            </w:r>
          </w:p>
          <w:p w14:paraId="3090B155" w14:textId="6A9ECD80" w:rsidR="00821B31" w:rsidRDefault="00821B31" w:rsidP="00986A23">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Lead on site setup including</w:t>
            </w:r>
            <w:r w:rsidR="00001F93">
              <w:rPr>
                <w:rFonts w:ascii="Abadi" w:hAnsi="Abadi" w:cs="Arial"/>
                <w:sz w:val="20"/>
                <w:szCs w:val="20"/>
              </w:rPr>
              <w:t xml:space="preserve"> procurement of</w:t>
            </w:r>
            <w:r>
              <w:rPr>
                <w:rFonts w:ascii="Abadi" w:hAnsi="Abadi" w:cs="Arial"/>
                <w:sz w:val="20"/>
                <w:szCs w:val="20"/>
              </w:rPr>
              <w:t xml:space="preserve"> medical equipment</w:t>
            </w:r>
            <w:r w:rsidR="00CB1A7C">
              <w:rPr>
                <w:rFonts w:ascii="Abadi" w:hAnsi="Abadi" w:cs="Arial"/>
                <w:sz w:val="20"/>
                <w:szCs w:val="20"/>
              </w:rPr>
              <w:t xml:space="preserve"> and</w:t>
            </w:r>
            <w:r>
              <w:rPr>
                <w:rFonts w:ascii="Abadi" w:hAnsi="Abadi" w:cs="Arial"/>
                <w:sz w:val="20"/>
                <w:szCs w:val="20"/>
              </w:rPr>
              <w:t xml:space="preserve"> </w:t>
            </w:r>
            <w:r w:rsidR="00CB1A7C">
              <w:rPr>
                <w:rFonts w:ascii="Abadi" w:hAnsi="Abadi" w:cs="Arial"/>
                <w:sz w:val="20"/>
                <w:szCs w:val="20"/>
              </w:rPr>
              <w:t>FFE</w:t>
            </w:r>
            <w:r w:rsidR="00A74E97">
              <w:rPr>
                <w:rFonts w:ascii="Abadi" w:hAnsi="Abadi" w:cs="Arial"/>
                <w:sz w:val="20"/>
                <w:szCs w:val="20"/>
              </w:rPr>
              <w:t xml:space="preserve"> working closely with operational teams.</w:t>
            </w:r>
          </w:p>
          <w:p w14:paraId="5A164E7A" w14:textId="6CC46E1C" w:rsidR="00986A23" w:rsidRPr="00C05AB8" w:rsidRDefault="00A74E97" w:rsidP="00C05AB8">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Mobilise</w:t>
            </w:r>
            <w:r w:rsidR="00001F93">
              <w:rPr>
                <w:rFonts w:ascii="Abadi" w:hAnsi="Abadi" w:cs="Arial"/>
                <w:sz w:val="20"/>
                <w:szCs w:val="20"/>
              </w:rPr>
              <w:t xml:space="preserve"> site </w:t>
            </w:r>
            <w:r w:rsidR="00177B36">
              <w:rPr>
                <w:rFonts w:ascii="Abadi" w:hAnsi="Abadi" w:cs="Arial"/>
                <w:sz w:val="20"/>
                <w:szCs w:val="20"/>
              </w:rPr>
              <w:t>for</w:t>
            </w:r>
            <w:r w:rsidR="009318E6">
              <w:rPr>
                <w:rFonts w:ascii="Abadi" w:hAnsi="Abadi" w:cs="Arial"/>
                <w:sz w:val="20"/>
                <w:szCs w:val="20"/>
              </w:rPr>
              <w:t xml:space="preserve"> </w:t>
            </w:r>
            <w:r w:rsidR="00001F93">
              <w:rPr>
                <w:rFonts w:ascii="Abadi" w:hAnsi="Abadi" w:cs="Arial"/>
                <w:sz w:val="20"/>
                <w:szCs w:val="20"/>
              </w:rPr>
              <w:t>transition to</w:t>
            </w:r>
            <w:r w:rsidR="00A46167">
              <w:rPr>
                <w:rFonts w:ascii="Abadi" w:hAnsi="Abadi" w:cs="Arial"/>
                <w:sz w:val="20"/>
                <w:szCs w:val="20"/>
              </w:rPr>
              <w:t xml:space="preserve"> opening and handover of </w:t>
            </w:r>
            <w:r w:rsidR="00177B36">
              <w:rPr>
                <w:rFonts w:ascii="Abadi" w:hAnsi="Abadi" w:cs="Arial"/>
                <w:sz w:val="20"/>
                <w:szCs w:val="20"/>
              </w:rPr>
              <w:t xml:space="preserve">estates </w:t>
            </w:r>
            <w:r w:rsidR="00A46167">
              <w:rPr>
                <w:rFonts w:ascii="Abadi" w:hAnsi="Abadi" w:cs="Arial"/>
                <w:sz w:val="20"/>
                <w:szCs w:val="20"/>
              </w:rPr>
              <w:t>to operational teams</w:t>
            </w:r>
            <w:r w:rsidR="003663FE">
              <w:rPr>
                <w:rFonts w:ascii="Abadi" w:hAnsi="Abadi" w:cs="Arial"/>
                <w:sz w:val="20"/>
                <w:szCs w:val="20"/>
              </w:rPr>
              <w:t xml:space="preserve"> and regional REFM</w:t>
            </w:r>
          </w:p>
          <w:p w14:paraId="561DCD8F" w14:textId="77777777"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Management</w:t>
            </w:r>
          </w:p>
          <w:p w14:paraId="5063CF8C" w14:textId="2775AD88" w:rsidR="008B76DE" w:rsidRPr="00EE11FA" w:rsidRDefault="008B76D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To provide clear reporting of </w:t>
            </w:r>
            <w:r w:rsidR="005F1B75">
              <w:rPr>
                <w:rFonts w:ascii="Abadi" w:hAnsi="Abadi" w:cs="Arial"/>
                <w:sz w:val="20"/>
                <w:szCs w:val="20"/>
              </w:rPr>
              <w:t xml:space="preserve">the </w:t>
            </w:r>
            <w:r w:rsidRPr="00EE11FA">
              <w:rPr>
                <w:rFonts w:ascii="Abadi" w:hAnsi="Abadi" w:cs="Arial"/>
                <w:sz w:val="20"/>
                <w:szCs w:val="20"/>
              </w:rPr>
              <w:t>estates</w:t>
            </w:r>
            <w:r w:rsidR="00B7652C" w:rsidRPr="00EE11FA">
              <w:rPr>
                <w:rFonts w:ascii="Abadi" w:hAnsi="Abadi" w:cs="Arial"/>
                <w:sz w:val="20"/>
                <w:szCs w:val="20"/>
              </w:rPr>
              <w:t xml:space="preserve"> H&amp;S</w:t>
            </w:r>
            <w:r w:rsidRPr="00EE11FA">
              <w:rPr>
                <w:rFonts w:ascii="Abadi" w:hAnsi="Abadi" w:cs="Arial"/>
                <w:sz w:val="20"/>
                <w:szCs w:val="20"/>
              </w:rPr>
              <w:t xml:space="preserve"> compliance for th</w:t>
            </w:r>
            <w:r w:rsidR="00267243" w:rsidRPr="00EE11FA">
              <w:rPr>
                <w:rFonts w:ascii="Abadi" w:hAnsi="Abadi" w:cs="Arial"/>
                <w:sz w:val="20"/>
                <w:szCs w:val="20"/>
              </w:rPr>
              <w:t>e</w:t>
            </w:r>
            <w:r w:rsidR="005F1B75">
              <w:rPr>
                <w:rFonts w:ascii="Abadi" w:hAnsi="Abadi" w:cs="Arial"/>
                <w:sz w:val="20"/>
                <w:szCs w:val="20"/>
              </w:rPr>
              <w:t xml:space="preserve"> pri</w:t>
            </w:r>
            <w:r w:rsidR="00E43B47">
              <w:rPr>
                <w:rFonts w:ascii="Abadi" w:hAnsi="Abadi" w:cs="Arial"/>
                <w:sz w:val="20"/>
                <w:szCs w:val="20"/>
              </w:rPr>
              <w:t xml:space="preserve">mary </w:t>
            </w:r>
            <w:r w:rsidR="005F1B75">
              <w:rPr>
                <w:rFonts w:ascii="Abadi" w:hAnsi="Abadi" w:cs="Arial"/>
                <w:sz w:val="20"/>
                <w:szCs w:val="20"/>
              </w:rPr>
              <w:t>care hubs</w:t>
            </w:r>
            <w:r w:rsidR="006E4961" w:rsidRPr="00EE11FA">
              <w:rPr>
                <w:rFonts w:ascii="Abadi" w:hAnsi="Abadi" w:cs="Arial"/>
                <w:sz w:val="20"/>
                <w:szCs w:val="20"/>
              </w:rPr>
              <w:t xml:space="preserve"> in the</w:t>
            </w:r>
            <w:r w:rsidR="00267243" w:rsidRPr="00EE11FA">
              <w:rPr>
                <w:rFonts w:ascii="Abadi" w:hAnsi="Abadi" w:cs="Arial"/>
                <w:sz w:val="20"/>
                <w:szCs w:val="20"/>
              </w:rPr>
              <w:t xml:space="preserve"> relevant</w:t>
            </w:r>
            <w:r w:rsidR="009C36B9">
              <w:rPr>
                <w:rFonts w:ascii="Abadi" w:hAnsi="Abadi" w:cs="Arial"/>
                <w:sz w:val="20"/>
                <w:szCs w:val="20"/>
              </w:rPr>
              <w:t xml:space="preserve"> project</w:t>
            </w:r>
            <w:r w:rsidR="00267243" w:rsidRPr="00EE11FA">
              <w:rPr>
                <w:rFonts w:ascii="Abadi" w:hAnsi="Abadi" w:cs="Arial"/>
                <w:sz w:val="20"/>
                <w:szCs w:val="20"/>
              </w:rPr>
              <w:t xml:space="preserve"> forums</w:t>
            </w:r>
            <w:r w:rsidR="006C58E7" w:rsidRPr="00EE11FA">
              <w:rPr>
                <w:rFonts w:ascii="Abadi" w:hAnsi="Abadi" w:cs="Arial"/>
                <w:sz w:val="20"/>
                <w:szCs w:val="20"/>
              </w:rPr>
              <w:t xml:space="preserve">, </w:t>
            </w:r>
            <w:r w:rsidR="00267243" w:rsidRPr="00EE11FA">
              <w:rPr>
                <w:rFonts w:ascii="Abadi" w:hAnsi="Abadi" w:cs="Arial"/>
                <w:sz w:val="20"/>
                <w:szCs w:val="20"/>
              </w:rPr>
              <w:t>meetings</w:t>
            </w:r>
            <w:r w:rsidR="006C58E7" w:rsidRPr="00EE11FA">
              <w:rPr>
                <w:rFonts w:ascii="Abadi" w:hAnsi="Abadi" w:cs="Arial"/>
                <w:sz w:val="20"/>
                <w:szCs w:val="20"/>
              </w:rPr>
              <w:t xml:space="preserve"> and reports.</w:t>
            </w:r>
          </w:p>
          <w:p w14:paraId="5E249F9A" w14:textId="2DA83058" w:rsidR="005F5737" w:rsidRPr="00EE11FA" w:rsidRDefault="009C36B9"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Ensure premises are </w:t>
            </w:r>
            <w:r w:rsidR="009A4FD0">
              <w:rPr>
                <w:rFonts w:ascii="Abadi" w:hAnsi="Abadi" w:cs="Arial"/>
                <w:sz w:val="20"/>
                <w:szCs w:val="20"/>
              </w:rPr>
              <w:t xml:space="preserve">visible on the Shire CMMS platform </w:t>
            </w:r>
            <w:r w:rsidR="00920DA3">
              <w:rPr>
                <w:rFonts w:ascii="Abadi" w:hAnsi="Abadi" w:cs="Arial"/>
                <w:sz w:val="20"/>
                <w:szCs w:val="20"/>
              </w:rPr>
              <w:t xml:space="preserve">to hand over to regional Estates and Facilities </w:t>
            </w:r>
            <w:r w:rsidR="00417133">
              <w:rPr>
                <w:rFonts w:ascii="Abadi" w:hAnsi="Abadi" w:cs="Arial"/>
                <w:sz w:val="20"/>
                <w:szCs w:val="20"/>
              </w:rPr>
              <w:t xml:space="preserve">Manager </w:t>
            </w:r>
          </w:p>
          <w:p w14:paraId="201E1D94" w14:textId="095BAD48" w:rsidR="008B76DE" w:rsidRPr="00EE11FA" w:rsidRDefault="008B76D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Take on an active role within </w:t>
            </w:r>
            <w:r w:rsidR="00417133">
              <w:rPr>
                <w:rFonts w:ascii="Abadi" w:hAnsi="Abadi" w:cs="Arial"/>
                <w:sz w:val="20"/>
                <w:szCs w:val="20"/>
              </w:rPr>
              <w:t xml:space="preserve">the central Estates and </w:t>
            </w:r>
            <w:r w:rsidR="00923655" w:rsidRPr="00EE11FA">
              <w:rPr>
                <w:rFonts w:ascii="Abadi" w:hAnsi="Abadi" w:cs="Arial"/>
                <w:sz w:val="20"/>
                <w:szCs w:val="20"/>
              </w:rPr>
              <w:t>Facilities governance</w:t>
            </w:r>
            <w:r w:rsidR="007136B6" w:rsidRPr="00EE11FA">
              <w:rPr>
                <w:rFonts w:ascii="Abadi" w:hAnsi="Abadi" w:cs="Arial"/>
                <w:sz w:val="20"/>
                <w:szCs w:val="20"/>
              </w:rPr>
              <w:t xml:space="preserve"> meetings </w:t>
            </w:r>
            <w:r w:rsidRPr="00EE11FA">
              <w:rPr>
                <w:rFonts w:ascii="Abadi" w:hAnsi="Abadi" w:cs="Arial"/>
                <w:sz w:val="20"/>
                <w:szCs w:val="20"/>
              </w:rPr>
              <w:t xml:space="preserve">and </w:t>
            </w:r>
            <w:r w:rsidR="009D208F">
              <w:rPr>
                <w:rFonts w:ascii="Abadi" w:hAnsi="Abadi" w:cs="Arial"/>
                <w:sz w:val="20"/>
                <w:szCs w:val="20"/>
              </w:rPr>
              <w:t>share project updates</w:t>
            </w:r>
            <w:r w:rsidR="00CD08AC">
              <w:rPr>
                <w:rFonts w:ascii="Abadi" w:hAnsi="Abadi" w:cs="Arial"/>
                <w:sz w:val="20"/>
                <w:szCs w:val="20"/>
              </w:rPr>
              <w:t>.</w:t>
            </w:r>
          </w:p>
          <w:p w14:paraId="719D946A" w14:textId="1C68493C" w:rsidR="00273825" w:rsidRPr="00D26907" w:rsidRDefault="00CD08AC" w:rsidP="00D26907">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R</w:t>
            </w:r>
            <w:r w:rsidR="009D208F">
              <w:rPr>
                <w:rFonts w:ascii="Abadi" w:hAnsi="Abadi" w:cs="Arial"/>
                <w:sz w:val="20"/>
                <w:szCs w:val="20"/>
              </w:rPr>
              <w:t>eport</w:t>
            </w:r>
            <w:r>
              <w:rPr>
                <w:rFonts w:ascii="Abadi" w:hAnsi="Abadi" w:cs="Arial"/>
                <w:sz w:val="20"/>
                <w:szCs w:val="20"/>
              </w:rPr>
              <w:t xml:space="preserve"> regularly</w:t>
            </w:r>
            <w:r w:rsidR="009D208F">
              <w:rPr>
                <w:rFonts w:ascii="Abadi" w:hAnsi="Abadi" w:cs="Arial"/>
                <w:sz w:val="20"/>
                <w:szCs w:val="20"/>
              </w:rPr>
              <w:t xml:space="preserve"> to</w:t>
            </w:r>
            <w:r w:rsidR="008B76DE" w:rsidRPr="00EE11FA">
              <w:rPr>
                <w:rFonts w:ascii="Abadi" w:hAnsi="Abadi" w:cs="Arial"/>
                <w:sz w:val="20"/>
                <w:szCs w:val="20"/>
              </w:rPr>
              <w:t xml:space="preserve"> the Head of</w:t>
            </w:r>
            <w:r w:rsidR="00ED1681" w:rsidRPr="00EE11FA">
              <w:rPr>
                <w:rFonts w:ascii="Abadi" w:hAnsi="Abadi" w:cs="Arial"/>
                <w:sz w:val="20"/>
                <w:szCs w:val="20"/>
              </w:rPr>
              <w:t xml:space="preserve"> Estates &amp;</w:t>
            </w:r>
            <w:r w:rsidR="008B76DE" w:rsidRPr="00EE11FA">
              <w:rPr>
                <w:rFonts w:ascii="Abadi" w:hAnsi="Abadi" w:cs="Arial"/>
                <w:sz w:val="20"/>
                <w:szCs w:val="20"/>
              </w:rPr>
              <w:t xml:space="preserve"> Facilities with </w:t>
            </w:r>
            <w:r w:rsidR="0049243D">
              <w:rPr>
                <w:rFonts w:ascii="Abadi" w:hAnsi="Abadi" w:cs="Arial"/>
                <w:sz w:val="20"/>
                <w:szCs w:val="20"/>
              </w:rPr>
              <w:t>project updates and any potential risks to the project delivery.</w:t>
            </w:r>
          </w:p>
          <w:p w14:paraId="15474496" w14:textId="4994695E" w:rsidR="008B76DE" w:rsidRPr="00EE11FA" w:rsidRDefault="00964634" w:rsidP="008B76DE">
            <w:pPr>
              <w:spacing w:before="60" w:afterLines="60" w:after="144" w:line="276" w:lineRule="auto"/>
              <w:rPr>
                <w:rFonts w:ascii="Abadi" w:hAnsi="Abadi" w:cs="Arial"/>
                <w:b/>
                <w:bCs/>
                <w:sz w:val="20"/>
                <w:szCs w:val="20"/>
              </w:rPr>
            </w:pPr>
            <w:r>
              <w:rPr>
                <w:rFonts w:ascii="Abadi" w:hAnsi="Abadi" w:cs="Arial"/>
                <w:b/>
                <w:bCs/>
                <w:sz w:val="20"/>
                <w:szCs w:val="20"/>
              </w:rPr>
              <w:t>Project/</w:t>
            </w:r>
            <w:r w:rsidR="008B76DE" w:rsidRPr="00EE11FA">
              <w:rPr>
                <w:rFonts w:ascii="Abadi" w:hAnsi="Abadi" w:cs="Arial"/>
                <w:b/>
                <w:bCs/>
                <w:sz w:val="20"/>
                <w:szCs w:val="20"/>
              </w:rPr>
              <w:t>Operational Management</w:t>
            </w:r>
          </w:p>
          <w:p w14:paraId="6A1EDA79" w14:textId="2853588B" w:rsidR="008B76DE" w:rsidRPr="00EE11FA" w:rsidRDefault="008B76D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Work closely with the Health </w:t>
            </w:r>
            <w:r w:rsidR="004B0B49" w:rsidRPr="00EE11FA">
              <w:rPr>
                <w:rFonts w:ascii="Abadi" w:hAnsi="Abadi" w:cs="Arial"/>
                <w:sz w:val="20"/>
                <w:szCs w:val="20"/>
              </w:rPr>
              <w:t xml:space="preserve">&amp; </w:t>
            </w:r>
            <w:r w:rsidRPr="00EE11FA">
              <w:rPr>
                <w:rFonts w:ascii="Abadi" w:hAnsi="Abadi" w:cs="Arial"/>
                <w:sz w:val="20"/>
                <w:szCs w:val="20"/>
              </w:rPr>
              <w:t xml:space="preserve">Safety </w:t>
            </w:r>
            <w:r w:rsidR="00AA2549" w:rsidRPr="00EE11FA">
              <w:rPr>
                <w:rFonts w:ascii="Abadi" w:hAnsi="Abadi" w:cs="Arial"/>
                <w:sz w:val="20"/>
                <w:szCs w:val="20"/>
              </w:rPr>
              <w:t>team</w:t>
            </w:r>
            <w:r w:rsidRPr="00EE11FA">
              <w:rPr>
                <w:rFonts w:ascii="Abadi" w:hAnsi="Abadi" w:cs="Arial"/>
                <w:sz w:val="20"/>
                <w:szCs w:val="20"/>
              </w:rPr>
              <w:t xml:space="preserve">, ensuring H&amp;S compliance is being met across the </w:t>
            </w:r>
            <w:r w:rsidR="00EE1CA5">
              <w:rPr>
                <w:rFonts w:ascii="Abadi" w:hAnsi="Abadi" w:cs="Arial"/>
                <w:sz w:val="20"/>
                <w:szCs w:val="20"/>
              </w:rPr>
              <w:t>primary care</w:t>
            </w:r>
            <w:r w:rsidR="009809BE">
              <w:rPr>
                <w:rFonts w:ascii="Abadi" w:hAnsi="Abadi" w:cs="Arial"/>
                <w:sz w:val="20"/>
                <w:szCs w:val="20"/>
              </w:rPr>
              <w:t xml:space="preserve"> hub</w:t>
            </w:r>
            <w:r w:rsidR="00EE1CA5">
              <w:rPr>
                <w:rFonts w:ascii="Abadi" w:hAnsi="Abadi" w:cs="Arial"/>
                <w:sz w:val="20"/>
                <w:szCs w:val="20"/>
              </w:rPr>
              <w:t xml:space="preserve"> </w:t>
            </w:r>
            <w:r w:rsidR="009809BE">
              <w:rPr>
                <w:rFonts w:ascii="Abadi" w:hAnsi="Abadi" w:cs="Arial"/>
                <w:sz w:val="20"/>
                <w:szCs w:val="20"/>
              </w:rPr>
              <w:t>s</w:t>
            </w:r>
            <w:r w:rsidR="00EE1CA5">
              <w:rPr>
                <w:rFonts w:ascii="Abadi" w:hAnsi="Abadi" w:cs="Arial"/>
                <w:sz w:val="20"/>
                <w:szCs w:val="20"/>
              </w:rPr>
              <w:t>ites</w:t>
            </w:r>
            <w:r w:rsidR="009809BE">
              <w:rPr>
                <w:rFonts w:ascii="Abadi" w:hAnsi="Abadi" w:cs="Arial"/>
                <w:sz w:val="20"/>
                <w:szCs w:val="20"/>
              </w:rPr>
              <w:t xml:space="preserve"> being m</w:t>
            </w:r>
            <w:r w:rsidR="00B00AF9">
              <w:rPr>
                <w:rFonts w:ascii="Abadi" w:hAnsi="Abadi" w:cs="Arial"/>
                <w:sz w:val="20"/>
                <w:szCs w:val="20"/>
              </w:rPr>
              <w:t>obilised</w:t>
            </w:r>
            <w:r w:rsidR="00177340">
              <w:rPr>
                <w:rFonts w:ascii="Abadi" w:hAnsi="Abadi" w:cs="Arial"/>
                <w:sz w:val="20"/>
                <w:szCs w:val="20"/>
              </w:rPr>
              <w:t xml:space="preserve"> including CDM adherence</w:t>
            </w:r>
          </w:p>
          <w:p w14:paraId="3CB045B3" w14:textId="2078854B" w:rsidR="008B76DE" w:rsidRPr="00EE11FA" w:rsidRDefault="00EE1CA5"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E</w:t>
            </w:r>
            <w:r w:rsidR="008B76DE" w:rsidRPr="00EE11FA">
              <w:rPr>
                <w:rFonts w:ascii="Abadi" w:hAnsi="Abadi" w:cs="Arial"/>
                <w:sz w:val="20"/>
                <w:szCs w:val="20"/>
              </w:rPr>
              <w:t>nsure there are robust</w:t>
            </w:r>
            <w:r w:rsidR="003F4089" w:rsidRPr="00EE11FA">
              <w:rPr>
                <w:rFonts w:ascii="Abadi" w:hAnsi="Abadi" w:cs="Arial"/>
                <w:sz w:val="20"/>
                <w:szCs w:val="20"/>
              </w:rPr>
              <w:t xml:space="preserve"> </w:t>
            </w:r>
            <w:r w:rsidR="008B76DE" w:rsidRPr="00EE11FA">
              <w:rPr>
                <w:rFonts w:ascii="Abadi" w:hAnsi="Abadi" w:cs="Arial"/>
                <w:sz w:val="20"/>
                <w:szCs w:val="20"/>
              </w:rPr>
              <w:t>facilities/H&amp;S plans and procedures onsite using operational</w:t>
            </w:r>
            <w:r w:rsidR="00634D5D" w:rsidRPr="00EE11FA">
              <w:rPr>
                <w:rFonts w:ascii="Abadi" w:hAnsi="Abadi" w:cs="Arial"/>
                <w:sz w:val="20"/>
                <w:szCs w:val="20"/>
              </w:rPr>
              <w:t xml:space="preserve"> facilities</w:t>
            </w:r>
            <w:r w:rsidR="008B76DE" w:rsidRPr="00EE11FA">
              <w:rPr>
                <w:rFonts w:ascii="Abadi" w:hAnsi="Abadi" w:cs="Arial"/>
                <w:sz w:val="20"/>
                <w:szCs w:val="20"/>
              </w:rPr>
              <w:t xml:space="preserve"> manuals, whilst working closely with the Health &amp; Safety </w:t>
            </w:r>
            <w:r w:rsidR="00AA2549" w:rsidRPr="00EE11FA">
              <w:rPr>
                <w:rFonts w:ascii="Abadi" w:hAnsi="Abadi" w:cs="Arial"/>
                <w:sz w:val="20"/>
                <w:szCs w:val="20"/>
              </w:rPr>
              <w:t>team</w:t>
            </w:r>
            <w:r w:rsidR="005A73A4">
              <w:rPr>
                <w:rFonts w:ascii="Abadi" w:hAnsi="Abadi" w:cs="Arial"/>
                <w:sz w:val="20"/>
                <w:szCs w:val="20"/>
              </w:rPr>
              <w:t xml:space="preserve"> and Estates &amp; Facilities </w:t>
            </w:r>
          </w:p>
          <w:p w14:paraId="16CCE7F0" w14:textId="0F73EC5F" w:rsidR="009E4501" w:rsidRDefault="007755B4" w:rsidP="00344A6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Ensure </w:t>
            </w:r>
            <w:r w:rsidR="00AA2549" w:rsidRPr="00EE11FA">
              <w:rPr>
                <w:rFonts w:ascii="Abadi" w:hAnsi="Abadi" w:cs="Arial"/>
                <w:sz w:val="20"/>
                <w:szCs w:val="20"/>
              </w:rPr>
              <w:t>H&amp;S folders</w:t>
            </w:r>
            <w:r w:rsidR="00125D85">
              <w:rPr>
                <w:rFonts w:ascii="Abadi" w:hAnsi="Abadi" w:cs="Arial"/>
                <w:sz w:val="20"/>
                <w:szCs w:val="20"/>
              </w:rPr>
              <w:t xml:space="preserve"> for primary care hubs</w:t>
            </w:r>
            <w:r w:rsidR="00865CED">
              <w:rPr>
                <w:rFonts w:ascii="Abadi" w:hAnsi="Abadi" w:cs="Arial"/>
                <w:sz w:val="20"/>
                <w:szCs w:val="20"/>
              </w:rPr>
              <w:t xml:space="preserve"> are set up and handed over to BAU teams</w:t>
            </w:r>
            <w:r w:rsidR="00AA2549" w:rsidRPr="00EE11FA">
              <w:rPr>
                <w:rFonts w:ascii="Abadi" w:hAnsi="Abadi" w:cs="Arial"/>
                <w:sz w:val="20"/>
                <w:szCs w:val="20"/>
              </w:rPr>
              <w:t>.</w:t>
            </w:r>
          </w:p>
          <w:p w14:paraId="02322922" w14:textId="0CFD6AD0" w:rsidR="00453642" w:rsidRPr="00EE11FA" w:rsidRDefault="00865CED" w:rsidP="00344A6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Ensure </w:t>
            </w:r>
            <w:r w:rsidR="00453642">
              <w:rPr>
                <w:rFonts w:ascii="Abadi" w:hAnsi="Abadi" w:cs="Arial"/>
                <w:sz w:val="20"/>
                <w:szCs w:val="20"/>
              </w:rPr>
              <w:t>Fire Marshal</w:t>
            </w:r>
            <w:r w:rsidR="008B0CA0">
              <w:rPr>
                <w:rFonts w:ascii="Abadi" w:hAnsi="Abadi" w:cs="Arial"/>
                <w:sz w:val="20"/>
                <w:szCs w:val="20"/>
              </w:rPr>
              <w:t>, Evac chair and first aid</w:t>
            </w:r>
            <w:r w:rsidR="008052D1">
              <w:rPr>
                <w:rFonts w:ascii="Abadi" w:hAnsi="Abadi" w:cs="Arial"/>
                <w:sz w:val="20"/>
                <w:szCs w:val="20"/>
              </w:rPr>
              <w:t>ers</w:t>
            </w:r>
            <w:r w:rsidR="008B0CA0">
              <w:rPr>
                <w:rFonts w:ascii="Abadi" w:hAnsi="Abadi" w:cs="Arial"/>
                <w:sz w:val="20"/>
                <w:szCs w:val="20"/>
              </w:rPr>
              <w:t xml:space="preserve"> </w:t>
            </w:r>
            <w:r>
              <w:rPr>
                <w:rFonts w:ascii="Abadi" w:hAnsi="Abadi" w:cs="Arial"/>
                <w:sz w:val="20"/>
                <w:szCs w:val="20"/>
              </w:rPr>
              <w:t xml:space="preserve">are allocated to the newly mobilised site </w:t>
            </w:r>
            <w:r w:rsidR="008B0CA0">
              <w:rPr>
                <w:rFonts w:ascii="Abadi" w:hAnsi="Abadi" w:cs="Arial"/>
                <w:sz w:val="20"/>
                <w:szCs w:val="20"/>
              </w:rPr>
              <w:t>with support from</w:t>
            </w:r>
            <w:r w:rsidR="008052D1">
              <w:rPr>
                <w:rFonts w:ascii="Abadi" w:hAnsi="Abadi" w:cs="Arial"/>
                <w:sz w:val="20"/>
                <w:szCs w:val="20"/>
              </w:rPr>
              <w:t xml:space="preserve"> the</w:t>
            </w:r>
            <w:r w:rsidR="008B0CA0">
              <w:rPr>
                <w:rFonts w:ascii="Abadi" w:hAnsi="Abadi" w:cs="Arial"/>
                <w:sz w:val="20"/>
                <w:szCs w:val="20"/>
              </w:rPr>
              <w:t xml:space="preserve"> </w:t>
            </w:r>
            <w:r w:rsidR="009D2C32">
              <w:rPr>
                <w:rFonts w:ascii="Abadi" w:hAnsi="Abadi" w:cs="Arial"/>
                <w:sz w:val="20"/>
                <w:szCs w:val="20"/>
              </w:rPr>
              <w:t xml:space="preserve">service operational leads. </w:t>
            </w:r>
          </w:p>
          <w:p w14:paraId="1EEA112B" w14:textId="5FC18DFE" w:rsidR="008B76DE" w:rsidRPr="00EE11FA" w:rsidRDefault="008B76D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Ensure we meet all the applicable Health and Safety legislation and subsequent regulations in relation to FM including all electrical systems, public health services, lifts, Fire protection</w:t>
            </w:r>
            <w:r w:rsidR="003663FE">
              <w:rPr>
                <w:rFonts w:ascii="Abadi" w:hAnsi="Abadi" w:cs="Arial"/>
                <w:sz w:val="20"/>
                <w:szCs w:val="20"/>
              </w:rPr>
              <w:t xml:space="preserve"> before the opening of the clinic</w:t>
            </w:r>
          </w:p>
          <w:p w14:paraId="14A17145" w14:textId="0550CA2F" w:rsidR="008B76DE" w:rsidRPr="00EE11FA" w:rsidRDefault="00F5129C"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Ensure</w:t>
            </w:r>
            <w:r w:rsidR="008B76DE" w:rsidRPr="00EE11FA">
              <w:rPr>
                <w:rFonts w:ascii="Abadi" w:hAnsi="Abadi" w:cs="Arial"/>
                <w:sz w:val="20"/>
                <w:szCs w:val="20"/>
              </w:rPr>
              <w:t xml:space="preserve"> maintenance of medical equipment </w:t>
            </w:r>
            <w:r w:rsidRPr="00EE11FA">
              <w:rPr>
                <w:rFonts w:ascii="Abadi" w:hAnsi="Abadi" w:cs="Arial"/>
                <w:sz w:val="20"/>
                <w:szCs w:val="20"/>
              </w:rPr>
              <w:t>within the</w:t>
            </w:r>
            <w:r w:rsidR="001821F1">
              <w:rPr>
                <w:rFonts w:ascii="Abadi" w:hAnsi="Abadi" w:cs="Arial"/>
                <w:sz w:val="20"/>
                <w:szCs w:val="20"/>
              </w:rPr>
              <w:t xml:space="preserve"> primary care hubs</w:t>
            </w:r>
            <w:r w:rsidR="0068233E" w:rsidRPr="00EE11FA">
              <w:rPr>
                <w:rFonts w:ascii="Abadi" w:hAnsi="Abadi" w:cs="Arial"/>
                <w:sz w:val="20"/>
                <w:szCs w:val="20"/>
              </w:rPr>
              <w:t xml:space="preserve"> </w:t>
            </w:r>
            <w:r w:rsidR="001A19E7">
              <w:rPr>
                <w:rFonts w:ascii="Abadi" w:hAnsi="Abadi" w:cs="Arial"/>
                <w:sz w:val="20"/>
                <w:szCs w:val="20"/>
              </w:rPr>
              <w:t xml:space="preserve">is handed over to the </w:t>
            </w:r>
            <w:r w:rsidR="006D4194">
              <w:rPr>
                <w:rFonts w:ascii="Abadi" w:hAnsi="Abadi" w:cs="Arial"/>
                <w:sz w:val="20"/>
                <w:szCs w:val="20"/>
              </w:rPr>
              <w:t>central</w:t>
            </w:r>
            <w:r w:rsidR="003E4FA3">
              <w:rPr>
                <w:rFonts w:ascii="Abadi" w:hAnsi="Abadi" w:cs="Arial"/>
                <w:sz w:val="20"/>
                <w:szCs w:val="20"/>
              </w:rPr>
              <w:t xml:space="preserve"> facilities</w:t>
            </w:r>
            <w:r w:rsidR="006D4194">
              <w:rPr>
                <w:rFonts w:ascii="Abadi" w:hAnsi="Abadi" w:cs="Arial"/>
                <w:sz w:val="20"/>
                <w:szCs w:val="20"/>
              </w:rPr>
              <w:t xml:space="preserve"> team</w:t>
            </w:r>
            <w:r w:rsidR="0068233E" w:rsidRPr="00EE11FA">
              <w:rPr>
                <w:rFonts w:ascii="Abadi" w:hAnsi="Abadi" w:cs="Arial"/>
                <w:sz w:val="20"/>
                <w:szCs w:val="20"/>
              </w:rPr>
              <w:t>.</w:t>
            </w:r>
            <w:r w:rsidR="001A19E7">
              <w:rPr>
                <w:rFonts w:ascii="Abadi" w:hAnsi="Abadi" w:cs="Arial"/>
                <w:sz w:val="20"/>
                <w:szCs w:val="20"/>
              </w:rPr>
              <w:t xml:space="preserve"> </w:t>
            </w:r>
          </w:p>
          <w:p w14:paraId="108324F5" w14:textId="6CA8763F" w:rsidR="008B76DE" w:rsidRPr="00EE11FA" w:rsidRDefault="008B76D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Assess and organise PPM needs for the </w:t>
            </w:r>
            <w:r w:rsidR="006D4194">
              <w:rPr>
                <w:rFonts w:ascii="Abadi" w:hAnsi="Abadi" w:cs="Arial"/>
                <w:sz w:val="20"/>
                <w:szCs w:val="20"/>
              </w:rPr>
              <w:t>primary care hubs</w:t>
            </w:r>
            <w:r w:rsidRPr="00EE11FA">
              <w:rPr>
                <w:rFonts w:ascii="Abadi" w:hAnsi="Abadi" w:cs="Arial"/>
                <w:sz w:val="20"/>
                <w:szCs w:val="20"/>
              </w:rPr>
              <w:t xml:space="preserve"> and implement appropriate scheduling </w:t>
            </w:r>
            <w:r w:rsidR="00932AA6">
              <w:rPr>
                <w:rFonts w:ascii="Abadi" w:hAnsi="Abadi" w:cs="Arial"/>
                <w:sz w:val="20"/>
                <w:szCs w:val="20"/>
              </w:rPr>
              <w:t>working with the central Estates and Facilities team and the Shire system.</w:t>
            </w:r>
          </w:p>
          <w:p w14:paraId="104E25D8" w14:textId="747C7599" w:rsidR="008F6688" w:rsidRDefault="0014628E"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lastRenderedPageBreak/>
              <w:t>Ensure contractors are working within CDM regulations and b</w:t>
            </w:r>
            <w:r w:rsidR="004645F4" w:rsidRPr="00EE11FA">
              <w:rPr>
                <w:rFonts w:ascii="Abadi" w:hAnsi="Abadi" w:cs="Arial"/>
                <w:sz w:val="20"/>
                <w:szCs w:val="20"/>
              </w:rPr>
              <w:t>eing inducted and supervised whilst onsite.</w:t>
            </w:r>
          </w:p>
          <w:p w14:paraId="26CD8B80" w14:textId="5570A5E6" w:rsidR="008E5FF2" w:rsidRPr="00EE11FA" w:rsidRDefault="008E5FF2"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Ensure CDM checklist is being completed in line with current policies</w:t>
            </w:r>
          </w:p>
          <w:p w14:paraId="1ADE8907" w14:textId="67E18995" w:rsidR="001D2354" w:rsidRPr="00EE11FA" w:rsidRDefault="001D2354"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Establish </w:t>
            </w:r>
            <w:r w:rsidR="009973D9">
              <w:rPr>
                <w:rFonts w:ascii="Abadi" w:hAnsi="Abadi" w:cs="Arial"/>
                <w:sz w:val="20"/>
                <w:szCs w:val="20"/>
              </w:rPr>
              <w:t>stakeholder r</w:t>
            </w:r>
            <w:r w:rsidRPr="00EE11FA">
              <w:rPr>
                <w:rFonts w:ascii="Abadi" w:hAnsi="Abadi" w:cs="Arial"/>
                <w:sz w:val="20"/>
                <w:szCs w:val="20"/>
              </w:rPr>
              <w:t>elationships for all</w:t>
            </w:r>
            <w:r w:rsidR="009973D9">
              <w:rPr>
                <w:rFonts w:ascii="Abadi" w:hAnsi="Abadi" w:cs="Arial"/>
                <w:sz w:val="20"/>
                <w:szCs w:val="20"/>
              </w:rPr>
              <w:t xml:space="preserve"> </w:t>
            </w:r>
            <w:r w:rsidR="00683893">
              <w:rPr>
                <w:rFonts w:ascii="Abadi" w:hAnsi="Abadi" w:cs="Arial"/>
                <w:sz w:val="20"/>
                <w:szCs w:val="20"/>
              </w:rPr>
              <w:t>primary care hub</w:t>
            </w:r>
            <w:r w:rsidRPr="00EE11FA">
              <w:rPr>
                <w:rFonts w:ascii="Abadi" w:hAnsi="Abadi" w:cs="Arial"/>
                <w:sz w:val="20"/>
                <w:szCs w:val="20"/>
              </w:rPr>
              <w:t xml:space="preserve"> sites</w:t>
            </w:r>
            <w:r w:rsidR="00FC0962">
              <w:rPr>
                <w:rFonts w:ascii="Abadi" w:hAnsi="Abadi" w:cs="Arial"/>
                <w:sz w:val="20"/>
                <w:szCs w:val="20"/>
              </w:rPr>
              <w:t xml:space="preserve"> opened</w:t>
            </w:r>
            <w:r w:rsidR="003A0F91" w:rsidRPr="00EE11FA">
              <w:rPr>
                <w:rFonts w:ascii="Abadi" w:hAnsi="Abadi" w:cs="Arial"/>
                <w:sz w:val="20"/>
                <w:szCs w:val="20"/>
              </w:rPr>
              <w:t xml:space="preserve">, including </w:t>
            </w:r>
            <w:r w:rsidR="00FC0962">
              <w:rPr>
                <w:rFonts w:ascii="Abadi" w:hAnsi="Abadi" w:cs="Arial"/>
                <w:sz w:val="20"/>
                <w:szCs w:val="20"/>
              </w:rPr>
              <w:t>managing agents</w:t>
            </w:r>
            <w:r w:rsidR="001832E0" w:rsidRPr="00EE11FA">
              <w:rPr>
                <w:rFonts w:ascii="Abadi" w:hAnsi="Abadi" w:cs="Arial"/>
                <w:sz w:val="20"/>
                <w:szCs w:val="20"/>
              </w:rPr>
              <w:t>, cleaning managers</w:t>
            </w:r>
            <w:r w:rsidR="003A0F91" w:rsidRPr="00EE11FA">
              <w:rPr>
                <w:rFonts w:ascii="Abadi" w:hAnsi="Abadi" w:cs="Arial"/>
                <w:sz w:val="20"/>
                <w:szCs w:val="20"/>
              </w:rPr>
              <w:t xml:space="preserve"> and landlord representative</w:t>
            </w:r>
            <w:r w:rsidR="00A9507A">
              <w:rPr>
                <w:rFonts w:ascii="Abadi" w:hAnsi="Abadi" w:cs="Arial"/>
                <w:sz w:val="20"/>
                <w:szCs w:val="20"/>
              </w:rPr>
              <w:t>s. Hand over to REFM</w:t>
            </w:r>
          </w:p>
          <w:p w14:paraId="1473EBB0" w14:textId="00C181B2" w:rsidR="008B76DE" w:rsidRPr="00BC2AC1" w:rsidRDefault="008B76DE" w:rsidP="00BC2AC1">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 xml:space="preserve">Manage contractors </w:t>
            </w:r>
            <w:r w:rsidR="006F1155">
              <w:rPr>
                <w:rFonts w:ascii="Abadi" w:hAnsi="Abadi" w:cs="Arial"/>
                <w:sz w:val="20"/>
                <w:szCs w:val="20"/>
              </w:rPr>
              <w:t>for primary care hub</w:t>
            </w:r>
            <w:r w:rsidR="00395FB4">
              <w:rPr>
                <w:rFonts w:ascii="Abadi" w:hAnsi="Abadi" w:cs="Arial"/>
                <w:sz w:val="20"/>
                <w:szCs w:val="20"/>
              </w:rPr>
              <w:t xml:space="preserve"> fitouts including regular progress meeting and build program</w:t>
            </w:r>
            <w:r w:rsidRPr="00EE11FA">
              <w:rPr>
                <w:rFonts w:ascii="Abadi" w:hAnsi="Abadi" w:cs="Arial"/>
                <w:sz w:val="20"/>
                <w:szCs w:val="20"/>
              </w:rPr>
              <w:t>.</w:t>
            </w:r>
          </w:p>
          <w:p w14:paraId="3E256F57" w14:textId="12FAA55E" w:rsidR="008B76DE" w:rsidRPr="00EE11FA" w:rsidRDefault="0059571F"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Mandatory a</w:t>
            </w:r>
            <w:r w:rsidR="009F05A2" w:rsidRPr="00EE11FA">
              <w:rPr>
                <w:rFonts w:ascii="Abadi" w:hAnsi="Abadi" w:cs="Arial"/>
                <w:sz w:val="20"/>
                <w:szCs w:val="20"/>
              </w:rPr>
              <w:t>ttendance of</w:t>
            </w:r>
            <w:r w:rsidR="006F1155">
              <w:rPr>
                <w:rFonts w:ascii="Abadi" w:hAnsi="Abadi" w:cs="Arial"/>
                <w:sz w:val="20"/>
                <w:szCs w:val="20"/>
              </w:rPr>
              <w:t xml:space="preserve"> the primary care</w:t>
            </w:r>
            <w:r w:rsidR="009F05A2" w:rsidRPr="00EE11FA">
              <w:rPr>
                <w:rFonts w:ascii="Abadi" w:hAnsi="Abadi" w:cs="Arial"/>
                <w:sz w:val="20"/>
                <w:szCs w:val="20"/>
              </w:rPr>
              <w:t xml:space="preserve"> hub site</w:t>
            </w:r>
            <w:r w:rsidR="00970992">
              <w:rPr>
                <w:rFonts w:ascii="Abadi" w:hAnsi="Abadi" w:cs="Arial"/>
                <w:sz w:val="20"/>
                <w:szCs w:val="20"/>
              </w:rPr>
              <w:t>s whilst they are being mobilised</w:t>
            </w:r>
          </w:p>
          <w:p w14:paraId="506CDF1B" w14:textId="7A5694F3" w:rsidR="008B76DE" w:rsidRPr="00EE11FA" w:rsidRDefault="00C330AA"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 xml:space="preserve">Implement </w:t>
            </w:r>
            <w:r w:rsidR="008B76DE" w:rsidRPr="00EE11FA">
              <w:rPr>
                <w:rFonts w:ascii="Abadi" w:hAnsi="Abadi" w:cs="Arial"/>
                <w:sz w:val="20"/>
                <w:szCs w:val="20"/>
              </w:rPr>
              <w:t>asset</w:t>
            </w:r>
            <w:r>
              <w:rPr>
                <w:rFonts w:ascii="Abadi" w:hAnsi="Abadi" w:cs="Arial"/>
                <w:sz w:val="20"/>
                <w:szCs w:val="20"/>
              </w:rPr>
              <w:t xml:space="preserve"> managemen</w:t>
            </w:r>
            <w:r w:rsidR="007C25CE">
              <w:rPr>
                <w:rFonts w:ascii="Abadi" w:hAnsi="Abadi" w:cs="Arial"/>
                <w:sz w:val="20"/>
                <w:szCs w:val="20"/>
              </w:rPr>
              <w:t xml:space="preserve">t </w:t>
            </w:r>
            <w:r w:rsidR="006A0873" w:rsidRPr="00EE11FA">
              <w:rPr>
                <w:rFonts w:ascii="Abadi" w:hAnsi="Abadi" w:cs="Arial"/>
                <w:sz w:val="20"/>
                <w:szCs w:val="20"/>
              </w:rPr>
              <w:t xml:space="preserve">with </w:t>
            </w:r>
            <w:r w:rsidR="007C25CE">
              <w:rPr>
                <w:rFonts w:ascii="Abadi" w:hAnsi="Abadi" w:cs="Arial"/>
                <w:sz w:val="20"/>
                <w:szCs w:val="20"/>
              </w:rPr>
              <w:t>the new site</w:t>
            </w:r>
            <w:r w:rsidR="00C71719">
              <w:rPr>
                <w:rFonts w:ascii="Abadi" w:hAnsi="Abadi" w:cs="Arial"/>
                <w:sz w:val="20"/>
                <w:szCs w:val="20"/>
              </w:rPr>
              <w:t xml:space="preserve"> </w:t>
            </w:r>
            <w:r w:rsidR="008B76DE" w:rsidRPr="00EE11FA">
              <w:rPr>
                <w:rFonts w:ascii="Abadi" w:hAnsi="Abadi" w:cs="Arial"/>
                <w:sz w:val="20"/>
                <w:szCs w:val="20"/>
              </w:rPr>
              <w:t>and implement life cycles where a</w:t>
            </w:r>
            <w:r w:rsidR="006A0873" w:rsidRPr="00EE11FA">
              <w:rPr>
                <w:rFonts w:ascii="Abadi" w:hAnsi="Abadi" w:cs="Arial"/>
                <w:sz w:val="20"/>
                <w:szCs w:val="20"/>
              </w:rPr>
              <w:t>pplicable</w:t>
            </w:r>
            <w:r w:rsidR="008B76DE" w:rsidRPr="00EE11FA">
              <w:rPr>
                <w:rFonts w:ascii="Abadi" w:hAnsi="Abadi" w:cs="Arial"/>
                <w:sz w:val="20"/>
                <w:szCs w:val="20"/>
              </w:rPr>
              <w:t>.</w:t>
            </w:r>
          </w:p>
          <w:p w14:paraId="06217CC9" w14:textId="589E3D1B" w:rsidR="002B61CA" w:rsidRPr="00EE11FA" w:rsidRDefault="00C71719"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Where possible s</w:t>
            </w:r>
            <w:r w:rsidR="002B61CA" w:rsidRPr="00EE11FA">
              <w:rPr>
                <w:rFonts w:ascii="Abadi" w:hAnsi="Abadi" w:cs="Arial"/>
                <w:sz w:val="20"/>
                <w:szCs w:val="20"/>
              </w:rPr>
              <w:t>upport in</w:t>
            </w:r>
            <w:r w:rsidR="00E63DBA" w:rsidRPr="00EE11FA">
              <w:rPr>
                <w:rFonts w:ascii="Abadi" w:hAnsi="Abadi" w:cs="Arial"/>
                <w:sz w:val="20"/>
                <w:szCs w:val="20"/>
              </w:rPr>
              <w:t>tegration and alignment projects for Estates</w:t>
            </w:r>
            <w:r w:rsidR="005950B4" w:rsidRPr="00EE11FA">
              <w:rPr>
                <w:rFonts w:ascii="Abadi" w:hAnsi="Abadi" w:cs="Arial"/>
                <w:sz w:val="20"/>
                <w:szCs w:val="20"/>
              </w:rPr>
              <w:t xml:space="preserve"> &amp; Facilities</w:t>
            </w:r>
            <w:r w:rsidR="00210843" w:rsidRPr="00EE11FA">
              <w:rPr>
                <w:rFonts w:ascii="Abadi" w:hAnsi="Abadi" w:cs="Arial"/>
                <w:sz w:val="20"/>
                <w:szCs w:val="20"/>
              </w:rPr>
              <w:t xml:space="preserve"> with the wider group</w:t>
            </w:r>
            <w:r w:rsidR="005950B4" w:rsidRPr="00EE11FA">
              <w:rPr>
                <w:rFonts w:ascii="Abadi" w:hAnsi="Abadi" w:cs="Arial"/>
                <w:sz w:val="20"/>
                <w:szCs w:val="20"/>
              </w:rPr>
              <w:t xml:space="preserve"> </w:t>
            </w:r>
          </w:p>
          <w:p w14:paraId="5D308E43" w14:textId="0502D06C" w:rsidR="008B76DE" w:rsidRPr="00EE11FA" w:rsidRDefault="0019571C"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Support</w:t>
            </w:r>
            <w:r w:rsidR="00F23AEC" w:rsidRPr="00EE11FA">
              <w:rPr>
                <w:rFonts w:ascii="Abadi" w:hAnsi="Abadi" w:cs="Arial"/>
                <w:sz w:val="20"/>
                <w:szCs w:val="20"/>
              </w:rPr>
              <w:t xml:space="preserve"> in</w:t>
            </w:r>
            <w:r w:rsidR="008B76DE" w:rsidRPr="00EE11FA">
              <w:rPr>
                <w:rFonts w:ascii="Abadi" w:hAnsi="Abadi" w:cs="Arial"/>
                <w:sz w:val="20"/>
                <w:szCs w:val="20"/>
              </w:rPr>
              <w:t xml:space="preserve"> controlling and tracking financial budgets for the </w:t>
            </w:r>
            <w:r w:rsidR="00826BD8">
              <w:rPr>
                <w:rFonts w:ascii="Abadi" w:hAnsi="Abadi" w:cs="Arial"/>
                <w:sz w:val="20"/>
                <w:szCs w:val="20"/>
              </w:rPr>
              <w:t>primary care</w:t>
            </w:r>
            <w:r w:rsidR="001038A8">
              <w:rPr>
                <w:rFonts w:ascii="Abadi" w:hAnsi="Abadi" w:cs="Arial"/>
                <w:sz w:val="20"/>
                <w:szCs w:val="20"/>
              </w:rPr>
              <w:t xml:space="preserve"> locations</w:t>
            </w:r>
            <w:r w:rsidR="00AF43AD">
              <w:rPr>
                <w:rFonts w:ascii="Abadi" w:hAnsi="Abadi" w:cs="Arial"/>
                <w:sz w:val="20"/>
                <w:szCs w:val="20"/>
              </w:rPr>
              <w:t xml:space="preserve"> in relation to estates and facilities</w:t>
            </w:r>
            <w:r w:rsidR="008B76DE" w:rsidRPr="00EE11FA">
              <w:rPr>
                <w:rFonts w:ascii="Abadi" w:hAnsi="Abadi" w:cs="Arial"/>
                <w:sz w:val="20"/>
                <w:szCs w:val="20"/>
              </w:rPr>
              <w:t xml:space="preserve"> keeping control of costs for each</w:t>
            </w:r>
            <w:r w:rsidR="0030672B">
              <w:rPr>
                <w:rFonts w:ascii="Abadi" w:hAnsi="Abadi" w:cs="Arial"/>
                <w:sz w:val="20"/>
                <w:szCs w:val="20"/>
              </w:rPr>
              <w:t xml:space="preserve"> site being mobilised</w:t>
            </w:r>
          </w:p>
          <w:p w14:paraId="01F6C85D" w14:textId="3161C567" w:rsidR="00A67AE3" w:rsidRPr="00EE11FA" w:rsidRDefault="005F52EC"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Support</w:t>
            </w:r>
            <w:r w:rsidR="000E7465" w:rsidRPr="00EE11FA">
              <w:rPr>
                <w:rFonts w:ascii="Abadi" w:hAnsi="Abadi" w:cs="Arial"/>
                <w:sz w:val="20"/>
                <w:szCs w:val="20"/>
              </w:rPr>
              <w:t xml:space="preserve"> on </w:t>
            </w:r>
            <w:r w:rsidR="00CB08D6" w:rsidRPr="00EE11FA">
              <w:rPr>
                <w:rFonts w:ascii="Abadi" w:hAnsi="Abadi" w:cs="Arial"/>
                <w:sz w:val="20"/>
                <w:szCs w:val="20"/>
              </w:rPr>
              <w:t>creating</w:t>
            </w:r>
            <w:r w:rsidR="00A67AE3" w:rsidRPr="00EE11FA">
              <w:rPr>
                <w:rFonts w:ascii="Abadi" w:hAnsi="Abadi" w:cs="Arial"/>
                <w:sz w:val="20"/>
                <w:szCs w:val="20"/>
              </w:rPr>
              <w:t xml:space="preserve"> written processes</w:t>
            </w:r>
            <w:r w:rsidR="000F1611">
              <w:rPr>
                <w:rFonts w:ascii="Abadi" w:hAnsi="Abadi" w:cs="Arial"/>
                <w:sz w:val="20"/>
                <w:szCs w:val="20"/>
              </w:rPr>
              <w:t xml:space="preserve">, </w:t>
            </w:r>
            <w:r w:rsidR="00A67AE3" w:rsidRPr="00EE11FA">
              <w:rPr>
                <w:rFonts w:ascii="Abadi" w:hAnsi="Abadi" w:cs="Arial"/>
                <w:sz w:val="20"/>
                <w:szCs w:val="20"/>
              </w:rPr>
              <w:t>procedures</w:t>
            </w:r>
            <w:r w:rsidR="000F1611">
              <w:rPr>
                <w:rFonts w:ascii="Abadi" w:hAnsi="Abadi" w:cs="Arial"/>
                <w:sz w:val="20"/>
                <w:szCs w:val="20"/>
              </w:rPr>
              <w:t xml:space="preserve"> and </w:t>
            </w:r>
            <w:r w:rsidR="004F59B8" w:rsidRPr="00EE11FA">
              <w:rPr>
                <w:rFonts w:ascii="Abadi" w:hAnsi="Abadi" w:cs="Arial"/>
                <w:sz w:val="20"/>
                <w:szCs w:val="20"/>
              </w:rPr>
              <w:t>policies</w:t>
            </w:r>
            <w:r w:rsidR="003374E4">
              <w:rPr>
                <w:rFonts w:ascii="Abadi" w:hAnsi="Abadi" w:cs="Arial"/>
                <w:sz w:val="20"/>
                <w:szCs w:val="20"/>
              </w:rPr>
              <w:t xml:space="preserve"> with</w:t>
            </w:r>
            <w:r w:rsidR="00A67AE3" w:rsidRPr="00EE11FA">
              <w:rPr>
                <w:rFonts w:ascii="Abadi" w:hAnsi="Abadi" w:cs="Arial"/>
                <w:sz w:val="20"/>
                <w:szCs w:val="20"/>
              </w:rPr>
              <w:t xml:space="preserve"> a plan to implement and rollout</w:t>
            </w:r>
            <w:r w:rsidR="003374E4">
              <w:rPr>
                <w:rFonts w:ascii="Abadi" w:hAnsi="Abadi" w:cs="Arial"/>
                <w:sz w:val="20"/>
                <w:szCs w:val="20"/>
              </w:rPr>
              <w:t xml:space="preserve"> to primary care</w:t>
            </w:r>
            <w:r w:rsidR="0030672B">
              <w:rPr>
                <w:rFonts w:ascii="Abadi" w:hAnsi="Abadi" w:cs="Arial"/>
                <w:sz w:val="20"/>
                <w:szCs w:val="20"/>
              </w:rPr>
              <w:t xml:space="preserve"> new</w:t>
            </w:r>
            <w:r w:rsidR="003374E4">
              <w:rPr>
                <w:rFonts w:ascii="Abadi" w:hAnsi="Abadi" w:cs="Arial"/>
                <w:sz w:val="20"/>
                <w:szCs w:val="20"/>
              </w:rPr>
              <w:t xml:space="preserve"> premises.</w:t>
            </w:r>
          </w:p>
          <w:p w14:paraId="31DEED8D" w14:textId="5B2B9CC4" w:rsidR="00827A51" w:rsidRPr="00EE11FA" w:rsidRDefault="0072340C" w:rsidP="008B76DE">
            <w:pPr>
              <w:pStyle w:val="ListParagraph"/>
              <w:numPr>
                <w:ilvl w:val="0"/>
                <w:numId w:val="11"/>
              </w:numPr>
              <w:spacing w:before="60" w:afterLines="60" w:after="144" w:line="276" w:lineRule="auto"/>
              <w:rPr>
                <w:rFonts w:ascii="Abadi" w:hAnsi="Abadi" w:cs="Arial"/>
                <w:sz w:val="20"/>
                <w:szCs w:val="20"/>
              </w:rPr>
            </w:pPr>
            <w:r w:rsidRPr="00EE11FA">
              <w:rPr>
                <w:rFonts w:ascii="Abadi" w:hAnsi="Abadi" w:cs="Arial"/>
                <w:sz w:val="20"/>
                <w:szCs w:val="20"/>
              </w:rPr>
              <w:t>Facilitate</w:t>
            </w:r>
            <w:r w:rsidR="00CE11FE">
              <w:rPr>
                <w:rFonts w:ascii="Abadi" w:hAnsi="Abadi" w:cs="Arial"/>
                <w:sz w:val="20"/>
                <w:szCs w:val="20"/>
              </w:rPr>
              <w:t xml:space="preserve"> </w:t>
            </w:r>
            <w:r w:rsidR="00845C8D">
              <w:rPr>
                <w:rFonts w:ascii="Abadi" w:hAnsi="Abadi" w:cs="Arial"/>
                <w:sz w:val="20"/>
                <w:szCs w:val="20"/>
              </w:rPr>
              <w:t>an in-depth hand over of any new site to the REFM</w:t>
            </w:r>
          </w:p>
          <w:p w14:paraId="3D327AA1" w14:textId="669D2F60" w:rsidR="00844E9E" w:rsidRPr="00EE11FA" w:rsidRDefault="00845C8D"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Consider the</w:t>
            </w:r>
            <w:r w:rsidR="00827A51" w:rsidRPr="00EE11FA">
              <w:rPr>
                <w:rFonts w:ascii="Abadi" w:hAnsi="Abadi" w:cs="Arial"/>
                <w:sz w:val="20"/>
                <w:szCs w:val="20"/>
              </w:rPr>
              <w:t xml:space="preserve"> sustainability agenda for </w:t>
            </w:r>
            <w:r w:rsidR="00165CCF">
              <w:rPr>
                <w:rFonts w:ascii="Abadi" w:hAnsi="Abadi" w:cs="Arial"/>
                <w:sz w:val="20"/>
                <w:szCs w:val="20"/>
              </w:rPr>
              <w:t xml:space="preserve">new </w:t>
            </w:r>
            <w:r w:rsidR="00827A51" w:rsidRPr="00EE11FA">
              <w:rPr>
                <w:rFonts w:ascii="Abadi" w:hAnsi="Abadi" w:cs="Arial"/>
                <w:sz w:val="20"/>
                <w:szCs w:val="20"/>
              </w:rPr>
              <w:t xml:space="preserve">estates </w:t>
            </w:r>
            <w:r w:rsidR="00165CCF">
              <w:rPr>
                <w:rFonts w:ascii="Abadi" w:hAnsi="Abadi" w:cs="Arial"/>
                <w:sz w:val="20"/>
                <w:szCs w:val="20"/>
              </w:rPr>
              <w:t>opened</w:t>
            </w:r>
            <w:r w:rsidR="001A0698">
              <w:rPr>
                <w:rFonts w:ascii="Abadi" w:hAnsi="Abadi" w:cs="Arial"/>
                <w:sz w:val="20"/>
                <w:szCs w:val="20"/>
              </w:rPr>
              <w:t>.</w:t>
            </w:r>
          </w:p>
          <w:p w14:paraId="50F2335D" w14:textId="372F74E1" w:rsidR="00537E3E" w:rsidRDefault="001A0698" w:rsidP="008B76DE">
            <w:pPr>
              <w:pStyle w:val="ListParagraph"/>
              <w:numPr>
                <w:ilvl w:val="0"/>
                <w:numId w:val="11"/>
              </w:numPr>
              <w:spacing w:before="60" w:afterLines="60" w:after="144" w:line="276" w:lineRule="auto"/>
              <w:rPr>
                <w:rFonts w:ascii="Abadi" w:hAnsi="Abadi" w:cs="Arial"/>
                <w:sz w:val="20"/>
                <w:szCs w:val="20"/>
              </w:rPr>
            </w:pPr>
            <w:r>
              <w:rPr>
                <w:rFonts w:ascii="Abadi" w:hAnsi="Abadi" w:cs="Arial"/>
                <w:sz w:val="20"/>
                <w:szCs w:val="20"/>
              </w:rPr>
              <w:t>Conduct</w:t>
            </w:r>
            <w:r w:rsidR="002B7295">
              <w:rPr>
                <w:rFonts w:ascii="Abadi" w:hAnsi="Abadi" w:cs="Arial"/>
                <w:sz w:val="20"/>
                <w:szCs w:val="20"/>
              </w:rPr>
              <w:t xml:space="preserve"> building inductions for </w:t>
            </w:r>
            <w:r w:rsidR="00844E9E" w:rsidRPr="00EE11FA">
              <w:rPr>
                <w:rFonts w:ascii="Abadi" w:hAnsi="Abadi" w:cs="Arial"/>
                <w:sz w:val="20"/>
                <w:szCs w:val="20"/>
              </w:rPr>
              <w:t xml:space="preserve">local senior staff on </w:t>
            </w:r>
            <w:r w:rsidR="00432108" w:rsidRPr="00EE11FA">
              <w:rPr>
                <w:rFonts w:ascii="Abadi" w:hAnsi="Abadi" w:cs="Arial"/>
                <w:sz w:val="20"/>
                <w:szCs w:val="20"/>
              </w:rPr>
              <w:t>building</w:t>
            </w:r>
            <w:r w:rsidR="002B7295">
              <w:rPr>
                <w:rFonts w:ascii="Abadi" w:hAnsi="Abadi" w:cs="Arial"/>
                <w:sz w:val="20"/>
                <w:szCs w:val="20"/>
              </w:rPr>
              <w:t xml:space="preserve"> use</w:t>
            </w:r>
            <w:r w:rsidR="00432108" w:rsidRPr="00EE11FA">
              <w:rPr>
                <w:rFonts w:ascii="Abadi" w:hAnsi="Abadi" w:cs="Arial"/>
                <w:sz w:val="20"/>
                <w:szCs w:val="20"/>
              </w:rPr>
              <w:t xml:space="preserve"> to allow dissemination</w:t>
            </w:r>
            <w:r>
              <w:rPr>
                <w:rFonts w:ascii="Abadi" w:hAnsi="Abadi" w:cs="Arial"/>
                <w:sz w:val="20"/>
                <w:szCs w:val="20"/>
              </w:rPr>
              <w:t xml:space="preserve"> to local staff</w:t>
            </w:r>
          </w:p>
          <w:p w14:paraId="37B85B3F" w14:textId="77777777" w:rsidR="002F744C" w:rsidRPr="00EE11FA" w:rsidRDefault="002F744C" w:rsidP="008B76DE">
            <w:pPr>
              <w:spacing w:before="60" w:afterLines="60" w:after="144" w:line="276" w:lineRule="auto"/>
              <w:rPr>
                <w:rFonts w:ascii="Abadi" w:hAnsi="Abadi" w:cs="Arial"/>
                <w:b/>
                <w:bCs/>
                <w:sz w:val="20"/>
                <w:szCs w:val="20"/>
              </w:rPr>
            </w:pPr>
          </w:p>
          <w:p w14:paraId="4483CD08" w14:textId="5F5E177F" w:rsidR="008B76DE" w:rsidRPr="00EE11FA" w:rsidRDefault="008B76DE" w:rsidP="008B76DE">
            <w:pPr>
              <w:spacing w:before="60" w:afterLines="60" w:after="144" w:line="276" w:lineRule="auto"/>
              <w:rPr>
                <w:rFonts w:ascii="Abadi" w:hAnsi="Abadi" w:cs="Arial"/>
                <w:b/>
                <w:bCs/>
                <w:sz w:val="20"/>
                <w:szCs w:val="20"/>
              </w:rPr>
            </w:pPr>
            <w:r w:rsidRPr="00EE11FA">
              <w:rPr>
                <w:rFonts w:ascii="Abadi" w:hAnsi="Abadi" w:cs="Arial"/>
                <w:b/>
                <w:bCs/>
                <w:sz w:val="20"/>
                <w:szCs w:val="20"/>
              </w:rPr>
              <w:t>On-going developments</w:t>
            </w:r>
          </w:p>
          <w:p w14:paraId="03270249" w14:textId="4FE0D77D" w:rsidR="00A0617C" w:rsidRPr="00EE11FA" w:rsidRDefault="008B76DE" w:rsidP="008B76DE">
            <w:pPr>
              <w:spacing w:before="100" w:after="100" w:line="257" w:lineRule="auto"/>
              <w:rPr>
                <w:rFonts w:ascii="Abadi" w:eastAsia="Calibri" w:hAnsi="Abadi" w:cs="Calibri"/>
                <w:sz w:val="20"/>
                <w:szCs w:val="20"/>
              </w:rPr>
            </w:pPr>
            <w:r w:rsidRPr="00EE11FA">
              <w:rPr>
                <w:rFonts w:ascii="Abadi" w:hAnsi="Abadi" w:cs="Arial"/>
                <w:sz w:val="20"/>
                <w:szCs w:val="20"/>
              </w:rPr>
              <w:t xml:space="preserve">Vita Health </w:t>
            </w:r>
            <w:r w:rsidR="008732BB">
              <w:rPr>
                <w:rFonts w:ascii="Abadi" w:hAnsi="Abadi" w:cs="Arial"/>
                <w:sz w:val="20"/>
                <w:szCs w:val="20"/>
              </w:rPr>
              <w:t>Group</w:t>
            </w:r>
            <w:r w:rsidRPr="00EE11FA">
              <w:rPr>
                <w:rFonts w:ascii="Abadi" w:hAnsi="Abadi" w:cs="Arial"/>
                <w:sz w:val="20"/>
                <w:szCs w:val="20"/>
              </w:rPr>
              <w:t xml:space="preserve"> will continue to grow and develop which in turn requires post holders to be fluid and adapt where necessary. The functions and responsibilities above should not therefore be regarded as permanent but may change as appropriate to the grading of the post. Any major changes will of course involve discussion and consultation with the post holder.</w:t>
            </w:r>
          </w:p>
          <w:p w14:paraId="3A40C3DD" w14:textId="77777777" w:rsidR="00A0617C" w:rsidRPr="00EE11FA" w:rsidRDefault="00A0617C" w:rsidP="00696A2F">
            <w:pPr>
              <w:spacing w:before="100" w:after="100" w:line="257" w:lineRule="auto"/>
              <w:rPr>
                <w:rFonts w:ascii="Abadi" w:eastAsia="Calibri" w:hAnsi="Abadi" w:cs="Calibri"/>
                <w:sz w:val="20"/>
                <w:szCs w:val="20"/>
              </w:rPr>
            </w:pPr>
          </w:p>
          <w:p w14:paraId="6EA4CF64" w14:textId="77777777" w:rsidR="006E2380" w:rsidRPr="00EE11FA" w:rsidRDefault="006E2380" w:rsidP="006E2380">
            <w:pPr>
              <w:spacing w:before="100" w:after="100" w:line="257" w:lineRule="auto"/>
              <w:rPr>
                <w:rFonts w:ascii="Abadi" w:hAnsi="Abadi"/>
                <w:b/>
                <w:bCs/>
                <w:sz w:val="20"/>
                <w:szCs w:val="20"/>
              </w:rPr>
            </w:pPr>
            <w:r w:rsidRPr="00EE11FA">
              <w:rPr>
                <w:rFonts w:ascii="Abadi" w:eastAsia="Calibri" w:hAnsi="Abadi" w:cs="Calibri"/>
                <w:b/>
                <w:bCs/>
                <w:sz w:val="20"/>
                <w:szCs w:val="20"/>
              </w:rPr>
              <w:t>Equality Diversity &amp; Inclusion (EDI)</w:t>
            </w:r>
          </w:p>
          <w:p w14:paraId="43B511A2" w14:textId="77777777" w:rsidR="006E2380" w:rsidRPr="00EE11FA" w:rsidRDefault="006E2380" w:rsidP="006E2380">
            <w:pPr>
              <w:pStyle w:val="ListParagraph"/>
              <w:numPr>
                <w:ilvl w:val="0"/>
                <w:numId w:val="10"/>
              </w:numPr>
              <w:spacing w:before="100" w:after="100" w:line="257" w:lineRule="auto"/>
              <w:rPr>
                <w:rFonts w:ascii="Abadi" w:hAnsi="Abadi"/>
                <w:sz w:val="20"/>
                <w:szCs w:val="20"/>
              </w:rPr>
            </w:pPr>
            <w:r w:rsidRPr="00EE11FA">
              <w:rPr>
                <w:rFonts w:ascii="Abadi" w:eastAsia="Calibri" w:hAnsi="Abadi" w:cs="Calibri"/>
                <w:sz w:val="20"/>
                <w:szCs w:val="20"/>
              </w:rPr>
              <w:t>We are proud to be an equal opportunities employer and are fully committed to EDI best practice in all we do.  We believe it is the responsibility of everyone to ensure their actions support this with all internal and external stakeholders.</w:t>
            </w:r>
          </w:p>
          <w:p w14:paraId="147259AF" w14:textId="77777777"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Be aware of the impact of your behaviour on others</w:t>
            </w:r>
          </w:p>
          <w:p w14:paraId="01E73C49" w14:textId="77777777"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Ensure that others are treated with fairness, dignity and respect</w:t>
            </w:r>
          </w:p>
          <w:p w14:paraId="1F00685B" w14:textId="77777777"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Maintain and develop your knowledge about what EDI is and why it is important</w:t>
            </w:r>
          </w:p>
          <w:p w14:paraId="6DB02880" w14:textId="481476CD"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 xml:space="preserve">Be prepared to challenge bias, discrimination and </w:t>
            </w:r>
            <w:proofErr w:type="gramStart"/>
            <w:r w:rsidRPr="00EE11FA">
              <w:rPr>
                <w:rFonts w:ascii="Abadi" w:hAnsi="Abadi"/>
                <w:sz w:val="20"/>
                <w:szCs w:val="20"/>
              </w:rPr>
              <w:t>prejudice</w:t>
            </w:r>
            <w:proofErr w:type="gramEnd"/>
            <w:r w:rsidRPr="00EE11FA">
              <w:rPr>
                <w:rFonts w:ascii="Abadi" w:hAnsi="Abadi"/>
                <w:sz w:val="20"/>
                <w:szCs w:val="20"/>
              </w:rPr>
              <w:t xml:space="preserve"> if </w:t>
            </w:r>
            <w:r w:rsidR="00D26907" w:rsidRPr="00EE11FA">
              <w:rPr>
                <w:rFonts w:ascii="Abadi" w:hAnsi="Abadi"/>
                <w:sz w:val="20"/>
                <w:szCs w:val="20"/>
              </w:rPr>
              <w:t>possible,</w:t>
            </w:r>
            <w:r w:rsidRPr="00EE11FA">
              <w:rPr>
                <w:rFonts w:ascii="Abadi" w:hAnsi="Abadi"/>
                <w:sz w:val="20"/>
                <w:szCs w:val="20"/>
              </w:rPr>
              <w:t xml:space="preserve"> to do so and raise with your manager and EDI team</w:t>
            </w:r>
          </w:p>
          <w:p w14:paraId="1A0EA53F" w14:textId="77777777"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Encourage and support others to feel confident in speaking up if they have been subjected to or witnessed bias, discrimination or prejudice</w:t>
            </w:r>
          </w:p>
          <w:p w14:paraId="3EE62758" w14:textId="77777777" w:rsidR="006E2380" w:rsidRPr="00EE11FA" w:rsidRDefault="006E2380" w:rsidP="006E2380">
            <w:pPr>
              <w:pStyle w:val="ListParagraph"/>
              <w:numPr>
                <w:ilvl w:val="0"/>
                <w:numId w:val="10"/>
              </w:numPr>
              <w:spacing w:before="100" w:after="100"/>
              <w:rPr>
                <w:rFonts w:ascii="Abadi" w:eastAsiaTheme="minorEastAsia" w:hAnsi="Abadi" w:cstheme="minorBidi"/>
                <w:sz w:val="20"/>
                <w:szCs w:val="20"/>
              </w:rPr>
            </w:pPr>
            <w:r w:rsidRPr="00EE11FA">
              <w:rPr>
                <w:rFonts w:ascii="Abadi" w:hAnsi="Abadi"/>
                <w:sz w:val="20"/>
                <w:szCs w:val="20"/>
              </w:rPr>
              <w:t>Be prepared to speak up for others if you witness bias, discrimination or prejudice</w:t>
            </w:r>
          </w:p>
          <w:p w14:paraId="5408FAF4" w14:textId="77777777" w:rsidR="00A0617C" w:rsidRPr="00EE11FA" w:rsidRDefault="00A0617C" w:rsidP="00696A2F">
            <w:pPr>
              <w:spacing w:before="100" w:after="100" w:line="257" w:lineRule="auto"/>
              <w:rPr>
                <w:rFonts w:ascii="Abadi" w:eastAsia="Calibri" w:hAnsi="Abadi" w:cs="Calibri"/>
                <w:sz w:val="20"/>
                <w:szCs w:val="20"/>
              </w:rPr>
            </w:pPr>
          </w:p>
          <w:p w14:paraId="44BDB607" w14:textId="5E2E4696" w:rsidR="00696A2F" w:rsidRPr="00EE11FA" w:rsidRDefault="00696A2F" w:rsidP="006E2380">
            <w:pPr>
              <w:spacing w:before="100" w:after="100"/>
              <w:rPr>
                <w:rFonts w:ascii="Abadi" w:eastAsia="Tw Cen MT" w:hAnsi="Abadi"/>
                <w:sz w:val="20"/>
                <w:szCs w:val="20"/>
              </w:rPr>
            </w:pPr>
          </w:p>
        </w:tc>
      </w:tr>
      <w:tr w:rsidR="00696A2F" w14:paraId="01882A7A" w14:textId="77777777" w:rsidTr="1E5E83AD">
        <w:tc>
          <w:tcPr>
            <w:tcW w:w="3256" w:type="dxa"/>
            <w:vAlign w:val="center"/>
          </w:tcPr>
          <w:p w14:paraId="57B89986" w14:textId="29BAB234" w:rsidR="00696A2F" w:rsidRDefault="00696A2F" w:rsidP="00696A2F">
            <w:pPr>
              <w:spacing w:before="100" w:after="100"/>
            </w:pPr>
            <w:r>
              <w:lastRenderedPageBreak/>
              <w:t>Clinical Governance:</w:t>
            </w:r>
          </w:p>
          <w:p w14:paraId="53E29B26" w14:textId="1892EDC7" w:rsidR="00696A2F" w:rsidRDefault="00696A2F" w:rsidP="00696A2F">
            <w:pPr>
              <w:spacing w:before="100" w:after="100"/>
            </w:pPr>
            <w:r>
              <w:lastRenderedPageBreak/>
              <w:t>(where applicable)</w:t>
            </w:r>
          </w:p>
        </w:tc>
        <w:tc>
          <w:tcPr>
            <w:tcW w:w="6706" w:type="dxa"/>
            <w:vAlign w:val="center"/>
          </w:tcPr>
          <w:p w14:paraId="3766E5BC" w14:textId="0A955E41" w:rsidR="00696A2F" w:rsidRPr="00EE11FA" w:rsidRDefault="006E2380" w:rsidP="00696A2F">
            <w:pPr>
              <w:spacing w:before="100" w:after="100"/>
              <w:rPr>
                <w:rFonts w:ascii="Abadi" w:hAnsi="Abadi"/>
              </w:rPr>
            </w:pPr>
            <w:r w:rsidRPr="00EE11FA">
              <w:rPr>
                <w:rFonts w:ascii="Abadi" w:hAnsi="Abadi"/>
              </w:rPr>
              <w:lastRenderedPageBreak/>
              <w:t>N/A</w:t>
            </w:r>
          </w:p>
        </w:tc>
      </w:tr>
      <w:tr w:rsidR="00696A2F" w14:paraId="4004EF95" w14:textId="77777777" w:rsidTr="1E5E83AD">
        <w:tc>
          <w:tcPr>
            <w:tcW w:w="3256" w:type="dxa"/>
            <w:vAlign w:val="center"/>
          </w:tcPr>
          <w:p w14:paraId="0E220621" w14:textId="69144CB3" w:rsidR="00696A2F" w:rsidRDefault="00696A2F" w:rsidP="00696A2F">
            <w:pPr>
              <w:spacing w:before="100" w:after="100"/>
            </w:pPr>
            <w:r>
              <w:t>Additional information:</w:t>
            </w:r>
          </w:p>
        </w:tc>
        <w:tc>
          <w:tcPr>
            <w:tcW w:w="6706" w:type="dxa"/>
            <w:vAlign w:val="center"/>
          </w:tcPr>
          <w:p w14:paraId="3D45C62F" w14:textId="1C6264F5" w:rsidR="006E2380" w:rsidRPr="00EE11FA" w:rsidRDefault="006E2380" w:rsidP="006E2380">
            <w:pPr>
              <w:pStyle w:val="ListParagraph"/>
              <w:numPr>
                <w:ilvl w:val="0"/>
                <w:numId w:val="12"/>
              </w:numPr>
              <w:spacing w:before="60" w:afterLines="60" w:after="144" w:line="276" w:lineRule="auto"/>
              <w:rPr>
                <w:rFonts w:ascii="Abadi" w:hAnsi="Abadi" w:cs="Arial"/>
                <w:b/>
                <w:sz w:val="20"/>
                <w:szCs w:val="20"/>
              </w:rPr>
            </w:pPr>
            <w:r w:rsidRPr="00EE11FA">
              <w:rPr>
                <w:rFonts w:ascii="Abadi" w:hAnsi="Abadi" w:cs="Arial"/>
                <w:bCs/>
                <w:sz w:val="20"/>
                <w:szCs w:val="20"/>
              </w:rPr>
              <w:t>Ability to travel to</w:t>
            </w:r>
            <w:r w:rsidR="00B5237B" w:rsidRPr="00EE11FA">
              <w:rPr>
                <w:rFonts w:ascii="Abadi" w:hAnsi="Abadi" w:cs="Arial"/>
                <w:bCs/>
                <w:sz w:val="20"/>
                <w:szCs w:val="20"/>
              </w:rPr>
              <w:t xml:space="preserve"> </w:t>
            </w:r>
            <w:r w:rsidRPr="00EE11FA">
              <w:rPr>
                <w:rFonts w:ascii="Abadi" w:hAnsi="Abadi" w:cs="Arial"/>
                <w:bCs/>
                <w:sz w:val="20"/>
                <w:szCs w:val="20"/>
              </w:rPr>
              <w:t>sites across the UK</w:t>
            </w:r>
          </w:p>
          <w:p w14:paraId="38D0C4C1" w14:textId="0F97C1BC" w:rsidR="006E2380" w:rsidRPr="00EE11FA" w:rsidRDefault="006E2380" w:rsidP="006E2380">
            <w:pPr>
              <w:pStyle w:val="ListParagraph"/>
              <w:numPr>
                <w:ilvl w:val="0"/>
                <w:numId w:val="12"/>
              </w:numPr>
              <w:spacing w:before="60" w:afterLines="60" w:after="144" w:line="276" w:lineRule="auto"/>
              <w:rPr>
                <w:rFonts w:ascii="Abadi" w:hAnsi="Abadi" w:cs="Arial"/>
                <w:bCs/>
                <w:sz w:val="20"/>
                <w:szCs w:val="20"/>
              </w:rPr>
            </w:pPr>
            <w:r w:rsidRPr="00EE11FA">
              <w:rPr>
                <w:rFonts w:ascii="Abadi" w:hAnsi="Abadi" w:cs="Arial"/>
                <w:bCs/>
                <w:sz w:val="20"/>
                <w:szCs w:val="20"/>
              </w:rPr>
              <w:t>Ability to drive</w:t>
            </w:r>
            <w:r w:rsidR="00A67AE3" w:rsidRPr="00EE11FA">
              <w:rPr>
                <w:rFonts w:ascii="Abadi" w:hAnsi="Abadi" w:cs="Arial"/>
                <w:bCs/>
                <w:sz w:val="20"/>
                <w:szCs w:val="20"/>
              </w:rPr>
              <w:t xml:space="preserve"> with </w:t>
            </w:r>
            <w:r w:rsidRPr="00EE11FA">
              <w:rPr>
                <w:rFonts w:ascii="Abadi" w:hAnsi="Abadi" w:cs="Arial"/>
                <w:bCs/>
                <w:sz w:val="20"/>
                <w:szCs w:val="20"/>
              </w:rPr>
              <w:t>access to transportation</w:t>
            </w:r>
          </w:p>
          <w:p w14:paraId="3C18E51F" w14:textId="77777777" w:rsidR="006E2380" w:rsidRPr="00EE11FA" w:rsidRDefault="006E2380" w:rsidP="006E2380">
            <w:pPr>
              <w:pStyle w:val="ListParagraph"/>
              <w:numPr>
                <w:ilvl w:val="0"/>
                <w:numId w:val="12"/>
              </w:numPr>
              <w:spacing w:before="60" w:afterLines="60" w:after="144" w:line="276" w:lineRule="auto"/>
              <w:rPr>
                <w:rFonts w:ascii="Abadi" w:hAnsi="Abadi" w:cs="Arial"/>
                <w:bCs/>
                <w:sz w:val="20"/>
                <w:szCs w:val="20"/>
              </w:rPr>
            </w:pPr>
            <w:r w:rsidRPr="00EE11FA">
              <w:rPr>
                <w:rFonts w:ascii="Abadi" w:hAnsi="Abadi" w:cs="Arial"/>
                <w:bCs/>
                <w:sz w:val="20"/>
                <w:szCs w:val="20"/>
              </w:rPr>
              <w:t>Ability to work remotely when necessary</w:t>
            </w:r>
          </w:p>
          <w:p w14:paraId="221ABB44" w14:textId="77777777" w:rsidR="006E2380" w:rsidRPr="00EE11FA" w:rsidRDefault="006E2380" w:rsidP="006E2380">
            <w:pPr>
              <w:pStyle w:val="ListParagraph"/>
              <w:numPr>
                <w:ilvl w:val="0"/>
                <w:numId w:val="12"/>
              </w:numPr>
              <w:spacing w:before="60" w:afterLines="60" w:after="144" w:line="276" w:lineRule="auto"/>
              <w:rPr>
                <w:rFonts w:ascii="Abadi" w:hAnsi="Abadi" w:cs="Arial"/>
                <w:bCs/>
                <w:sz w:val="20"/>
                <w:szCs w:val="20"/>
              </w:rPr>
            </w:pPr>
            <w:r w:rsidRPr="00EE11FA">
              <w:rPr>
                <w:rFonts w:ascii="Abadi" w:hAnsi="Abadi" w:cs="Arial"/>
                <w:bCs/>
                <w:sz w:val="20"/>
                <w:szCs w:val="20"/>
              </w:rPr>
              <w:t>Ability to work unsociable hours when required</w:t>
            </w:r>
          </w:p>
          <w:p w14:paraId="768EF3D8" w14:textId="77777777" w:rsidR="006E2380" w:rsidRPr="00EE11FA" w:rsidRDefault="006E2380" w:rsidP="006E2380">
            <w:pPr>
              <w:pStyle w:val="ListParagraph"/>
              <w:numPr>
                <w:ilvl w:val="0"/>
                <w:numId w:val="12"/>
              </w:numPr>
              <w:spacing w:before="60" w:afterLines="60" w:after="144" w:line="276" w:lineRule="auto"/>
              <w:rPr>
                <w:rFonts w:ascii="Abadi" w:hAnsi="Abadi" w:cs="Arial"/>
                <w:bCs/>
                <w:sz w:val="20"/>
                <w:szCs w:val="20"/>
              </w:rPr>
            </w:pPr>
            <w:r w:rsidRPr="00EE11FA">
              <w:rPr>
                <w:rFonts w:ascii="Abadi" w:hAnsi="Abadi" w:cs="Arial"/>
                <w:bCs/>
                <w:sz w:val="20"/>
                <w:szCs w:val="20"/>
              </w:rPr>
              <w:t>Comply with all organisational policies and procedures</w:t>
            </w:r>
          </w:p>
          <w:p w14:paraId="4A51D27D" w14:textId="170BC049" w:rsidR="00696A2F" w:rsidRPr="00EE11FA" w:rsidRDefault="00696A2F" w:rsidP="00696A2F">
            <w:pPr>
              <w:spacing w:before="100" w:after="100"/>
              <w:rPr>
                <w:rFonts w:ascii="Abadi" w:hAnsi="Abadi"/>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AD003A6" w:rsidR="00966F66" w:rsidRPr="00EE11FA" w:rsidRDefault="006E2380" w:rsidP="00DF288D">
            <w:pPr>
              <w:pStyle w:val="ListParagraph"/>
              <w:numPr>
                <w:ilvl w:val="0"/>
                <w:numId w:val="9"/>
              </w:numPr>
              <w:spacing w:beforeLines="100" w:before="240" w:afterLines="100" w:after="240"/>
              <w:rPr>
                <w:rFonts w:ascii="Abadi" w:eastAsia="Helvetica" w:hAnsi="Abadi" w:cs="Calibri"/>
                <w:szCs w:val="22"/>
              </w:rPr>
            </w:pPr>
            <w:r w:rsidRPr="00EE11FA">
              <w:rPr>
                <w:rFonts w:ascii="Abadi" w:hAnsi="Abadi" w:cs="Arial"/>
                <w:sz w:val="20"/>
                <w:szCs w:val="20"/>
              </w:rPr>
              <w:t>Appropriate Health and Safety qualification and ability to demonstrate a good level of understanding from a building compliance perspective.</w:t>
            </w:r>
          </w:p>
        </w:tc>
        <w:tc>
          <w:tcPr>
            <w:tcW w:w="3728" w:type="dxa"/>
          </w:tcPr>
          <w:p w14:paraId="2DEC00F3" w14:textId="77777777" w:rsidR="00966F66" w:rsidRPr="00343975" w:rsidRDefault="00E36C6C" w:rsidP="00DF288D">
            <w:pPr>
              <w:pStyle w:val="ListParagraph"/>
              <w:numPr>
                <w:ilvl w:val="0"/>
                <w:numId w:val="9"/>
              </w:numPr>
              <w:spacing w:beforeLines="100" w:before="240" w:afterLines="100" w:after="240"/>
              <w:rPr>
                <w:rFonts w:ascii="Abadi" w:hAnsi="Abadi" w:cs="Calibri"/>
                <w:sz w:val="20"/>
                <w:szCs w:val="20"/>
              </w:rPr>
            </w:pPr>
            <w:r w:rsidRPr="00EE11FA">
              <w:rPr>
                <w:rFonts w:ascii="Abadi" w:eastAsia="Times New Roman" w:hAnsi="Abadi" w:cs="Arial"/>
                <w:kern w:val="0"/>
                <w:sz w:val="20"/>
                <w:szCs w:val="20"/>
              </w:rPr>
              <w:t xml:space="preserve">Facilities management qualification and/or </w:t>
            </w:r>
            <w:r w:rsidRPr="00343975">
              <w:rPr>
                <w:rFonts w:ascii="Abadi" w:eastAsia="Times New Roman" w:hAnsi="Abadi" w:cs="Arial"/>
                <w:kern w:val="0"/>
                <w:sz w:val="20"/>
                <w:szCs w:val="20"/>
              </w:rPr>
              <w:t>maintenance experience</w:t>
            </w:r>
          </w:p>
          <w:p w14:paraId="568D0CD6" w14:textId="77777777" w:rsidR="00A27075" w:rsidRPr="00AB7735" w:rsidRDefault="00A27075" w:rsidP="00DF288D">
            <w:pPr>
              <w:pStyle w:val="ListParagraph"/>
              <w:numPr>
                <w:ilvl w:val="0"/>
                <w:numId w:val="9"/>
              </w:numPr>
              <w:spacing w:beforeLines="100" w:before="240" w:afterLines="100" w:after="240"/>
              <w:rPr>
                <w:rFonts w:ascii="Abadi" w:hAnsi="Abadi" w:cs="Calibri"/>
                <w:szCs w:val="22"/>
              </w:rPr>
            </w:pPr>
            <w:r w:rsidRPr="00343975">
              <w:rPr>
                <w:rFonts w:ascii="Abadi" w:eastAsia="Times New Roman" w:hAnsi="Abadi" w:cs="Calibri"/>
                <w:kern w:val="0"/>
                <w:sz w:val="20"/>
                <w:szCs w:val="20"/>
              </w:rPr>
              <w:t>Project management</w:t>
            </w:r>
          </w:p>
          <w:p w14:paraId="249563A3" w14:textId="776EF61E" w:rsidR="00AB7735" w:rsidRPr="0088391B" w:rsidRDefault="00AB7735" w:rsidP="00DF288D">
            <w:pPr>
              <w:pStyle w:val="ListParagraph"/>
              <w:numPr>
                <w:ilvl w:val="0"/>
                <w:numId w:val="9"/>
              </w:numPr>
              <w:spacing w:beforeLines="100" w:before="240" w:afterLines="100" w:after="240"/>
              <w:rPr>
                <w:rFonts w:ascii="Abadi" w:hAnsi="Abadi" w:cs="Calibri"/>
                <w:sz w:val="20"/>
                <w:szCs w:val="20"/>
              </w:rPr>
            </w:pPr>
            <w:r w:rsidRPr="0088391B">
              <w:rPr>
                <w:rFonts w:ascii="Abadi" w:eastAsia="Times New Roman" w:hAnsi="Abadi" w:cs="Calibri"/>
                <w:kern w:val="0"/>
                <w:sz w:val="20"/>
                <w:szCs w:val="20"/>
              </w:rPr>
              <w:t>N</w:t>
            </w:r>
            <w:r w:rsidR="008C109E">
              <w:rPr>
                <w:rFonts w:ascii="Abadi" w:eastAsia="Times New Roman" w:hAnsi="Abadi" w:cs="Calibri"/>
                <w:kern w:val="0"/>
                <w:sz w:val="20"/>
                <w:szCs w:val="20"/>
              </w:rPr>
              <w:t>EBOSH</w:t>
            </w:r>
            <w:r w:rsidR="00452CC6">
              <w:rPr>
                <w:rFonts w:ascii="Abadi" w:eastAsia="Times New Roman" w:hAnsi="Abadi" w:cs="Calibri"/>
                <w:kern w:val="0"/>
                <w:sz w:val="20"/>
                <w:szCs w:val="20"/>
              </w:rPr>
              <w:t xml:space="preserve"> General</w:t>
            </w:r>
            <w:r w:rsidR="008C109E">
              <w:rPr>
                <w:rFonts w:ascii="Abadi" w:eastAsia="Times New Roman" w:hAnsi="Abadi" w:cs="Calibri"/>
                <w:kern w:val="0"/>
                <w:sz w:val="20"/>
                <w:szCs w:val="20"/>
              </w:rPr>
              <w:t xml:space="preserve"> Certificate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9B9B335" w14:textId="2BD24909" w:rsidR="006E2380" w:rsidRPr="00EE11FA" w:rsidRDefault="00F51756" w:rsidP="006E2380">
            <w:pPr>
              <w:pStyle w:val="ListParagraph"/>
              <w:numPr>
                <w:ilvl w:val="0"/>
                <w:numId w:val="9"/>
              </w:numPr>
              <w:spacing w:beforeLines="60" w:before="144" w:afterLines="60" w:after="144"/>
              <w:rPr>
                <w:rFonts w:ascii="Abadi" w:hAnsi="Abadi" w:cs="Arial"/>
                <w:sz w:val="20"/>
                <w:szCs w:val="20"/>
              </w:rPr>
            </w:pPr>
            <w:r>
              <w:rPr>
                <w:rFonts w:ascii="Abadi" w:hAnsi="Abadi" w:cs="Arial"/>
                <w:sz w:val="20"/>
                <w:szCs w:val="20"/>
              </w:rPr>
              <w:t>E</w:t>
            </w:r>
            <w:r w:rsidR="005B1375">
              <w:rPr>
                <w:rFonts w:ascii="Abadi" w:hAnsi="Abadi" w:cs="Arial"/>
                <w:sz w:val="20"/>
                <w:szCs w:val="20"/>
              </w:rPr>
              <w:t>states project mobilisation e</w:t>
            </w:r>
            <w:r>
              <w:rPr>
                <w:rFonts w:ascii="Abadi" w:hAnsi="Abadi" w:cs="Arial"/>
                <w:sz w:val="20"/>
                <w:szCs w:val="20"/>
              </w:rPr>
              <w:t>xperience in scoping</w:t>
            </w:r>
            <w:r w:rsidR="000A5204">
              <w:rPr>
                <w:rFonts w:ascii="Abadi" w:hAnsi="Abadi" w:cs="Arial"/>
                <w:sz w:val="20"/>
                <w:szCs w:val="20"/>
              </w:rPr>
              <w:t xml:space="preserve">, </w:t>
            </w:r>
            <w:r w:rsidR="005B1375">
              <w:rPr>
                <w:rFonts w:ascii="Abadi" w:hAnsi="Abadi" w:cs="Arial"/>
                <w:sz w:val="20"/>
                <w:szCs w:val="20"/>
              </w:rPr>
              <w:t xml:space="preserve">setting up </w:t>
            </w:r>
            <w:r w:rsidR="000A5204">
              <w:rPr>
                <w:rFonts w:ascii="Abadi" w:hAnsi="Abadi" w:cs="Arial"/>
                <w:sz w:val="20"/>
                <w:szCs w:val="20"/>
              </w:rPr>
              <w:t xml:space="preserve">and opening multiple new </w:t>
            </w:r>
            <w:r w:rsidR="007A3B21">
              <w:rPr>
                <w:rFonts w:ascii="Abadi" w:hAnsi="Abadi" w:cs="Arial"/>
                <w:sz w:val="20"/>
                <w:szCs w:val="20"/>
              </w:rPr>
              <w:t>sites</w:t>
            </w:r>
          </w:p>
          <w:p w14:paraId="041CC3B6" w14:textId="2709B5AC"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Experience of lo</w:t>
            </w:r>
            <w:r w:rsidR="006C204C">
              <w:rPr>
                <w:rFonts w:ascii="Abadi" w:hAnsi="Abadi" w:cs="Arial"/>
                <w:sz w:val="20"/>
                <w:szCs w:val="20"/>
              </w:rPr>
              <w:t>o</w:t>
            </w:r>
            <w:r w:rsidRPr="00EE11FA">
              <w:rPr>
                <w:rFonts w:ascii="Abadi" w:hAnsi="Abadi" w:cs="Arial"/>
                <w:sz w:val="20"/>
                <w:szCs w:val="20"/>
              </w:rPr>
              <w:t xml:space="preserve">king after premises in a multisite environment with </w:t>
            </w:r>
            <w:r w:rsidR="00A67AE3" w:rsidRPr="00EE11FA">
              <w:rPr>
                <w:rFonts w:ascii="Abadi" w:hAnsi="Abadi" w:cs="Arial"/>
                <w:sz w:val="20"/>
                <w:szCs w:val="20"/>
              </w:rPr>
              <w:t>experience</w:t>
            </w:r>
            <w:r w:rsidRPr="00EE11FA">
              <w:rPr>
                <w:rFonts w:ascii="Abadi" w:hAnsi="Abadi" w:cs="Arial"/>
                <w:sz w:val="20"/>
                <w:szCs w:val="20"/>
              </w:rPr>
              <w:t xml:space="preserve"> on </w:t>
            </w:r>
            <w:r w:rsidR="000F5544">
              <w:rPr>
                <w:rFonts w:ascii="Abadi" w:hAnsi="Abadi" w:cs="Arial"/>
                <w:sz w:val="20"/>
                <w:szCs w:val="20"/>
              </w:rPr>
              <w:t>delivering</w:t>
            </w:r>
            <w:r w:rsidR="00A67AE3" w:rsidRPr="00EE11FA">
              <w:rPr>
                <w:rFonts w:ascii="Abadi" w:hAnsi="Abadi" w:cs="Arial"/>
                <w:sz w:val="20"/>
                <w:szCs w:val="20"/>
              </w:rPr>
              <w:t xml:space="preserve"> compliance.</w:t>
            </w:r>
          </w:p>
          <w:p w14:paraId="5E8CCD38"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Financial management and budget control</w:t>
            </w:r>
          </w:p>
          <w:p w14:paraId="3B562B01" w14:textId="5790810F" w:rsidR="00966F66"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hAnsi="Abadi" w:cs="Arial"/>
                <w:sz w:val="20"/>
                <w:szCs w:val="20"/>
              </w:rPr>
              <w:t xml:space="preserve">Managing </w:t>
            </w:r>
            <w:r w:rsidR="000A5204">
              <w:rPr>
                <w:rFonts w:ascii="Abadi" w:hAnsi="Abadi" w:cs="Arial"/>
                <w:sz w:val="20"/>
                <w:szCs w:val="20"/>
              </w:rPr>
              <w:t>estates</w:t>
            </w:r>
            <w:r w:rsidRPr="00EE11FA">
              <w:rPr>
                <w:rFonts w:ascii="Abadi" w:hAnsi="Abadi" w:cs="Arial"/>
                <w:sz w:val="20"/>
                <w:szCs w:val="20"/>
              </w:rPr>
              <w:t xml:space="preserve"> projects</w:t>
            </w:r>
            <w:r w:rsidR="00872091">
              <w:rPr>
                <w:rFonts w:ascii="Abadi" w:hAnsi="Abadi" w:cs="Arial"/>
                <w:sz w:val="20"/>
                <w:szCs w:val="20"/>
              </w:rPr>
              <w:t xml:space="preserve"> including </w:t>
            </w:r>
            <w:r w:rsidR="00343975">
              <w:rPr>
                <w:rFonts w:ascii="Abadi" w:hAnsi="Abadi" w:cs="Arial"/>
                <w:sz w:val="20"/>
                <w:szCs w:val="20"/>
              </w:rPr>
              <w:t>Cat B</w:t>
            </w:r>
            <w:r w:rsidR="00A46AAB">
              <w:rPr>
                <w:rFonts w:ascii="Abadi" w:hAnsi="Abadi" w:cs="Arial"/>
                <w:sz w:val="20"/>
                <w:szCs w:val="20"/>
              </w:rPr>
              <w:t xml:space="preserve"> &amp; C</w:t>
            </w:r>
            <w:r w:rsidR="002D744C">
              <w:rPr>
                <w:rFonts w:ascii="Abadi" w:hAnsi="Abadi" w:cs="Arial"/>
                <w:sz w:val="20"/>
                <w:szCs w:val="20"/>
              </w:rPr>
              <w:t xml:space="preserve"> fitouts.</w:t>
            </w:r>
            <w:r w:rsidR="00851C5A">
              <w:rPr>
                <w:rFonts w:ascii="Abadi" w:hAnsi="Abadi" w:cs="Arial"/>
                <w:sz w:val="20"/>
                <w:szCs w:val="20"/>
              </w:rPr>
              <w:t xml:space="preserve"> </w:t>
            </w:r>
          </w:p>
        </w:tc>
        <w:tc>
          <w:tcPr>
            <w:tcW w:w="3728" w:type="dxa"/>
          </w:tcPr>
          <w:p w14:paraId="697FAF12" w14:textId="473AA4E8" w:rsidR="00205BBD" w:rsidRPr="00EE11FA" w:rsidRDefault="00205BBD" w:rsidP="00205BBD">
            <w:pPr>
              <w:tabs>
                <w:tab w:val="left" w:pos="0"/>
                <w:tab w:val="left" w:pos="2552"/>
              </w:tabs>
              <w:spacing w:beforeLines="60" w:before="144" w:afterLines="60" w:after="144"/>
              <w:rPr>
                <w:rFonts w:ascii="Abadi" w:hAnsi="Abadi" w:cs="Arial"/>
                <w:sz w:val="20"/>
                <w:szCs w:val="20"/>
              </w:rPr>
            </w:pPr>
          </w:p>
          <w:p w14:paraId="1AFC64F2" w14:textId="77777777" w:rsidR="00966F66" w:rsidRPr="00EE11FA" w:rsidRDefault="00205BBD" w:rsidP="00205BBD">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hAnsi="Abadi" w:cs="Arial"/>
                <w:sz w:val="20"/>
                <w:szCs w:val="20"/>
              </w:rPr>
              <w:t>HVAC system knowledge</w:t>
            </w:r>
          </w:p>
          <w:p w14:paraId="73BCA857" w14:textId="7631623A" w:rsidR="00205BBD" w:rsidRPr="00EE11FA" w:rsidRDefault="00205BBD" w:rsidP="00205BBD">
            <w:pPr>
              <w:numPr>
                <w:ilvl w:val="0"/>
                <w:numId w:val="9"/>
              </w:numPr>
              <w:shd w:val="clear" w:color="auto" w:fill="FFFFFF"/>
              <w:spacing w:before="100" w:beforeAutospacing="1" w:after="100" w:afterAutospacing="1"/>
              <w:rPr>
                <w:rFonts w:ascii="Abadi" w:eastAsia="Times New Roman" w:hAnsi="Abadi" w:cs="Calibri"/>
                <w:color w:val="333333"/>
                <w:szCs w:val="22"/>
                <w:lang w:eastAsia="en-GB"/>
              </w:rPr>
            </w:pPr>
            <w:r w:rsidRPr="00EE11FA">
              <w:rPr>
                <w:rFonts w:ascii="Abadi" w:eastAsia="Times New Roman" w:hAnsi="Abadi" w:cs="Arial"/>
                <w:color w:val="333333"/>
                <w:sz w:val="20"/>
                <w:szCs w:val="20"/>
                <w:lang w:eastAsia="en-GB"/>
              </w:rPr>
              <w:t>Working in Healthcare related sector</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5D6D2"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Demonstrate excellent IT skills.</w:t>
            </w:r>
          </w:p>
          <w:p w14:paraId="35FEECD6"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Ability to multitask and prioritise work.</w:t>
            </w:r>
          </w:p>
          <w:p w14:paraId="0FD0B093"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Team player</w:t>
            </w:r>
          </w:p>
          <w:p w14:paraId="5412C148"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communication skills</w:t>
            </w:r>
          </w:p>
          <w:p w14:paraId="6E8DC4BD" w14:textId="77777777"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negotiating skills</w:t>
            </w:r>
          </w:p>
          <w:p w14:paraId="3FD313D1" w14:textId="77777777" w:rsidR="00E32957"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eastAsia="Times New Roman" w:hAnsi="Abadi" w:cs="Calibri"/>
                <w:color w:val="333333"/>
                <w:sz w:val="20"/>
                <w:szCs w:val="20"/>
                <w:lang w:eastAsia="en-GB"/>
              </w:rPr>
              <w:t>Excellent eye for detail</w:t>
            </w:r>
          </w:p>
          <w:p w14:paraId="12D7BCE2"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Building compliance regulations</w:t>
            </w:r>
          </w:p>
          <w:p w14:paraId="7975D64E" w14:textId="16FB78FE"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Hard</w:t>
            </w:r>
            <w:r w:rsidR="00D20E7F" w:rsidRPr="00EE11FA">
              <w:rPr>
                <w:rFonts w:ascii="Abadi" w:hAnsi="Abadi" w:cs="Arial"/>
                <w:sz w:val="20"/>
                <w:szCs w:val="20"/>
              </w:rPr>
              <w:t xml:space="preserve"> &amp; Soft</w:t>
            </w:r>
            <w:r w:rsidRPr="00EE11FA">
              <w:rPr>
                <w:rFonts w:ascii="Abadi" w:hAnsi="Abadi" w:cs="Arial"/>
                <w:sz w:val="20"/>
                <w:szCs w:val="20"/>
              </w:rPr>
              <w:t xml:space="preserve"> </w:t>
            </w:r>
            <w:r w:rsidR="00A67AE3" w:rsidRPr="00EE11FA">
              <w:rPr>
                <w:rFonts w:ascii="Abadi" w:hAnsi="Abadi" w:cs="Arial"/>
                <w:sz w:val="20"/>
                <w:szCs w:val="20"/>
              </w:rPr>
              <w:t>FM function</w:t>
            </w:r>
            <w:r w:rsidR="00AC7746" w:rsidRPr="00EE11FA">
              <w:rPr>
                <w:rFonts w:ascii="Abadi" w:hAnsi="Abadi" w:cs="Arial"/>
                <w:sz w:val="20"/>
                <w:szCs w:val="20"/>
              </w:rPr>
              <w:t>s</w:t>
            </w:r>
          </w:p>
          <w:p w14:paraId="38AB74FC" w14:textId="77777777" w:rsidR="006E2380" w:rsidRPr="00EE11FA" w:rsidRDefault="006E2380" w:rsidP="006E2380">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Facilities management best practice</w:t>
            </w:r>
          </w:p>
          <w:p w14:paraId="2F77305B" w14:textId="24B3AAC2" w:rsidR="006E2380" w:rsidRPr="00EE11FA" w:rsidRDefault="006E2380" w:rsidP="006E2380">
            <w:pPr>
              <w:numPr>
                <w:ilvl w:val="0"/>
                <w:numId w:val="9"/>
              </w:numPr>
              <w:shd w:val="clear" w:color="auto" w:fill="FFFFFF"/>
              <w:spacing w:before="100" w:beforeAutospacing="1" w:after="100" w:afterAutospacing="1"/>
              <w:rPr>
                <w:rFonts w:ascii="Abadi" w:eastAsia="Times New Roman" w:hAnsi="Abadi" w:cs="Calibri"/>
                <w:color w:val="333333"/>
                <w:sz w:val="20"/>
                <w:szCs w:val="20"/>
                <w:lang w:eastAsia="en-GB"/>
              </w:rPr>
            </w:pPr>
            <w:r w:rsidRPr="00EE11FA">
              <w:rPr>
                <w:rFonts w:ascii="Abadi" w:hAnsi="Abadi" w:cs="Arial"/>
                <w:sz w:val="20"/>
                <w:szCs w:val="20"/>
              </w:rPr>
              <w:t>Experience of using CAFM software or other PPM platforms</w:t>
            </w:r>
          </w:p>
        </w:tc>
        <w:tc>
          <w:tcPr>
            <w:tcW w:w="3728" w:type="dxa"/>
          </w:tcPr>
          <w:p w14:paraId="0A86D72C" w14:textId="57E0CE45" w:rsidR="00966F66" w:rsidRPr="00EE11FA" w:rsidRDefault="00966F66" w:rsidP="009A65D5">
            <w:pPr>
              <w:pStyle w:val="ListParagraph"/>
              <w:spacing w:beforeLines="100" w:before="240" w:afterLines="100" w:after="240"/>
              <w:rPr>
                <w:rFonts w:ascii="Abadi" w:eastAsia="Calibri" w:hAnsi="Abad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8C42E6" w:rsidR="00966F66" w:rsidRPr="00EE11FA" w:rsidRDefault="00966F66" w:rsidP="00DF288D">
            <w:pPr>
              <w:pStyle w:val="ListParagraph"/>
              <w:numPr>
                <w:ilvl w:val="0"/>
                <w:numId w:val="9"/>
              </w:numPr>
              <w:spacing w:beforeLines="100" w:before="240" w:afterLines="100" w:after="240"/>
              <w:rPr>
                <w:rFonts w:ascii="Abadi" w:hAnsi="Abadi" w:cs="Calibri"/>
                <w:szCs w:val="22"/>
              </w:rPr>
            </w:pPr>
          </w:p>
        </w:tc>
        <w:tc>
          <w:tcPr>
            <w:tcW w:w="3728" w:type="dxa"/>
          </w:tcPr>
          <w:p w14:paraId="54797CC6" w14:textId="77777777" w:rsidR="00966F66" w:rsidRPr="00EE11FA" w:rsidRDefault="00E36C6C" w:rsidP="00DF288D">
            <w:pPr>
              <w:pStyle w:val="ListParagraph"/>
              <w:numPr>
                <w:ilvl w:val="0"/>
                <w:numId w:val="9"/>
              </w:numPr>
              <w:spacing w:beforeLines="100" w:before="240" w:afterLines="100" w:after="240"/>
              <w:rPr>
                <w:rFonts w:ascii="Abadi" w:hAnsi="Abadi" w:cs="Calibri"/>
                <w:sz w:val="20"/>
                <w:szCs w:val="20"/>
              </w:rPr>
            </w:pPr>
            <w:r w:rsidRPr="00EE11FA">
              <w:rPr>
                <w:rFonts w:ascii="Abadi" w:hAnsi="Abadi" w:cs="Calibri"/>
                <w:sz w:val="20"/>
                <w:szCs w:val="20"/>
              </w:rPr>
              <w:t xml:space="preserve">First aider </w:t>
            </w:r>
          </w:p>
          <w:p w14:paraId="1F5B2756" w14:textId="505C1BA1" w:rsidR="00E36C6C" w:rsidRPr="00EE11FA" w:rsidRDefault="00E36C6C" w:rsidP="00DF288D">
            <w:pPr>
              <w:pStyle w:val="ListParagraph"/>
              <w:numPr>
                <w:ilvl w:val="0"/>
                <w:numId w:val="9"/>
              </w:numPr>
              <w:spacing w:beforeLines="100" w:before="240" w:afterLines="100" w:after="240"/>
              <w:rPr>
                <w:rFonts w:ascii="Abadi" w:hAnsi="Abadi" w:cs="Calibri"/>
                <w:szCs w:val="22"/>
              </w:rPr>
            </w:pPr>
            <w:r w:rsidRPr="00EE11FA">
              <w:rPr>
                <w:rFonts w:ascii="Abadi" w:hAnsi="Abadi" w:cs="Calibri"/>
                <w:sz w:val="20"/>
                <w:szCs w:val="20"/>
              </w:rPr>
              <w:t>Fire Marshal</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EE416A5" w14:textId="77777777" w:rsidR="00E36C6C" w:rsidRPr="00EE11FA" w:rsidRDefault="00E36C6C" w:rsidP="00E36C6C">
            <w:pPr>
              <w:pStyle w:val="ListParagraph"/>
              <w:numPr>
                <w:ilvl w:val="0"/>
                <w:numId w:val="9"/>
              </w:numPr>
              <w:spacing w:beforeLines="60" w:before="144" w:afterLines="60" w:after="144" w:line="259" w:lineRule="auto"/>
              <w:rPr>
                <w:rFonts w:ascii="Abadi" w:hAnsi="Abadi" w:cs="Arial"/>
                <w:sz w:val="20"/>
                <w:szCs w:val="20"/>
              </w:rPr>
            </w:pPr>
            <w:r w:rsidRPr="00EE11FA">
              <w:rPr>
                <w:rFonts w:ascii="Abadi" w:hAnsi="Abadi" w:cs="Arial"/>
                <w:sz w:val="20"/>
                <w:szCs w:val="20"/>
              </w:rPr>
              <w:t>Patience and resilience</w:t>
            </w:r>
          </w:p>
          <w:p w14:paraId="0F45A2B8" w14:textId="77777777" w:rsidR="00E36C6C" w:rsidRPr="00EE11FA"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Adaptive to change.</w:t>
            </w:r>
          </w:p>
          <w:p w14:paraId="7D801A2C" w14:textId="77777777" w:rsidR="00E36C6C"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Ability to make judgement calls at critical times.</w:t>
            </w:r>
          </w:p>
          <w:p w14:paraId="36790611" w14:textId="77777777" w:rsidR="00E36C6C" w:rsidRPr="00EE11FA" w:rsidRDefault="00E36C6C" w:rsidP="00E36C6C">
            <w:pPr>
              <w:pStyle w:val="ListParagraph"/>
              <w:numPr>
                <w:ilvl w:val="0"/>
                <w:numId w:val="9"/>
              </w:numPr>
              <w:spacing w:beforeLines="60" w:before="144" w:afterLines="60" w:after="144"/>
              <w:rPr>
                <w:rFonts w:ascii="Abadi" w:hAnsi="Abadi" w:cs="Arial"/>
                <w:sz w:val="20"/>
                <w:szCs w:val="20"/>
              </w:rPr>
            </w:pPr>
            <w:r w:rsidRPr="00EE11FA">
              <w:rPr>
                <w:rFonts w:ascii="Abadi" w:hAnsi="Abadi" w:cs="Arial"/>
                <w:sz w:val="20"/>
                <w:szCs w:val="20"/>
              </w:rPr>
              <w:t>Driving licence and access to transport</w:t>
            </w:r>
          </w:p>
          <w:p w14:paraId="21FB89F2" w14:textId="02C7FB90" w:rsidR="00966F66" w:rsidRPr="00EE11FA" w:rsidRDefault="00966F66" w:rsidP="00E36C6C">
            <w:pPr>
              <w:pStyle w:val="ListParagraph"/>
              <w:spacing w:beforeLines="100" w:before="240" w:afterLines="100" w:after="240"/>
              <w:rPr>
                <w:rFonts w:ascii="Abadi" w:hAnsi="Abadi" w:cs="Calibri"/>
              </w:rPr>
            </w:pPr>
          </w:p>
        </w:tc>
        <w:tc>
          <w:tcPr>
            <w:tcW w:w="3728" w:type="dxa"/>
          </w:tcPr>
          <w:p w14:paraId="49E7C29C" w14:textId="77777777" w:rsidR="00966F66" w:rsidRPr="00EE11FA" w:rsidRDefault="00966F66" w:rsidP="009A65D5">
            <w:pPr>
              <w:pStyle w:val="ListParagraph"/>
              <w:spacing w:beforeLines="100" w:before="240" w:afterLines="100" w:after="240"/>
              <w:rPr>
                <w:rFonts w:ascii="Abadi" w:hAnsi="Abadi"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F224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F224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F224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104547AC" w:rsidR="00284165" w:rsidRDefault="00544FC3" w:rsidP="00284165">
            <w:pPr>
              <w:pStyle w:val="PROPERTIESBOX"/>
            </w:pPr>
            <w:r>
              <w:t>V1.3</w:t>
            </w:r>
          </w:p>
        </w:tc>
        <w:tc>
          <w:tcPr>
            <w:tcW w:w="493" w:type="pct"/>
          </w:tcPr>
          <w:p w14:paraId="52E12275" w14:textId="25022930" w:rsidR="00284165" w:rsidRDefault="00544FC3" w:rsidP="00284165">
            <w:pPr>
              <w:pStyle w:val="PROPERTIESBOX"/>
            </w:pPr>
            <w:r>
              <w:t>01/03/24</w:t>
            </w:r>
          </w:p>
        </w:tc>
        <w:tc>
          <w:tcPr>
            <w:tcW w:w="4016" w:type="pct"/>
          </w:tcPr>
          <w:p w14:paraId="21F3CB1B" w14:textId="7E474EA6" w:rsidR="00284165" w:rsidRDefault="00544FC3" w:rsidP="00284165">
            <w:pPr>
              <w:pStyle w:val="PROPERTIESBOX"/>
            </w:pPr>
            <w:r>
              <w:t xml:space="preserve">Updated to include </w:t>
            </w:r>
            <w:r w:rsidR="00C77058">
              <w:t>Spire Head Office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96766">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4EEA" w14:textId="77777777" w:rsidR="008F6746" w:rsidRDefault="008F6746" w:rsidP="00A96CB2">
      <w:r>
        <w:separator/>
      </w:r>
    </w:p>
  </w:endnote>
  <w:endnote w:type="continuationSeparator" w:id="0">
    <w:p w14:paraId="72837548" w14:textId="77777777" w:rsidR="008F6746" w:rsidRDefault="008F674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5A93F14A">
                  <wp:simplePos x="0" y="0"/>
                  <wp:positionH relativeFrom="column">
                    <wp:posOffset>-461297</wp:posOffset>
                  </wp:positionH>
                  <wp:positionV relativeFrom="paragraph">
                    <wp:posOffset>-61236</wp:posOffset>
                  </wp:positionV>
                  <wp:extent cx="545154" cy="39243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083" cy="393098"/>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B99AB2D" w:rsidR="00073D92" w:rsidRPr="00F553DC" w:rsidRDefault="00073D92" w:rsidP="00896766">
          <w:pPr>
            <w:pStyle w:val="Footer1"/>
            <w:ind w:left="459"/>
          </w:pPr>
          <w:r>
            <w:t>Head Office</w:t>
          </w:r>
          <w:r w:rsidRPr="00F553DC">
            <w:t xml:space="preserve">: </w:t>
          </w:r>
          <w:r w:rsidR="001830B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5AD89F81" w:rsidR="00073D92" w:rsidRPr="00511A17" w:rsidRDefault="00805F57" w:rsidP="00073D92">
                <w:pPr>
                  <w:pStyle w:val="Footer1"/>
                </w:pPr>
                <w:r>
                  <w:rPr>
                    <w:noProof/>
                  </w:rPr>
                  <w:drawing>
                    <wp:inline distT="0" distB="0" distL="0" distR="0" wp14:anchorId="7E951D91" wp14:editId="474C72B0">
                      <wp:extent cx="494030" cy="389890"/>
                      <wp:effectExtent l="0" t="0" r="1270" b="0"/>
                      <wp:docPr id="131732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389890"/>
                              </a:xfrm>
                              <a:prstGeom prst="rect">
                                <a:avLst/>
                              </a:prstGeom>
                              <a:noFill/>
                            </pic:spPr>
                          </pic:pic>
                        </a:graphicData>
                      </a:graphic>
                    </wp:inline>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949192B" w:rsidR="00073D92" w:rsidRPr="00511A17" w:rsidRDefault="00805F57" w:rsidP="00073D92">
                <w:pPr>
                  <w:pStyle w:val="Footer1"/>
                </w:pPr>
                <w:r>
                  <w:t xml:space="preserve">      </w:t>
                </w:r>
                <w:r w:rsidR="00073D92">
                  <w:t>Head O</w:t>
                </w:r>
                <w:r w:rsidR="00073D92" w:rsidRPr="00511A17">
                  <w:t xml:space="preserve">ffice: </w:t>
                </w:r>
                <w:r w:rsidR="00876E3A">
                  <w:t>Dorset Rise</w:t>
                </w:r>
                <w:r w:rsidR="001830BF">
                  <w:t>, London EC4Y</w:t>
                </w:r>
                <w:r w:rsidR="00073D92">
                  <w:t xml:space="preserve"> </w:t>
                </w:r>
                <w:r w:rsidR="001830BF">
                  <w:t>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17F7" w14:textId="77777777" w:rsidR="008F6746" w:rsidRDefault="008F6746" w:rsidP="00A96CB2">
      <w:r>
        <w:separator/>
      </w:r>
    </w:p>
  </w:footnote>
  <w:footnote w:type="continuationSeparator" w:id="0">
    <w:p w14:paraId="5E0483EE" w14:textId="77777777" w:rsidR="008F6746" w:rsidRDefault="008F674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A7BDA54"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3CFC0789" w14:textId="77777777" w:rsidR="00AD6216" w:rsidRPr="00AA5860" w:rsidRDefault="00AD6216" w:rsidP="00AD6216">
                    <w:pPr>
                      <w:pStyle w:val="Footer1"/>
                      <w:jc w:val="right"/>
                    </w:pPr>
                  </w:p>
                </w:txbxContent>
              </v:textbox>
              <w10:wrap anchorx="margin"/>
            </v:shape>
          </w:pict>
        </mc:Fallback>
      </mc:AlternateContent>
    </w:r>
    <w:r w:rsidR="004F2246">
      <w:rPr>
        <w:noProof/>
        <w:lang w:eastAsia="en-GB"/>
      </w:rPr>
      <w:drawing>
        <wp:inline distT="0" distB="0" distL="0" distR="0" wp14:anchorId="7A186798" wp14:editId="37FFC6D6">
          <wp:extent cx="2124075" cy="914400"/>
          <wp:effectExtent l="0" t="0" r="9525" b="0"/>
          <wp:docPr id="90220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D4AE6"/>
    <w:multiLevelType w:val="hybridMultilevel"/>
    <w:tmpl w:val="C214F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CD920F2"/>
    <w:multiLevelType w:val="hybridMultilevel"/>
    <w:tmpl w:val="589A9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465E0"/>
    <w:multiLevelType w:val="hybridMultilevel"/>
    <w:tmpl w:val="FABA4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325668">
    <w:abstractNumId w:val="9"/>
  </w:num>
  <w:num w:numId="2" w16cid:durableId="1258443357">
    <w:abstractNumId w:val="10"/>
  </w:num>
  <w:num w:numId="3" w16cid:durableId="1263875227">
    <w:abstractNumId w:val="3"/>
  </w:num>
  <w:num w:numId="4" w16cid:durableId="623198731">
    <w:abstractNumId w:val="2"/>
  </w:num>
  <w:num w:numId="5" w16cid:durableId="1298030266">
    <w:abstractNumId w:val="1"/>
  </w:num>
  <w:num w:numId="6" w16cid:durableId="1120605843">
    <w:abstractNumId w:val="0"/>
  </w:num>
  <w:num w:numId="7" w16cid:durableId="1596093251">
    <w:abstractNumId w:val="13"/>
  </w:num>
  <w:num w:numId="8" w16cid:durableId="1783113321">
    <w:abstractNumId w:val="14"/>
  </w:num>
  <w:num w:numId="9" w16cid:durableId="914778632">
    <w:abstractNumId w:val="16"/>
  </w:num>
  <w:num w:numId="10" w16cid:durableId="1487161976">
    <w:abstractNumId w:val="5"/>
  </w:num>
  <w:num w:numId="11" w16cid:durableId="1314601850">
    <w:abstractNumId w:val="11"/>
  </w:num>
  <w:num w:numId="12" w16cid:durableId="818300541">
    <w:abstractNumId w:val="8"/>
  </w:num>
  <w:num w:numId="13" w16cid:durableId="745420363">
    <w:abstractNumId w:val="4"/>
  </w:num>
  <w:num w:numId="14" w16cid:durableId="734860466">
    <w:abstractNumId w:val="7"/>
  </w:num>
  <w:num w:numId="15" w16cid:durableId="1265184140">
    <w:abstractNumId w:val="15"/>
  </w:num>
  <w:num w:numId="16" w16cid:durableId="235018535">
    <w:abstractNumId w:val="12"/>
  </w:num>
  <w:num w:numId="17" w16cid:durableId="67418739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F93"/>
    <w:rsid w:val="00002530"/>
    <w:rsid w:val="000027EE"/>
    <w:rsid w:val="00002C40"/>
    <w:rsid w:val="000039CF"/>
    <w:rsid w:val="00006998"/>
    <w:rsid w:val="000123BC"/>
    <w:rsid w:val="000144CF"/>
    <w:rsid w:val="000147A1"/>
    <w:rsid w:val="00017BBB"/>
    <w:rsid w:val="00023C56"/>
    <w:rsid w:val="00023D93"/>
    <w:rsid w:val="0003359B"/>
    <w:rsid w:val="000361B6"/>
    <w:rsid w:val="0003721D"/>
    <w:rsid w:val="0004402C"/>
    <w:rsid w:val="000451AC"/>
    <w:rsid w:val="0005057C"/>
    <w:rsid w:val="00060F4B"/>
    <w:rsid w:val="000660E0"/>
    <w:rsid w:val="00070AC4"/>
    <w:rsid w:val="00073D92"/>
    <w:rsid w:val="0007487D"/>
    <w:rsid w:val="00076FD7"/>
    <w:rsid w:val="00077091"/>
    <w:rsid w:val="000778C3"/>
    <w:rsid w:val="0008067D"/>
    <w:rsid w:val="000921BE"/>
    <w:rsid w:val="0009523A"/>
    <w:rsid w:val="00096451"/>
    <w:rsid w:val="000A5204"/>
    <w:rsid w:val="000B3B7F"/>
    <w:rsid w:val="000B43FB"/>
    <w:rsid w:val="000B543A"/>
    <w:rsid w:val="000B563B"/>
    <w:rsid w:val="000B7DDE"/>
    <w:rsid w:val="000C1A84"/>
    <w:rsid w:val="000C22EE"/>
    <w:rsid w:val="000D6B27"/>
    <w:rsid w:val="000E12C4"/>
    <w:rsid w:val="000E30A2"/>
    <w:rsid w:val="000E7465"/>
    <w:rsid w:val="000F01A8"/>
    <w:rsid w:val="000F1611"/>
    <w:rsid w:val="000F1AD1"/>
    <w:rsid w:val="000F3980"/>
    <w:rsid w:val="000F5544"/>
    <w:rsid w:val="001022C1"/>
    <w:rsid w:val="001038A8"/>
    <w:rsid w:val="00106EDB"/>
    <w:rsid w:val="001138E4"/>
    <w:rsid w:val="00114861"/>
    <w:rsid w:val="001210CE"/>
    <w:rsid w:val="00122193"/>
    <w:rsid w:val="00125D85"/>
    <w:rsid w:val="0012730E"/>
    <w:rsid w:val="00132A6E"/>
    <w:rsid w:val="001348DF"/>
    <w:rsid w:val="001350FE"/>
    <w:rsid w:val="0014176F"/>
    <w:rsid w:val="00145435"/>
    <w:rsid w:val="00145448"/>
    <w:rsid w:val="0014628E"/>
    <w:rsid w:val="001463F4"/>
    <w:rsid w:val="001521BA"/>
    <w:rsid w:val="00153E18"/>
    <w:rsid w:val="00157519"/>
    <w:rsid w:val="001613CA"/>
    <w:rsid w:val="00163976"/>
    <w:rsid w:val="00165CCF"/>
    <w:rsid w:val="001668D1"/>
    <w:rsid w:val="00166DFB"/>
    <w:rsid w:val="00170E67"/>
    <w:rsid w:val="001716F0"/>
    <w:rsid w:val="001730A7"/>
    <w:rsid w:val="0017334D"/>
    <w:rsid w:val="00177340"/>
    <w:rsid w:val="00177B36"/>
    <w:rsid w:val="001821F1"/>
    <w:rsid w:val="001830BF"/>
    <w:rsid w:val="001832E0"/>
    <w:rsid w:val="00191D73"/>
    <w:rsid w:val="00192749"/>
    <w:rsid w:val="0019571C"/>
    <w:rsid w:val="00195D47"/>
    <w:rsid w:val="001A0698"/>
    <w:rsid w:val="001A19E7"/>
    <w:rsid w:val="001A1E1C"/>
    <w:rsid w:val="001A4354"/>
    <w:rsid w:val="001A5D93"/>
    <w:rsid w:val="001B2A78"/>
    <w:rsid w:val="001C6659"/>
    <w:rsid w:val="001D2354"/>
    <w:rsid w:val="001D3A27"/>
    <w:rsid w:val="001E1018"/>
    <w:rsid w:val="001E1EDE"/>
    <w:rsid w:val="001E3B91"/>
    <w:rsid w:val="001F1C62"/>
    <w:rsid w:val="001F449D"/>
    <w:rsid w:val="00203534"/>
    <w:rsid w:val="002035A8"/>
    <w:rsid w:val="00203C6E"/>
    <w:rsid w:val="0020579B"/>
    <w:rsid w:val="00205BBD"/>
    <w:rsid w:val="00210843"/>
    <w:rsid w:val="00213D48"/>
    <w:rsid w:val="00214E5E"/>
    <w:rsid w:val="0021619F"/>
    <w:rsid w:val="002235B7"/>
    <w:rsid w:val="002273CD"/>
    <w:rsid w:val="00232ED5"/>
    <w:rsid w:val="00233201"/>
    <w:rsid w:val="00241AD7"/>
    <w:rsid w:val="0024338F"/>
    <w:rsid w:val="00243E11"/>
    <w:rsid w:val="0025067D"/>
    <w:rsid w:val="00255858"/>
    <w:rsid w:val="00255D23"/>
    <w:rsid w:val="0026053A"/>
    <w:rsid w:val="00260A1B"/>
    <w:rsid w:val="00262783"/>
    <w:rsid w:val="00262CE4"/>
    <w:rsid w:val="00266A7A"/>
    <w:rsid w:val="00267243"/>
    <w:rsid w:val="00271873"/>
    <w:rsid w:val="00273825"/>
    <w:rsid w:val="002752E7"/>
    <w:rsid w:val="002767D4"/>
    <w:rsid w:val="002824C7"/>
    <w:rsid w:val="00284165"/>
    <w:rsid w:val="00295C6D"/>
    <w:rsid w:val="002A0415"/>
    <w:rsid w:val="002A19D2"/>
    <w:rsid w:val="002A3103"/>
    <w:rsid w:val="002A56DE"/>
    <w:rsid w:val="002B61CA"/>
    <w:rsid w:val="002B7295"/>
    <w:rsid w:val="002B72FF"/>
    <w:rsid w:val="002B7DB3"/>
    <w:rsid w:val="002C1886"/>
    <w:rsid w:val="002C26B0"/>
    <w:rsid w:val="002C38DE"/>
    <w:rsid w:val="002D09EB"/>
    <w:rsid w:val="002D33A9"/>
    <w:rsid w:val="002D744C"/>
    <w:rsid w:val="002E12D8"/>
    <w:rsid w:val="002F6E88"/>
    <w:rsid w:val="002F744C"/>
    <w:rsid w:val="003009D3"/>
    <w:rsid w:val="00301F88"/>
    <w:rsid w:val="0030282D"/>
    <w:rsid w:val="00305210"/>
    <w:rsid w:val="0030672B"/>
    <w:rsid w:val="00310C9A"/>
    <w:rsid w:val="003149B9"/>
    <w:rsid w:val="00315F59"/>
    <w:rsid w:val="003163AC"/>
    <w:rsid w:val="00317A49"/>
    <w:rsid w:val="00317DFA"/>
    <w:rsid w:val="00317E79"/>
    <w:rsid w:val="0032018C"/>
    <w:rsid w:val="003234D0"/>
    <w:rsid w:val="00331E01"/>
    <w:rsid w:val="0033354B"/>
    <w:rsid w:val="003355CB"/>
    <w:rsid w:val="00336166"/>
    <w:rsid w:val="003374E4"/>
    <w:rsid w:val="00340E5C"/>
    <w:rsid w:val="0034280F"/>
    <w:rsid w:val="00343975"/>
    <w:rsid w:val="00344745"/>
    <w:rsid w:val="00344A6E"/>
    <w:rsid w:val="003469E4"/>
    <w:rsid w:val="0035075E"/>
    <w:rsid w:val="003627F9"/>
    <w:rsid w:val="00362DFC"/>
    <w:rsid w:val="0036398B"/>
    <w:rsid w:val="003650D1"/>
    <w:rsid w:val="003663FE"/>
    <w:rsid w:val="00374053"/>
    <w:rsid w:val="0037585C"/>
    <w:rsid w:val="0038772C"/>
    <w:rsid w:val="0038785C"/>
    <w:rsid w:val="003950CB"/>
    <w:rsid w:val="00395FB4"/>
    <w:rsid w:val="003A0F91"/>
    <w:rsid w:val="003A394D"/>
    <w:rsid w:val="003A576E"/>
    <w:rsid w:val="003A591F"/>
    <w:rsid w:val="003B3ED7"/>
    <w:rsid w:val="003B4893"/>
    <w:rsid w:val="003C147E"/>
    <w:rsid w:val="003C2DE0"/>
    <w:rsid w:val="003D7DA1"/>
    <w:rsid w:val="003E2915"/>
    <w:rsid w:val="003E2EC5"/>
    <w:rsid w:val="003E4FA3"/>
    <w:rsid w:val="003E52AD"/>
    <w:rsid w:val="003E6AC1"/>
    <w:rsid w:val="003E7118"/>
    <w:rsid w:val="003F1CD9"/>
    <w:rsid w:val="003F4089"/>
    <w:rsid w:val="003F47B2"/>
    <w:rsid w:val="0040035C"/>
    <w:rsid w:val="00400F4B"/>
    <w:rsid w:val="00402B9D"/>
    <w:rsid w:val="004046D7"/>
    <w:rsid w:val="00405665"/>
    <w:rsid w:val="00407D0E"/>
    <w:rsid w:val="004130E5"/>
    <w:rsid w:val="004131C8"/>
    <w:rsid w:val="00414E62"/>
    <w:rsid w:val="004153CC"/>
    <w:rsid w:val="00417133"/>
    <w:rsid w:val="00420840"/>
    <w:rsid w:val="00425DEA"/>
    <w:rsid w:val="004304F8"/>
    <w:rsid w:val="00432108"/>
    <w:rsid w:val="00442669"/>
    <w:rsid w:val="00443145"/>
    <w:rsid w:val="00443196"/>
    <w:rsid w:val="00446BA1"/>
    <w:rsid w:val="004513F5"/>
    <w:rsid w:val="00452CC6"/>
    <w:rsid w:val="00452E44"/>
    <w:rsid w:val="00453642"/>
    <w:rsid w:val="00454317"/>
    <w:rsid w:val="00457906"/>
    <w:rsid w:val="004624E2"/>
    <w:rsid w:val="00463B4C"/>
    <w:rsid w:val="004645F4"/>
    <w:rsid w:val="00464C15"/>
    <w:rsid w:val="00465718"/>
    <w:rsid w:val="00474C88"/>
    <w:rsid w:val="00480795"/>
    <w:rsid w:val="00481560"/>
    <w:rsid w:val="00481D33"/>
    <w:rsid w:val="00484AE6"/>
    <w:rsid w:val="0049243D"/>
    <w:rsid w:val="00496B87"/>
    <w:rsid w:val="004A0CAA"/>
    <w:rsid w:val="004A5059"/>
    <w:rsid w:val="004A55AB"/>
    <w:rsid w:val="004B0B49"/>
    <w:rsid w:val="004B0D6E"/>
    <w:rsid w:val="004B68D2"/>
    <w:rsid w:val="004D7F07"/>
    <w:rsid w:val="004E07B2"/>
    <w:rsid w:val="004E1C18"/>
    <w:rsid w:val="004E32D3"/>
    <w:rsid w:val="004E5B3F"/>
    <w:rsid w:val="004F04E2"/>
    <w:rsid w:val="004F05E6"/>
    <w:rsid w:val="004F2246"/>
    <w:rsid w:val="004F59B8"/>
    <w:rsid w:val="00501DCE"/>
    <w:rsid w:val="0050270E"/>
    <w:rsid w:val="0051296C"/>
    <w:rsid w:val="00522685"/>
    <w:rsid w:val="005258A9"/>
    <w:rsid w:val="005263EA"/>
    <w:rsid w:val="00531ED7"/>
    <w:rsid w:val="00536B8B"/>
    <w:rsid w:val="00536D88"/>
    <w:rsid w:val="00536E8C"/>
    <w:rsid w:val="005378DD"/>
    <w:rsid w:val="00537E3E"/>
    <w:rsid w:val="00540286"/>
    <w:rsid w:val="00540CF8"/>
    <w:rsid w:val="00541289"/>
    <w:rsid w:val="0054401E"/>
    <w:rsid w:val="00544FC3"/>
    <w:rsid w:val="00551D32"/>
    <w:rsid w:val="00553C62"/>
    <w:rsid w:val="0055685A"/>
    <w:rsid w:val="00556A5E"/>
    <w:rsid w:val="00557C5F"/>
    <w:rsid w:val="0056025D"/>
    <w:rsid w:val="005632BD"/>
    <w:rsid w:val="00566AD5"/>
    <w:rsid w:val="005750BA"/>
    <w:rsid w:val="005775F8"/>
    <w:rsid w:val="00583E2F"/>
    <w:rsid w:val="00583F63"/>
    <w:rsid w:val="00584DB0"/>
    <w:rsid w:val="00586007"/>
    <w:rsid w:val="00586AEB"/>
    <w:rsid w:val="005950B4"/>
    <w:rsid w:val="0059571F"/>
    <w:rsid w:val="005A0A53"/>
    <w:rsid w:val="005A1425"/>
    <w:rsid w:val="005A2909"/>
    <w:rsid w:val="005A3BE4"/>
    <w:rsid w:val="005A73A4"/>
    <w:rsid w:val="005B0CCE"/>
    <w:rsid w:val="005B1375"/>
    <w:rsid w:val="005B343B"/>
    <w:rsid w:val="005B5863"/>
    <w:rsid w:val="005C02C2"/>
    <w:rsid w:val="005C0733"/>
    <w:rsid w:val="005C2589"/>
    <w:rsid w:val="005C3AC1"/>
    <w:rsid w:val="005C683D"/>
    <w:rsid w:val="005C751C"/>
    <w:rsid w:val="005D0D36"/>
    <w:rsid w:val="005E1013"/>
    <w:rsid w:val="005E337E"/>
    <w:rsid w:val="005E37C6"/>
    <w:rsid w:val="005F1B75"/>
    <w:rsid w:val="005F1F6F"/>
    <w:rsid w:val="005F4391"/>
    <w:rsid w:val="005F52EC"/>
    <w:rsid w:val="005F5737"/>
    <w:rsid w:val="005F7120"/>
    <w:rsid w:val="005F7F78"/>
    <w:rsid w:val="00600CD4"/>
    <w:rsid w:val="00612BE0"/>
    <w:rsid w:val="006143FD"/>
    <w:rsid w:val="006152CD"/>
    <w:rsid w:val="00615CDB"/>
    <w:rsid w:val="00623A73"/>
    <w:rsid w:val="00624DF5"/>
    <w:rsid w:val="00633851"/>
    <w:rsid w:val="00634D5D"/>
    <w:rsid w:val="00634E75"/>
    <w:rsid w:val="00635228"/>
    <w:rsid w:val="006355F1"/>
    <w:rsid w:val="0064075A"/>
    <w:rsid w:val="00640978"/>
    <w:rsid w:val="00640F57"/>
    <w:rsid w:val="00641071"/>
    <w:rsid w:val="0064279A"/>
    <w:rsid w:val="0064305C"/>
    <w:rsid w:val="006436B2"/>
    <w:rsid w:val="0064630D"/>
    <w:rsid w:val="006478FD"/>
    <w:rsid w:val="006513C6"/>
    <w:rsid w:val="006552F0"/>
    <w:rsid w:val="006570E8"/>
    <w:rsid w:val="0066060E"/>
    <w:rsid w:val="006630B8"/>
    <w:rsid w:val="006644DE"/>
    <w:rsid w:val="00671ADC"/>
    <w:rsid w:val="00681597"/>
    <w:rsid w:val="0068233E"/>
    <w:rsid w:val="006836FC"/>
    <w:rsid w:val="00683893"/>
    <w:rsid w:val="00693619"/>
    <w:rsid w:val="00693A0A"/>
    <w:rsid w:val="00696A2F"/>
    <w:rsid w:val="006A0873"/>
    <w:rsid w:val="006A1513"/>
    <w:rsid w:val="006A1879"/>
    <w:rsid w:val="006A243B"/>
    <w:rsid w:val="006A472E"/>
    <w:rsid w:val="006A615A"/>
    <w:rsid w:val="006A7FC8"/>
    <w:rsid w:val="006B07C3"/>
    <w:rsid w:val="006B647C"/>
    <w:rsid w:val="006C08B8"/>
    <w:rsid w:val="006C1308"/>
    <w:rsid w:val="006C204C"/>
    <w:rsid w:val="006C58E7"/>
    <w:rsid w:val="006D4194"/>
    <w:rsid w:val="006D5A73"/>
    <w:rsid w:val="006D6121"/>
    <w:rsid w:val="006D6F5F"/>
    <w:rsid w:val="006D6F7B"/>
    <w:rsid w:val="006E187D"/>
    <w:rsid w:val="006E2380"/>
    <w:rsid w:val="006E4961"/>
    <w:rsid w:val="006F1155"/>
    <w:rsid w:val="006F280C"/>
    <w:rsid w:val="00700B34"/>
    <w:rsid w:val="00704628"/>
    <w:rsid w:val="007136B6"/>
    <w:rsid w:val="00721860"/>
    <w:rsid w:val="00722C6C"/>
    <w:rsid w:val="0072340C"/>
    <w:rsid w:val="00723AA9"/>
    <w:rsid w:val="00725960"/>
    <w:rsid w:val="00732F65"/>
    <w:rsid w:val="007330F0"/>
    <w:rsid w:val="00735584"/>
    <w:rsid w:val="0073716D"/>
    <w:rsid w:val="00750F11"/>
    <w:rsid w:val="00757D37"/>
    <w:rsid w:val="0076737E"/>
    <w:rsid w:val="0077511C"/>
    <w:rsid w:val="007755B4"/>
    <w:rsid w:val="00777004"/>
    <w:rsid w:val="00782975"/>
    <w:rsid w:val="007842F9"/>
    <w:rsid w:val="00785B9C"/>
    <w:rsid w:val="00785D03"/>
    <w:rsid w:val="007902D9"/>
    <w:rsid w:val="007946C4"/>
    <w:rsid w:val="00794F3D"/>
    <w:rsid w:val="007967C3"/>
    <w:rsid w:val="007A1AC7"/>
    <w:rsid w:val="007A3B21"/>
    <w:rsid w:val="007A707B"/>
    <w:rsid w:val="007B1F7A"/>
    <w:rsid w:val="007B227F"/>
    <w:rsid w:val="007B3EDE"/>
    <w:rsid w:val="007B7162"/>
    <w:rsid w:val="007C25CE"/>
    <w:rsid w:val="007C3C30"/>
    <w:rsid w:val="007D1028"/>
    <w:rsid w:val="007E2E8C"/>
    <w:rsid w:val="007E2ED2"/>
    <w:rsid w:val="007F2A61"/>
    <w:rsid w:val="007F2D27"/>
    <w:rsid w:val="007F3413"/>
    <w:rsid w:val="007F473F"/>
    <w:rsid w:val="007F5F5B"/>
    <w:rsid w:val="00800E62"/>
    <w:rsid w:val="00801028"/>
    <w:rsid w:val="008052D1"/>
    <w:rsid w:val="00805F57"/>
    <w:rsid w:val="008106A4"/>
    <w:rsid w:val="00812373"/>
    <w:rsid w:val="00815820"/>
    <w:rsid w:val="00816597"/>
    <w:rsid w:val="00817458"/>
    <w:rsid w:val="00821B31"/>
    <w:rsid w:val="00826BD8"/>
    <w:rsid w:val="00827A51"/>
    <w:rsid w:val="008316BE"/>
    <w:rsid w:val="00836694"/>
    <w:rsid w:val="008377D9"/>
    <w:rsid w:val="00837BCC"/>
    <w:rsid w:val="008421E2"/>
    <w:rsid w:val="0084383C"/>
    <w:rsid w:val="00844E9E"/>
    <w:rsid w:val="00845C8D"/>
    <w:rsid w:val="008506AB"/>
    <w:rsid w:val="00850BD3"/>
    <w:rsid w:val="00851C5A"/>
    <w:rsid w:val="00865CED"/>
    <w:rsid w:val="00870118"/>
    <w:rsid w:val="00872091"/>
    <w:rsid w:val="00872BB0"/>
    <w:rsid w:val="008732BB"/>
    <w:rsid w:val="00876E3A"/>
    <w:rsid w:val="0088391B"/>
    <w:rsid w:val="00884B5F"/>
    <w:rsid w:val="00886117"/>
    <w:rsid w:val="00886F9B"/>
    <w:rsid w:val="00891A8B"/>
    <w:rsid w:val="00896766"/>
    <w:rsid w:val="008A0F87"/>
    <w:rsid w:val="008A333B"/>
    <w:rsid w:val="008B0CA0"/>
    <w:rsid w:val="008B46BC"/>
    <w:rsid w:val="008B4F35"/>
    <w:rsid w:val="008B5B62"/>
    <w:rsid w:val="008B76DE"/>
    <w:rsid w:val="008C0B59"/>
    <w:rsid w:val="008C109E"/>
    <w:rsid w:val="008C2BF8"/>
    <w:rsid w:val="008C4255"/>
    <w:rsid w:val="008D0352"/>
    <w:rsid w:val="008D0DB8"/>
    <w:rsid w:val="008D26D9"/>
    <w:rsid w:val="008D63A7"/>
    <w:rsid w:val="008E0EFA"/>
    <w:rsid w:val="008E5FF2"/>
    <w:rsid w:val="008E6C1F"/>
    <w:rsid w:val="008F1015"/>
    <w:rsid w:val="008F235E"/>
    <w:rsid w:val="008F4ECD"/>
    <w:rsid w:val="008F6688"/>
    <w:rsid w:val="008F6746"/>
    <w:rsid w:val="009006AB"/>
    <w:rsid w:val="00900FF2"/>
    <w:rsid w:val="009057A6"/>
    <w:rsid w:val="009072B2"/>
    <w:rsid w:val="00910220"/>
    <w:rsid w:val="00912BD6"/>
    <w:rsid w:val="00914593"/>
    <w:rsid w:val="009154EB"/>
    <w:rsid w:val="0091620C"/>
    <w:rsid w:val="00917278"/>
    <w:rsid w:val="00917EC9"/>
    <w:rsid w:val="00920DA3"/>
    <w:rsid w:val="0092140E"/>
    <w:rsid w:val="009226EF"/>
    <w:rsid w:val="00923655"/>
    <w:rsid w:val="00924B05"/>
    <w:rsid w:val="00925DD9"/>
    <w:rsid w:val="009318E6"/>
    <w:rsid w:val="00932AA6"/>
    <w:rsid w:val="00933E6F"/>
    <w:rsid w:val="009412BB"/>
    <w:rsid w:val="00944458"/>
    <w:rsid w:val="00944EE6"/>
    <w:rsid w:val="00945FA7"/>
    <w:rsid w:val="00952D23"/>
    <w:rsid w:val="0095467A"/>
    <w:rsid w:val="00956440"/>
    <w:rsid w:val="00962BC8"/>
    <w:rsid w:val="00964634"/>
    <w:rsid w:val="00966F66"/>
    <w:rsid w:val="00970992"/>
    <w:rsid w:val="00973D5C"/>
    <w:rsid w:val="00975A1A"/>
    <w:rsid w:val="009809BE"/>
    <w:rsid w:val="009853B5"/>
    <w:rsid w:val="0098598E"/>
    <w:rsid w:val="00986A23"/>
    <w:rsid w:val="00992211"/>
    <w:rsid w:val="009973D9"/>
    <w:rsid w:val="009A4FD0"/>
    <w:rsid w:val="009A65D5"/>
    <w:rsid w:val="009A706F"/>
    <w:rsid w:val="009B0F38"/>
    <w:rsid w:val="009B2062"/>
    <w:rsid w:val="009B41B8"/>
    <w:rsid w:val="009B447B"/>
    <w:rsid w:val="009B49EA"/>
    <w:rsid w:val="009B6CCD"/>
    <w:rsid w:val="009C36B9"/>
    <w:rsid w:val="009C6E6D"/>
    <w:rsid w:val="009D208F"/>
    <w:rsid w:val="009D2C32"/>
    <w:rsid w:val="009D591E"/>
    <w:rsid w:val="009D715E"/>
    <w:rsid w:val="009E114D"/>
    <w:rsid w:val="009E32A2"/>
    <w:rsid w:val="009E4501"/>
    <w:rsid w:val="009E4D3C"/>
    <w:rsid w:val="009E74B0"/>
    <w:rsid w:val="009F05A2"/>
    <w:rsid w:val="009F3729"/>
    <w:rsid w:val="00A00821"/>
    <w:rsid w:val="00A0617C"/>
    <w:rsid w:val="00A0735E"/>
    <w:rsid w:val="00A15830"/>
    <w:rsid w:val="00A15953"/>
    <w:rsid w:val="00A215C5"/>
    <w:rsid w:val="00A27075"/>
    <w:rsid w:val="00A34AC6"/>
    <w:rsid w:val="00A46167"/>
    <w:rsid w:val="00A46AAB"/>
    <w:rsid w:val="00A5067E"/>
    <w:rsid w:val="00A51DA9"/>
    <w:rsid w:val="00A551F6"/>
    <w:rsid w:val="00A562C0"/>
    <w:rsid w:val="00A569A6"/>
    <w:rsid w:val="00A62096"/>
    <w:rsid w:val="00A62D61"/>
    <w:rsid w:val="00A66B4F"/>
    <w:rsid w:val="00A67AE3"/>
    <w:rsid w:val="00A74E97"/>
    <w:rsid w:val="00A8073C"/>
    <w:rsid w:val="00A820BE"/>
    <w:rsid w:val="00A8460F"/>
    <w:rsid w:val="00A84CB8"/>
    <w:rsid w:val="00A87CA6"/>
    <w:rsid w:val="00A909EF"/>
    <w:rsid w:val="00A9507A"/>
    <w:rsid w:val="00A95664"/>
    <w:rsid w:val="00A96CB2"/>
    <w:rsid w:val="00AA197E"/>
    <w:rsid w:val="00AA2549"/>
    <w:rsid w:val="00AA2A0D"/>
    <w:rsid w:val="00AA3ED1"/>
    <w:rsid w:val="00AB6841"/>
    <w:rsid w:val="00AB7735"/>
    <w:rsid w:val="00AC21A4"/>
    <w:rsid w:val="00AC3E48"/>
    <w:rsid w:val="00AC5FDD"/>
    <w:rsid w:val="00AC76FA"/>
    <w:rsid w:val="00AC7746"/>
    <w:rsid w:val="00AD1C29"/>
    <w:rsid w:val="00AD5760"/>
    <w:rsid w:val="00AD6216"/>
    <w:rsid w:val="00AF43AD"/>
    <w:rsid w:val="00AF5C72"/>
    <w:rsid w:val="00AF6D0E"/>
    <w:rsid w:val="00AF74C4"/>
    <w:rsid w:val="00AF75CC"/>
    <w:rsid w:val="00B00866"/>
    <w:rsid w:val="00B00AF9"/>
    <w:rsid w:val="00B161BB"/>
    <w:rsid w:val="00B2053D"/>
    <w:rsid w:val="00B21FAC"/>
    <w:rsid w:val="00B269BD"/>
    <w:rsid w:val="00B436D9"/>
    <w:rsid w:val="00B46332"/>
    <w:rsid w:val="00B4728A"/>
    <w:rsid w:val="00B507D2"/>
    <w:rsid w:val="00B51C0F"/>
    <w:rsid w:val="00B5222F"/>
    <w:rsid w:val="00B5237B"/>
    <w:rsid w:val="00B54939"/>
    <w:rsid w:val="00B6698F"/>
    <w:rsid w:val="00B73492"/>
    <w:rsid w:val="00B7406D"/>
    <w:rsid w:val="00B7570D"/>
    <w:rsid w:val="00B76045"/>
    <w:rsid w:val="00B7652C"/>
    <w:rsid w:val="00B82782"/>
    <w:rsid w:val="00B83328"/>
    <w:rsid w:val="00B90621"/>
    <w:rsid w:val="00BA1391"/>
    <w:rsid w:val="00BA1607"/>
    <w:rsid w:val="00BA3B75"/>
    <w:rsid w:val="00BB0231"/>
    <w:rsid w:val="00BB09DD"/>
    <w:rsid w:val="00BB1657"/>
    <w:rsid w:val="00BB327E"/>
    <w:rsid w:val="00BB3F7F"/>
    <w:rsid w:val="00BB42EA"/>
    <w:rsid w:val="00BB673F"/>
    <w:rsid w:val="00BB7F73"/>
    <w:rsid w:val="00BC09DF"/>
    <w:rsid w:val="00BC0F62"/>
    <w:rsid w:val="00BC296B"/>
    <w:rsid w:val="00BC2AC1"/>
    <w:rsid w:val="00BC3355"/>
    <w:rsid w:val="00BC7E72"/>
    <w:rsid w:val="00BD1E34"/>
    <w:rsid w:val="00BD35D8"/>
    <w:rsid w:val="00BE11FD"/>
    <w:rsid w:val="00BE19E9"/>
    <w:rsid w:val="00BE4EA4"/>
    <w:rsid w:val="00BE5187"/>
    <w:rsid w:val="00BE6A6F"/>
    <w:rsid w:val="00BF6F51"/>
    <w:rsid w:val="00BF7514"/>
    <w:rsid w:val="00C01AC0"/>
    <w:rsid w:val="00C05AB8"/>
    <w:rsid w:val="00C07454"/>
    <w:rsid w:val="00C07A4A"/>
    <w:rsid w:val="00C117B4"/>
    <w:rsid w:val="00C12919"/>
    <w:rsid w:val="00C15468"/>
    <w:rsid w:val="00C26FAA"/>
    <w:rsid w:val="00C330AA"/>
    <w:rsid w:val="00C34789"/>
    <w:rsid w:val="00C4487D"/>
    <w:rsid w:val="00C466B2"/>
    <w:rsid w:val="00C470DD"/>
    <w:rsid w:val="00C50A66"/>
    <w:rsid w:val="00C50DDF"/>
    <w:rsid w:val="00C5450A"/>
    <w:rsid w:val="00C54E46"/>
    <w:rsid w:val="00C5681F"/>
    <w:rsid w:val="00C57856"/>
    <w:rsid w:val="00C600C2"/>
    <w:rsid w:val="00C63607"/>
    <w:rsid w:val="00C653AC"/>
    <w:rsid w:val="00C67F4B"/>
    <w:rsid w:val="00C70FA4"/>
    <w:rsid w:val="00C71719"/>
    <w:rsid w:val="00C7219D"/>
    <w:rsid w:val="00C73ADD"/>
    <w:rsid w:val="00C77058"/>
    <w:rsid w:val="00C80978"/>
    <w:rsid w:val="00C83042"/>
    <w:rsid w:val="00C8362C"/>
    <w:rsid w:val="00C9400B"/>
    <w:rsid w:val="00C946DA"/>
    <w:rsid w:val="00CA305F"/>
    <w:rsid w:val="00CA4700"/>
    <w:rsid w:val="00CA7205"/>
    <w:rsid w:val="00CB08D6"/>
    <w:rsid w:val="00CB1A7C"/>
    <w:rsid w:val="00CB45D6"/>
    <w:rsid w:val="00CC5C14"/>
    <w:rsid w:val="00CD08AC"/>
    <w:rsid w:val="00CD4EB8"/>
    <w:rsid w:val="00CD626F"/>
    <w:rsid w:val="00CE0B8D"/>
    <w:rsid w:val="00CE11FE"/>
    <w:rsid w:val="00CE6F74"/>
    <w:rsid w:val="00CF0284"/>
    <w:rsid w:val="00CF0CF7"/>
    <w:rsid w:val="00CF320A"/>
    <w:rsid w:val="00CF326B"/>
    <w:rsid w:val="00D00FDB"/>
    <w:rsid w:val="00D01434"/>
    <w:rsid w:val="00D014AF"/>
    <w:rsid w:val="00D05A9C"/>
    <w:rsid w:val="00D070A1"/>
    <w:rsid w:val="00D13D94"/>
    <w:rsid w:val="00D14913"/>
    <w:rsid w:val="00D15202"/>
    <w:rsid w:val="00D16D13"/>
    <w:rsid w:val="00D20E7F"/>
    <w:rsid w:val="00D26760"/>
    <w:rsid w:val="00D26907"/>
    <w:rsid w:val="00D331FB"/>
    <w:rsid w:val="00D341E4"/>
    <w:rsid w:val="00D352BC"/>
    <w:rsid w:val="00D4303A"/>
    <w:rsid w:val="00D44C63"/>
    <w:rsid w:val="00D4532F"/>
    <w:rsid w:val="00D55609"/>
    <w:rsid w:val="00D610B8"/>
    <w:rsid w:val="00D61EE9"/>
    <w:rsid w:val="00D630B1"/>
    <w:rsid w:val="00D66587"/>
    <w:rsid w:val="00D74F82"/>
    <w:rsid w:val="00D76E89"/>
    <w:rsid w:val="00D801E2"/>
    <w:rsid w:val="00D82AF8"/>
    <w:rsid w:val="00D82E31"/>
    <w:rsid w:val="00D84D7D"/>
    <w:rsid w:val="00D86678"/>
    <w:rsid w:val="00D911A0"/>
    <w:rsid w:val="00D951AE"/>
    <w:rsid w:val="00D95C42"/>
    <w:rsid w:val="00D962FC"/>
    <w:rsid w:val="00D9640F"/>
    <w:rsid w:val="00D979F8"/>
    <w:rsid w:val="00DA12CF"/>
    <w:rsid w:val="00DA6B4E"/>
    <w:rsid w:val="00DA7247"/>
    <w:rsid w:val="00DB2F17"/>
    <w:rsid w:val="00DC13E3"/>
    <w:rsid w:val="00DC1FB6"/>
    <w:rsid w:val="00DC5441"/>
    <w:rsid w:val="00DD3296"/>
    <w:rsid w:val="00DD455E"/>
    <w:rsid w:val="00DD52AA"/>
    <w:rsid w:val="00DE205B"/>
    <w:rsid w:val="00DE688E"/>
    <w:rsid w:val="00DF02BD"/>
    <w:rsid w:val="00DF069E"/>
    <w:rsid w:val="00DF288D"/>
    <w:rsid w:val="00DF53D4"/>
    <w:rsid w:val="00E01E0B"/>
    <w:rsid w:val="00E027ED"/>
    <w:rsid w:val="00E0698A"/>
    <w:rsid w:val="00E07295"/>
    <w:rsid w:val="00E10AA4"/>
    <w:rsid w:val="00E11618"/>
    <w:rsid w:val="00E12C2D"/>
    <w:rsid w:val="00E13945"/>
    <w:rsid w:val="00E13ECB"/>
    <w:rsid w:val="00E150F2"/>
    <w:rsid w:val="00E155D8"/>
    <w:rsid w:val="00E172EF"/>
    <w:rsid w:val="00E20B44"/>
    <w:rsid w:val="00E21033"/>
    <w:rsid w:val="00E27922"/>
    <w:rsid w:val="00E32957"/>
    <w:rsid w:val="00E36C6C"/>
    <w:rsid w:val="00E4225D"/>
    <w:rsid w:val="00E422C6"/>
    <w:rsid w:val="00E4379F"/>
    <w:rsid w:val="00E43B47"/>
    <w:rsid w:val="00E61071"/>
    <w:rsid w:val="00E6153C"/>
    <w:rsid w:val="00E61A64"/>
    <w:rsid w:val="00E63DBA"/>
    <w:rsid w:val="00E653E9"/>
    <w:rsid w:val="00E67589"/>
    <w:rsid w:val="00E81BA6"/>
    <w:rsid w:val="00E8547A"/>
    <w:rsid w:val="00EA27A9"/>
    <w:rsid w:val="00EA5677"/>
    <w:rsid w:val="00EA753A"/>
    <w:rsid w:val="00EB3001"/>
    <w:rsid w:val="00EB76F5"/>
    <w:rsid w:val="00EC0A9B"/>
    <w:rsid w:val="00EC4FA3"/>
    <w:rsid w:val="00EC79D8"/>
    <w:rsid w:val="00ED1681"/>
    <w:rsid w:val="00ED2F2C"/>
    <w:rsid w:val="00ED6078"/>
    <w:rsid w:val="00EE11FA"/>
    <w:rsid w:val="00EE1CA5"/>
    <w:rsid w:val="00EE35C2"/>
    <w:rsid w:val="00EE482F"/>
    <w:rsid w:val="00EE6476"/>
    <w:rsid w:val="00EF386E"/>
    <w:rsid w:val="00F0798E"/>
    <w:rsid w:val="00F14C53"/>
    <w:rsid w:val="00F175D2"/>
    <w:rsid w:val="00F23AEC"/>
    <w:rsid w:val="00F26CA2"/>
    <w:rsid w:val="00F273EF"/>
    <w:rsid w:val="00F4238D"/>
    <w:rsid w:val="00F44926"/>
    <w:rsid w:val="00F47C95"/>
    <w:rsid w:val="00F50A27"/>
    <w:rsid w:val="00F5129C"/>
    <w:rsid w:val="00F51756"/>
    <w:rsid w:val="00F553DC"/>
    <w:rsid w:val="00F57307"/>
    <w:rsid w:val="00F60803"/>
    <w:rsid w:val="00F61972"/>
    <w:rsid w:val="00F62430"/>
    <w:rsid w:val="00F62D85"/>
    <w:rsid w:val="00F63E60"/>
    <w:rsid w:val="00F66FA7"/>
    <w:rsid w:val="00F67D50"/>
    <w:rsid w:val="00F8528C"/>
    <w:rsid w:val="00F914D9"/>
    <w:rsid w:val="00F94367"/>
    <w:rsid w:val="00F9670F"/>
    <w:rsid w:val="00FA0CDC"/>
    <w:rsid w:val="00FA6C54"/>
    <w:rsid w:val="00FB0343"/>
    <w:rsid w:val="00FC0962"/>
    <w:rsid w:val="00FC3B2B"/>
    <w:rsid w:val="00FD0339"/>
    <w:rsid w:val="00FD642D"/>
    <w:rsid w:val="00FE69C6"/>
    <w:rsid w:val="00FF5969"/>
    <w:rsid w:val="00FF7AC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3B4893"/>
    <w:rPr>
      <w:sz w:val="16"/>
      <w:szCs w:val="16"/>
    </w:rPr>
  </w:style>
  <w:style w:type="paragraph" w:styleId="CommentText">
    <w:name w:val="annotation text"/>
    <w:basedOn w:val="Normal"/>
    <w:link w:val="CommentTextChar"/>
    <w:uiPriority w:val="99"/>
    <w:unhideWhenUsed/>
    <w:rsid w:val="003B4893"/>
    <w:pPr>
      <w:spacing w:line="240" w:lineRule="auto"/>
    </w:pPr>
    <w:rPr>
      <w:sz w:val="20"/>
      <w:szCs w:val="20"/>
    </w:rPr>
  </w:style>
  <w:style w:type="character" w:customStyle="1" w:styleId="CommentTextChar">
    <w:name w:val="Comment Text Char"/>
    <w:basedOn w:val="DefaultParagraphFont"/>
    <w:link w:val="CommentText"/>
    <w:uiPriority w:val="99"/>
    <w:rsid w:val="003B489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3B4893"/>
    <w:rPr>
      <w:b/>
      <w:bCs/>
    </w:rPr>
  </w:style>
  <w:style w:type="character" w:customStyle="1" w:styleId="CommentSubjectChar">
    <w:name w:val="Comment Subject Char"/>
    <w:basedOn w:val="CommentTextChar"/>
    <w:link w:val="CommentSubject"/>
    <w:uiPriority w:val="99"/>
    <w:semiHidden/>
    <w:rsid w:val="003B4893"/>
    <w:rPr>
      <w:rFonts w:ascii="Calibri" w:hAnsi="Calibri"/>
      <w:b/>
      <w:bCs/>
      <w:sz w:val="20"/>
      <w:szCs w:val="20"/>
      <w:lang w:val="en-GB"/>
    </w:rPr>
  </w:style>
  <w:style w:type="paragraph" w:styleId="Revision">
    <w:name w:val="Revision"/>
    <w:hidden/>
    <w:uiPriority w:val="99"/>
    <w:semiHidden/>
    <w:rsid w:val="005C3AC1"/>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151C"/>
    <w:rsid w:val="000538CB"/>
    <w:rsid w:val="000F59B7"/>
    <w:rsid w:val="00157519"/>
    <w:rsid w:val="00166DFB"/>
    <w:rsid w:val="00255D23"/>
    <w:rsid w:val="0034280F"/>
    <w:rsid w:val="003C2927"/>
    <w:rsid w:val="005723F9"/>
    <w:rsid w:val="00635228"/>
    <w:rsid w:val="0076279A"/>
    <w:rsid w:val="00794F3D"/>
    <w:rsid w:val="008106A4"/>
    <w:rsid w:val="00886169"/>
    <w:rsid w:val="00A0735E"/>
    <w:rsid w:val="00A15830"/>
    <w:rsid w:val="00A93A5F"/>
    <w:rsid w:val="00B0140F"/>
    <w:rsid w:val="00C4487D"/>
    <w:rsid w:val="00CB6CF1"/>
    <w:rsid w:val="00D43D3B"/>
    <w:rsid w:val="00D45634"/>
    <w:rsid w:val="00D56701"/>
    <w:rsid w:val="00DB2F17"/>
    <w:rsid w:val="00DE67DC"/>
    <w:rsid w:val="00E34F6C"/>
    <w:rsid w:val="00E61071"/>
    <w:rsid w:val="00E8598A"/>
    <w:rsid w:val="00EB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purl.org/dc/elements/1.1/"/>
    <ds:schemaRef ds:uri="http://purl.org/dc/terms/"/>
    <ds:schemaRef ds:uri="http://www.w3.org/XML/1998/namespace"/>
    <ds:schemaRef ds:uri="0e716bc8-b849-4889-99f3-106f1a731a15"/>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69143C89-C872-40A9-AE6E-02EF93C66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10</TotalTime>
  <Pages>6</Pages>
  <Words>1321</Words>
  <Characters>7614</Characters>
  <Application>Microsoft Office Word</Application>
  <DocSecurity>4</DocSecurity>
  <Lines>262</Lines>
  <Paragraphs>168</Paragraphs>
  <ScaleCrop>false</ScaleCrop>
  <HeadingPairs>
    <vt:vector size="2" baseType="variant">
      <vt:variant>
        <vt:lpstr>Title</vt:lpstr>
      </vt:variant>
      <vt:variant>
        <vt:i4>1</vt:i4>
      </vt:variant>
    </vt:vector>
  </HeadingPairs>
  <TitlesOfParts>
    <vt:vector size="1" baseType="lpstr">
      <vt:lpstr>Job Description</vt:lpstr>
    </vt:vector>
  </TitlesOfParts>
  <Manager>Human Resources</Manager>
  <Company>RehabWorks</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Estates &amp; Facilities Lead JD</dc:title>
  <dc:subject>Enter Sub-Title Of Policy</dc:subject>
  <dc:creator>Human Resources</dc:creator>
  <cp:keywords>TBC</cp:keywords>
  <dc:description>V1.1</dc:description>
  <cp:lastModifiedBy>Emily Lowes</cp:lastModifiedBy>
  <cp:revision>2</cp:revision>
  <cp:lastPrinted>2024-11-12T11:39:00Z</cp:lastPrinted>
  <dcterms:created xsi:type="dcterms:W3CDTF">2026-03-26T11:49:00Z</dcterms:created>
  <dcterms:modified xsi:type="dcterms:W3CDTF">2026-03-26T11:49:00Z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