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10FA5B5" w:rsidR="005E1013" w:rsidRDefault="00CD1A4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93665">
            <w:rPr>
              <w:rStyle w:val="TitleChar"/>
            </w:rPr>
            <w:t>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97A98B7" w:rsidR="009F68CA" w:rsidRDefault="00E93665" w:rsidP="009F68CA">
            <w:pPr>
              <w:spacing w:before="100" w:after="100"/>
            </w:pPr>
            <w:r>
              <w:t>Psychological Wellbeing Practitioner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A540DCF" w:rsidR="009F68CA" w:rsidRDefault="00E93665" w:rsidP="009F68CA">
            <w:pPr>
              <w:spacing w:before="100" w:after="100"/>
            </w:pPr>
            <w:r>
              <w:t xml:space="preserve">Bristol, North </w:t>
            </w:r>
            <w:proofErr w:type="gramStart"/>
            <w:r>
              <w:t>Somerset</w:t>
            </w:r>
            <w:proofErr w:type="gramEnd"/>
            <w:r>
              <w:t xml:space="preserve"> and South Gloucester</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4232CE9" w:rsidR="009F68CA" w:rsidRDefault="00A3734A" w:rsidP="009F68CA">
            <w:pPr>
              <w:spacing w:before="100" w:after="100"/>
            </w:pPr>
            <w:r>
              <w:t xml:space="preserve">This role can be remote or working in our offices in Bristol, North </w:t>
            </w:r>
            <w:proofErr w:type="gramStart"/>
            <w:r>
              <w:t>Somerset</w:t>
            </w:r>
            <w:proofErr w:type="gramEnd"/>
            <w:r>
              <w:t xml:space="preserve"> and South Gloucester.</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w:t>
            </w:r>
            <w:proofErr w:type="gramStart"/>
            <w:r>
              <w:t>job</w:t>
            </w:r>
            <w:proofErr w:type="gramEnd"/>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63221F4" w:rsidR="009F68CA" w:rsidRDefault="00E93665" w:rsidP="009F68CA">
            <w:pPr>
              <w:spacing w:before="100" w:after="100"/>
            </w:pPr>
            <w:r>
              <w:t>Step 2 Team Leader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w:t>
            </w:r>
            <w:proofErr w:type="gramStart"/>
            <w:r>
              <w:t>job</w:t>
            </w:r>
            <w:proofErr w:type="gramEnd"/>
            <w:r>
              <w:t xml:space="preserve">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t>
            </w:r>
            <w:proofErr w:type="gramStart"/>
            <w:r>
              <w:t>where</w:t>
            </w:r>
            <w:proofErr w:type="gramEnd"/>
            <w:r>
              <w:t xml:space="preserv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t>
            </w:r>
            <w:proofErr w:type="gramStart"/>
            <w:r>
              <w:t>where</w:t>
            </w:r>
            <w:proofErr w:type="gramEnd"/>
            <w:r>
              <w:t xml:space="preserv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7E9ECE00" w14:textId="77777777" w:rsidR="00E93665" w:rsidRDefault="00E93665" w:rsidP="00E93665">
            <w:pPr>
              <w:pStyle w:val="ListParagraph"/>
              <w:rPr>
                <w:rFonts w:cs="Calibri"/>
                <w:bCs/>
                <w:color w:val="D64053" w:themeColor="accent5"/>
                <w:szCs w:val="22"/>
                <w:lang w:eastAsia="en-GB"/>
              </w:rPr>
            </w:pPr>
          </w:p>
          <w:p w14:paraId="2D51CB7D" w14:textId="77777777" w:rsidR="00E93665" w:rsidRDefault="00E93665" w:rsidP="00E93665">
            <w:pPr>
              <w:pStyle w:val="ListParagraph"/>
              <w:numPr>
                <w:ilvl w:val="0"/>
                <w:numId w:val="20"/>
              </w:numPr>
              <w:rPr>
                <w:rFonts w:cs="Calibri"/>
                <w:bCs/>
                <w:color w:val="D64053" w:themeColor="accent5"/>
                <w:szCs w:val="22"/>
                <w:lang w:eastAsia="en-GB"/>
              </w:rPr>
            </w:pPr>
            <w:r>
              <w:rPr>
                <w:rFonts w:cs="Calibri"/>
                <w:color w:val="000000"/>
                <w:szCs w:val="22"/>
                <w:shd w:val="clear" w:color="auto" w:fill="FFFFFF"/>
              </w:rPr>
              <w:t>The successful candidate is responsible for providing high volume low intensity CBT interventions to clients with Common Mental Health Disorders. They must be able to conduct telephone triage assessments, as well as face to face sessions</w:t>
            </w:r>
          </w:p>
          <w:p w14:paraId="35F84D0F" w14:textId="77777777" w:rsidR="00E93665" w:rsidRDefault="00E93665" w:rsidP="00E93665">
            <w:pPr>
              <w:pStyle w:val="ListParagraph"/>
              <w:rPr>
                <w:rFonts w:cs="Calibri"/>
                <w:bCs/>
                <w:color w:val="D64053" w:themeColor="accent5"/>
                <w:szCs w:val="22"/>
                <w:lang w:eastAsia="en-GB"/>
              </w:rPr>
            </w:pPr>
          </w:p>
          <w:p w14:paraId="11B0F957" w14:textId="77777777" w:rsidR="00E93665" w:rsidRDefault="00E93665" w:rsidP="00E93665">
            <w:pPr>
              <w:pStyle w:val="ListParagraph"/>
              <w:numPr>
                <w:ilvl w:val="0"/>
                <w:numId w:val="20"/>
              </w:numPr>
              <w:rPr>
                <w:rFonts w:cs="Calibri"/>
                <w:bCs/>
                <w:color w:val="D64053" w:themeColor="accent5"/>
                <w:szCs w:val="22"/>
                <w:lang w:eastAsia="en-GB"/>
              </w:rPr>
            </w:pPr>
            <w:r>
              <w:rPr>
                <w:rFonts w:cs="Arial"/>
                <w:bCs/>
                <w:szCs w:val="22"/>
                <w:lang w:eastAsia="en-GB"/>
              </w:rPr>
              <w:t>VHG have a highly successful service and our staff are offered regular clinical skills and case management supervision to support the PWP to achieve the best results possible for your clients</w:t>
            </w:r>
          </w:p>
          <w:p w14:paraId="027DF167" w14:textId="7E7BDBD7" w:rsidR="009F68CA" w:rsidRPr="00E93665" w:rsidRDefault="009F68CA" w:rsidP="00E93665">
            <w:pPr>
              <w:spacing w:before="100" w:after="100"/>
            </w:pP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5265B84" w14:textId="77777777" w:rsidR="009F68CA" w:rsidRDefault="00E93665" w:rsidP="00E93665">
            <w:pPr>
              <w:spacing w:before="100" w:after="100"/>
              <w:rPr>
                <w:kern w:val="0"/>
              </w:rPr>
            </w:pPr>
            <w:r>
              <w:rPr>
                <w:kern w:val="0"/>
              </w:rPr>
              <w:t>Any other reasonable request as required</w:t>
            </w:r>
          </w:p>
          <w:p w14:paraId="72F5625A" w14:textId="77777777" w:rsidR="00CD1A4B" w:rsidRDefault="00CD1A4B" w:rsidP="00E93665">
            <w:pPr>
              <w:spacing w:before="100" w:after="100"/>
              <w:rPr>
                <w:kern w:val="0"/>
              </w:rPr>
            </w:pPr>
          </w:p>
          <w:p w14:paraId="6ABFCFE8" w14:textId="5C130FE7" w:rsidR="00CD1A4B" w:rsidRDefault="00CD1A4B" w:rsidP="00CD1A4B">
            <w:pPr>
              <w:rPr>
                <w:b/>
                <w:bCs/>
              </w:rPr>
            </w:pPr>
            <w:r w:rsidRPr="0033722F">
              <w:rPr>
                <w:b/>
                <w:bCs/>
              </w:rPr>
              <w:t>Equality Diversity &amp; Inclusion (EDI)</w:t>
            </w:r>
          </w:p>
          <w:p w14:paraId="625600DC" w14:textId="77777777" w:rsidR="00CD1A4B" w:rsidRDefault="00CD1A4B" w:rsidP="00CD1A4B">
            <w:pPr>
              <w:rPr>
                <w:b/>
                <w:bCs/>
              </w:rPr>
            </w:pPr>
          </w:p>
          <w:p w14:paraId="5B97F130" w14:textId="186BE000" w:rsidR="00CD1A4B" w:rsidRDefault="00CD1A4B" w:rsidP="00CD1A4B">
            <w:r>
              <w:t>We are proud to be an equal opportunities employer and are fully committed to EDI best practice in all we do</w:t>
            </w:r>
            <w:proofErr w:type="gramStart"/>
            <w:r>
              <w:t xml:space="preserve">.  </w:t>
            </w:r>
            <w:proofErr w:type="gramEnd"/>
            <w:r>
              <w:t xml:space="preserve">We believe it is the </w:t>
            </w:r>
            <w:r>
              <w:lastRenderedPageBreak/>
              <w:t>responsibility of everyone to ensure their actions support this with all internal and external stakeholders.</w:t>
            </w:r>
          </w:p>
          <w:p w14:paraId="7D7D1EF0" w14:textId="77777777" w:rsidR="00CD1A4B" w:rsidRDefault="00CD1A4B" w:rsidP="00CD1A4B"/>
          <w:p w14:paraId="6F0CAC94" w14:textId="77777777" w:rsidR="00CD1A4B" w:rsidRDefault="00CD1A4B" w:rsidP="00CD1A4B">
            <w:pPr>
              <w:pStyle w:val="BulletListDense"/>
            </w:pPr>
            <w:r>
              <w:t>Be aware of the impact of your behaviour on others</w:t>
            </w:r>
          </w:p>
          <w:p w14:paraId="5445AA6B" w14:textId="77777777" w:rsidR="00CD1A4B" w:rsidRDefault="00CD1A4B" w:rsidP="00CD1A4B">
            <w:pPr>
              <w:pStyle w:val="BulletListDense"/>
            </w:pPr>
            <w:r>
              <w:t xml:space="preserve">Ensure that others are treated with fairness, </w:t>
            </w:r>
            <w:proofErr w:type="gramStart"/>
            <w:r>
              <w:t>dignity</w:t>
            </w:r>
            <w:proofErr w:type="gramEnd"/>
            <w:r>
              <w:t xml:space="preserve"> and respect</w:t>
            </w:r>
          </w:p>
          <w:p w14:paraId="0FA7A011" w14:textId="77777777" w:rsidR="00CD1A4B" w:rsidRDefault="00CD1A4B" w:rsidP="00CD1A4B">
            <w:pPr>
              <w:pStyle w:val="BulletListDense"/>
            </w:pPr>
            <w:r>
              <w:t>Maintain and develop your knowledge about what EDI is and why it is important</w:t>
            </w:r>
          </w:p>
          <w:p w14:paraId="2CB473CF" w14:textId="77777777" w:rsidR="00CD1A4B" w:rsidRDefault="00CD1A4B" w:rsidP="00CD1A4B">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21CB988E" w14:textId="77777777" w:rsidR="00CD1A4B" w:rsidRDefault="00CD1A4B" w:rsidP="00CD1A4B">
            <w:pPr>
              <w:pStyle w:val="BulletListDense"/>
            </w:pPr>
            <w:r>
              <w:t xml:space="preserve">Encourage and support others to feel confident in speaking up if they have been subjected to or witnessed bias, </w:t>
            </w:r>
            <w:proofErr w:type="gramStart"/>
            <w:r>
              <w:t>discrimination</w:t>
            </w:r>
            <w:proofErr w:type="gramEnd"/>
            <w:r>
              <w:t xml:space="preserve"> or prejudice</w:t>
            </w:r>
          </w:p>
          <w:p w14:paraId="1AA83696" w14:textId="77777777" w:rsidR="00CD1A4B" w:rsidRDefault="00CD1A4B" w:rsidP="00CD1A4B">
            <w:pPr>
              <w:pStyle w:val="BulletListDense"/>
            </w:pPr>
            <w:r>
              <w:t xml:space="preserve">Be prepared to speak up for others if you witness bias, </w:t>
            </w:r>
            <w:proofErr w:type="gramStart"/>
            <w:r>
              <w:t>discrimination</w:t>
            </w:r>
            <w:proofErr w:type="gramEnd"/>
            <w:r>
              <w:t xml:space="preserve"> or prejudice</w:t>
            </w:r>
          </w:p>
          <w:p w14:paraId="67B99B3C" w14:textId="77777777" w:rsidR="00CD1A4B" w:rsidRDefault="00CD1A4B" w:rsidP="00E93665">
            <w:pPr>
              <w:spacing w:before="100" w:after="100"/>
              <w:rPr>
                <w:kern w:val="0"/>
              </w:rPr>
            </w:pPr>
          </w:p>
          <w:p w14:paraId="4F9D9090" w14:textId="77777777" w:rsidR="00CD1A4B" w:rsidRDefault="00CD1A4B" w:rsidP="00E93665">
            <w:pPr>
              <w:spacing w:before="100" w:after="100"/>
              <w:rPr>
                <w:kern w:val="0"/>
              </w:rPr>
            </w:pPr>
          </w:p>
          <w:p w14:paraId="44BDB607" w14:textId="5685370B" w:rsidR="00CD1A4B" w:rsidRPr="00E93665" w:rsidRDefault="00CD1A4B" w:rsidP="00E93665">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t>
            </w:r>
            <w:proofErr w:type="gramStart"/>
            <w:r>
              <w:t>where</w:t>
            </w:r>
            <w:proofErr w:type="gramEnd"/>
            <w:r>
              <w:t xml:space="preserv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5CBB34CB" w:rsidR="009F68CA" w:rsidRPr="00966F66" w:rsidRDefault="00E93665"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41DA9246" w:rsidR="00966F66" w:rsidRPr="00E93665" w:rsidRDefault="00E93665" w:rsidP="00E93665">
            <w:pPr>
              <w:pStyle w:val="ListParagraph"/>
              <w:numPr>
                <w:ilvl w:val="0"/>
                <w:numId w:val="22"/>
              </w:numPr>
              <w:spacing w:beforeLines="100" w:before="240" w:afterLines="100" w:after="240"/>
              <w:rPr>
                <w:rFonts w:cs="Calibri"/>
                <w:szCs w:val="22"/>
              </w:rPr>
            </w:pPr>
            <w:r w:rsidRPr="00E93665">
              <w:rPr>
                <w:rFonts w:cs="Calibri"/>
                <w:szCs w:val="22"/>
              </w:rPr>
              <w:t>PGDip in Low Intensity Interventions</w:t>
            </w:r>
          </w:p>
        </w:tc>
        <w:tc>
          <w:tcPr>
            <w:tcW w:w="3728" w:type="dxa"/>
          </w:tcPr>
          <w:p w14:paraId="0EFAE4D2" w14:textId="77777777" w:rsidR="00E93665" w:rsidRDefault="00E93665" w:rsidP="00E93665">
            <w:pPr>
              <w:pStyle w:val="ListParagraph"/>
              <w:numPr>
                <w:ilvl w:val="0"/>
                <w:numId w:val="22"/>
              </w:numPr>
              <w:spacing w:beforeLines="100" w:before="240" w:afterLines="100" w:after="240"/>
              <w:rPr>
                <w:rFonts w:cs="Calibri"/>
                <w:szCs w:val="22"/>
              </w:rPr>
            </w:pPr>
            <w:r>
              <w:rPr>
                <w:rFonts w:cs="Calibri"/>
                <w:szCs w:val="22"/>
              </w:rPr>
              <w:t>Psychology or other health related undergraduate degree</w:t>
            </w:r>
          </w:p>
          <w:p w14:paraId="4A2908FB" w14:textId="77777777" w:rsidR="00E93665" w:rsidRDefault="00E93665" w:rsidP="00E93665">
            <w:pPr>
              <w:pStyle w:val="ListParagraph"/>
              <w:spacing w:beforeLines="100" w:before="240" w:afterLines="100" w:after="240"/>
              <w:ind w:left="1440"/>
              <w:rPr>
                <w:rFonts w:cs="Calibri"/>
                <w:szCs w:val="22"/>
              </w:rPr>
            </w:pPr>
          </w:p>
          <w:p w14:paraId="249563A3" w14:textId="234A63F8" w:rsidR="00966F66" w:rsidRPr="00E93665" w:rsidRDefault="00E93665" w:rsidP="00E93665">
            <w:pPr>
              <w:pStyle w:val="ListParagraph"/>
              <w:numPr>
                <w:ilvl w:val="0"/>
                <w:numId w:val="22"/>
              </w:numPr>
              <w:spacing w:beforeLines="100" w:before="240" w:afterLines="100" w:after="240"/>
              <w:rPr>
                <w:rFonts w:cs="Calibri"/>
                <w:szCs w:val="22"/>
              </w:rPr>
            </w:pPr>
            <w:r w:rsidRPr="00E93665">
              <w:rPr>
                <w:rFonts w:cs="Calibri"/>
                <w:kern w:val="0"/>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8033E2"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Evidence of working with people who have experienced a mental health problem and experience within IAPT</w:t>
            </w:r>
          </w:p>
          <w:p w14:paraId="375314AF" w14:textId="77777777" w:rsidR="00E93665" w:rsidRDefault="00E93665" w:rsidP="00E93665">
            <w:pPr>
              <w:pStyle w:val="ListParagraph"/>
              <w:spacing w:beforeLines="100" w:before="240" w:afterLines="100" w:after="240"/>
              <w:ind w:left="1440"/>
              <w:rPr>
                <w:rFonts w:cs="Calibri"/>
                <w:szCs w:val="22"/>
              </w:rPr>
            </w:pPr>
          </w:p>
          <w:p w14:paraId="094D3E2B"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robust risk management processes</w:t>
            </w:r>
          </w:p>
          <w:p w14:paraId="73569AC2" w14:textId="77777777" w:rsidR="00E93665" w:rsidRDefault="00E93665" w:rsidP="00E93665">
            <w:pPr>
              <w:pStyle w:val="ListParagraph"/>
              <w:spacing w:beforeLines="100" w:before="240" w:afterLines="100" w:after="240"/>
              <w:ind w:left="1440"/>
              <w:rPr>
                <w:rFonts w:cs="Calibri"/>
                <w:szCs w:val="22"/>
              </w:rPr>
            </w:pPr>
          </w:p>
          <w:p w14:paraId="5C7C0BF2"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high standards in written communication</w:t>
            </w:r>
          </w:p>
          <w:p w14:paraId="1DE32C57" w14:textId="77777777" w:rsidR="00E93665" w:rsidRDefault="00E93665" w:rsidP="00E93665">
            <w:pPr>
              <w:pStyle w:val="ListParagraph"/>
              <w:rPr>
                <w:rFonts w:cs="Arial"/>
                <w:szCs w:val="23"/>
              </w:rPr>
            </w:pPr>
          </w:p>
          <w:p w14:paraId="2F28CEE3"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Arial"/>
              </w:rPr>
              <w:t xml:space="preserve">Worked in a service where agreed targets in place demonstrating clinical outcomes </w:t>
            </w:r>
          </w:p>
          <w:p w14:paraId="4B95A6AB" w14:textId="77777777" w:rsidR="00E93665" w:rsidRDefault="00E93665" w:rsidP="00E93665">
            <w:pPr>
              <w:pStyle w:val="ListParagraph"/>
              <w:rPr>
                <w:rFonts w:cs="Calibri"/>
                <w:szCs w:val="22"/>
              </w:rPr>
            </w:pPr>
          </w:p>
          <w:p w14:paraId="3B562B01" w14:textId="4727BD8C" w:rsidR="00966F66" w:rsidRPr="00E93665" w:rsidRDefault="00E93665" w:rsidP="00E93665">
            <w:pPr>
              <w:pStyle w:val="ListParagraph"/>
              <w:numPr>
                <w:ilvl w:val="0"/>
                <w:numId w:val="25"/>
              </w:numPr>
              <w:spacing w:beforeLines="100" w:before="240" w:afterLines="100" w:after="240"/>
              <w:rPr>
                <w:rFonts w:cs="Calibri"/>
                <w:szCs w:val="22"/>
              </w:rPr>
            </w:pPr>
            <w:r w:rsidRPr="00E93665">
              <w:rPr>
                <w:rFonts w:cs="Arial"/>
                <w:kern w:val="0"/>
              </w:rPr>
              <w:t>Ability to manage own caseload and time</w:t>
            </w:r>
          </w:p>
        </w:tc>
        <w:tc>
          <w:tcPr>
            <w:tcW w:w="3728" w:type="dxa"/>
          </w:tcPr>
          <w:p w14:paraId="5D035653" w14:textId="77777777" w:rsidR="00520A49" w:rsidRDefault="00520A49" w:rsidP="00520A49">
            <w:pPr>
              <w:pStyle w:val="ListParagraph"/>
              <w:numPr>
                <w:ilvl w:val="0"/>
                <w:numId w:val="24"/>
              </w:numPr>
              <w:rPr>
                <w:rFonts w:cs="Arial"/>
              </w:rPr>
            </w:pPr>
            <w:r>
              <w:rPr>
                <w:rFonts w:cs="Arial"/>
              </w:rPr>
              <w:t>Evidence of working in the local community</w:t>
            </w:r>
          </w:p>
          <w:p w14:paraId="6413A4C3"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facilitating Groups</w:t>
            </w:r>
          </w:p>
          <w:p w14:paraId="60A4BB48"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Computerised CBT (CCBT)</w:t>
            </w:r>
          </w:p>
          <w:p w14:paraId="2AB1AF52"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patient record systems</w:t>
            </w:r>
          </w:p>
          <w:p w14:paraId="73BCA857" w14:textId="77777777" w:rsidR="00966F66" w:rsidRPr="00520A49" w:rsidRDefault="00966F66" w:rsidP="00520A49">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9B2FB38" w14:textId="03DA6E2C" w:rsidR="00966F66" w:rsidRDefault="00966F66" w:rsidP="00520A49">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6DC1408F" w14:textId="77777777" w:rsidR="00520A49" w:rsidRDefault="00520A49" w:rsidP="00520A49">
            <w:pPr>
              <w:pStyle w:val="ListParagraph"/>
              <w:spacing w:beforeLines="100" w:before="240" w:afterLines="100" w:after="240"/>
              <w:rPr>
                <w:rFonts w:cs="Calibri"/>
                <w:szCs w:val="22"/>
              </w:rPr>
            </w:pPr>
          </w:p>
          <w:p w14:paraId="5E05B799" w14:textId="77777777" w:rsidR="00520A49" w:rsidRDefault="00520A49" w:rsidP="00520A49">
            <w:pPr>
              <w:pStyle w:val="ListParagraph"/>
              <w:numPr>
                <w:ilvl w:val="0"/>
                <w:numId w:val="16"/>
              </w:numPr>
              <w:rPr>
                <w:rFonts w:cs="Calibri"/>
                <w:szCs w:val="22"/>
              </w:rPr>
            </w:pPr>
            <w:r>
              <w:rPr>
                <w:rFonts w:cs="Calibri"/>
                <w:szCs w:val="22"/>
              </w:rPr>
              <w:t>Able to demonstrate clinical outcomes and meeting agreed performance targets</w:t>
            </w:r>
          </w:p>
          <w:p w14:paraId="1C615C93" w14:textId="77777777" w:rsidR="00520A49" w:rsidRDefault="00520A49" w:rsidP="00520A49">
            <w:pPr>
              <w:pStyle w:val="ListParagraph"/>
              <w:rPr>
                <w:rFonts w:cs="Calibri"/>
                <w:szCs w:val="22"/>
              </w:rPr>
            </w:pPr>
          </w:p>
          <w:p w14:paraId="5E292DC5" w14:textId="77777777" w:rsidR="00520A49" w:rsidRDefault="00520A49" w:rsidP="00520A49">
            <w:pPr>
              <w:pStyle w:val="ListParagraph"/>
              <w:numPr>
                <w:ilvl w:val="0"/>
                <w:numId w:val="16"/>
              </w:numPr>
              <w:rPr>
                <w:rFonts w:cs="Calibri"/>
                <w:szCs w:val="22"/>
              </w:rPr>
            </w:pPr>
            <w:r>
              <w:rPr>
                <w:rFonts w:cs="Calibri"/>
                <w:szCs w:val="22"/>
              </w:rPr>
              <w:t>Demonstrates high standards in written communication.</w:t>
            </w:r>
          </w:p>
          <w:p w14:paraId="6CCDCB82" w14:textId="77777777" w:rsidR="00520A49" w:rsidRDefault="00520A49" w:rsidP="00520A49">
            <w:pPr>
              <w:pStyle w:val="ListParagraph"/>
              <w:rPr>
                <w:rFonts w:cs="Calibri"/>
                <w:szCs w:val="22"/>
              </w:rPr>
            </w:pPr>
          </w:p>
          <w:p w14:paraId="2E053E7A" w14:textId="77777777" w:rsidR="00520A49" w:rsidRDefault="00520A49" w:rsidP="00520A49">
            <w:pPr>
              <w:pStyle w:val="ListParagraph"/>
              <w:numPr>
                <w:ilvl w:val="0"/>
                <w:numId w:val="16"/>
              </w:numPr>
              <w:rPr>
                <w:rFonts w:cs="Calibri"/>
                <w:szCs w:val="22"/>
              </w:rPr>
            </w:pPr>
            <w:r>
              <w:rPr>
                <w:rFonts w:cs="Calibri"/>
                <w:szCs w:val="22"/>
              </w:rPr>
              <w:t>Ability to manage own caseload and time.</w:t>
            </w:r>
          </w:p>
          <w:p w14:paraId="1A3A98BA" w14:textId="77777777" w:rsidR="00520A49" w:rsidRDefault="00520A49" w:rsidP="00520A49">
            <w:pPr>
              <w:pStyle w:val="ListParagraph"/>
              <w:rPr>
                <w:rFonts w:cs="Calibri"/>
                <w:szCs w:val="22"/>
              </w:rPr>
            </w:pPr>
          </w:p>
          <w:p w14:paraId="5501D935" w14:textId="77777777" w:rsidR="00520A49" w:rsidRDefault="00520A49" w:rsidP="00520A49">
            <w:pPr>
              <w:pStyle w:val="ListParagraph"/>
              <w:numPr>
                <w:ilvl w:val="0"/>
                <w:numId w:val="16"/>
              </w:numPr>
              <w:spacing w:beforeLines="100" w:before="240" w:afterLines="100" w:after="240"/>
              <w:rPr>
                <w:rFonts w:cs="Calibri"/>
                <w:szCs w:val="22"/>
              </w:rPr>
            </w:pPr>
            <w:r>
              <w:rPr>
                <w:rFonts w:cs="Calibri"/>
                <w:szCs w:val="22"/>
              </w:rPr>
              <w:t>Able to write clear reports and letters</w:t>
            </w:r>
          </w:p>
          <w:p w14:paraId="2F77305B" w14:textId="66CCCBCA" w:rsidR="00520A49" w:rsidRPr="00520A49" w:rsidRDefault="00520A49" w:rsidP="00520A49">
            <w:pPr>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D1A4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D1A4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D1A4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842F2E" w:rsidR="005E1013" w:rsidRPr="004A6AA8" w:rsidRDefault="00CD1A4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8842F2E" w:rsidR="005E1013" w:rsidRPr="004A6AA8" w:rsidRDefault="00CD1A4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526751A" w:rsidR="00AD6216" w:rsidRPr="004A6AA8" w:rsidRDefault="00CD1A4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526751A" w:rsidR="00AD6216" w:rsidRPr="004A6AA8" w:rsidRDefault="00CD1A4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94D4F50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F329A"/>
    <w:multiLevelType w:val="hybridMultilevel"/>
    <w:tmpl w:val="D7C2E9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46F4"/>
    <w:multiLevelType w:val="hybridMultilevel"/>
    <w:tmpl w:val="0EB45E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9296B20"/>
    <w:multiLevelType w:val="hybridMultilevel"/>
    <w:tmpl w:val="FBD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2"/>
  </w:num>
  <w:num w:numId="5">
    <w:abstractNumId w:val="1"/>
  </w:num>
  <w:num w:numId="6">
    <w:abstractNumId w:val="0"/>
  </w:num>
  <w:num w:numId="7">
    <w:abstractNumId w:val="22"/>
  </w:num>
  <w:num w:numId="8">
    <w:abstractNumId w:val="23"/>
  </w:num>
  <w:num w:numId="9">
    <w:abstractNumId w:val="16"/>
  </w:num>
  <w:num w:numId="10">
    <w:abstractNumId w:val="5"/>
  </w:num>
  <w:num w:numId="11">
    <w:abstractNumId w:val="17"/>
  </w:num>
  <w:num w:numId="12">
    <w:abstractNumId w:val="11"/>
  </w:num>
  <w:num w:numId="13">
    <w:abstractNumId w:val="10"/>
  </w:num>
  <w:num w:numId="14">
    <w:abstractNumId w:val="27"/>
  </w:num>
  <w:num w:numId="15">
    <w:abstractNumId w:val="24"/>
  </w:num>
  <w:num w:numId="16">
    <w:abstractNumId w:val="19"/>
  </w:num>
  <w:num w:numId="17">
    <w:abstractNumId w:val="8"/>
  </w:num>
  <w:num w:numId="18">
    <w:abstractNumId w:val="20"/>
  </w:num>
  <w:num w:numId="19">
    <w:abstractNumId w:val="12"/>
  </w:num>
  <w:num w:numId="20">
    <w:abstractNumId w:val="6"/>
  </w:num>
  <w:num w:numId="21">
    <w:abstractNumId w:val="26"/>
  </w:num>
  <w:num w:numId="22">
    <w:abstractNumId w:val="21"/>
  </w:num>
  <w:num w:numId="23">
    <w:abstractNumId w:val="15"/>
  </w:num>
  <w:num w:numId="24">
    <w:abstractNumId w:val="7"/>
  </w:num>
  <w:num w:numId="25">
    <w:abstractNumId w:val="9"/>
  </w:num>
  <w:num w:numId="26">
    <w:abstractNumId w:val="25"/>
  </w:num>
  <w:num w:numId="27">
    <w:abstractNumId w:val="4"/>
  </w:num>
  <w:num w:numId="2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0A49"/>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A2BC1"/>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3734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D1A4B"/>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93665"/>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8377280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1107459173">
      <w:bodyDiv w:val="1"/>
      <w:marLeft w:val="0"/>
      <w:marRight w:val="0"/>
      <w:marTop w:val="0"/>
      <w:marBottom w:val="0"/>
      <w:divBdr>
        <w:top w:val="none" w:sz="0" w:space="0" w:color="auto"/>
        <w:left w:val="none" w:sz="0" w:space="0" w:color="auto"/>
        <w:bottom w:val="none" w:sz="0" w:space="0" w:color="auto"/>
        <w:right w:val="none" w:sz="0" w:space="0" w:color="auto"/>
      </w:divBdr>
    </w:div>
    <w:div w:id="124657253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76054340">
      <w:bodyDiv w:val="1"/>
      <w:marLeft w:val="0"/>
      <w:marRight w:val="0"/>
      <w:marTop w:val="0"/>
      <w:marBottom w:val="0"/>
      <w:divBdr>
        <w:top w:val="none" w:sz="0" w:space="0" w:color="auto"/>
        <w:left w:val="none" w:sz="0" w:space="0" w:color="auto"/>
        <w:bottom w:val="none" w:sz="0" w:space="0" w:color="auto"/>
        <w:right w:val="none" w:sz="0" w:space="0" w:color="auto"/>
      </w:divBdr>
    </w:div>
    <w:div w:id="1798985595">
      <w:bodyDiv w:val="1"/>
      <w:marLeft w:val="0"/>
      <w:marRight w:val="0"/>
      <w:marTop w:val="0"/>
      <w:marBottom w:val="0"/>
      <w:divBdr>
        <w:top w:val="none" w:sz="0" w:space="0" w:color="auto"/>
        <w:left w:val="none" w:sz="0" w:space="0" w:color="auto"/>
        <w:bottom w:val="none" w:sz="0" w:space="0" w:color="auto"/>
        <w:right w:val="none" w:sz="0" w:space="0" w:color="auto"/>
      </w:divBdr>
    </w:div>
    <w:div w:id="18301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8C8A308FF5A344BD1F8B19D2EB1B2D" ma:contentTypeVersion="12" ma:contentTypeDescription="Create a new document." ma:contentTypeScope="" ma:versionID="9377a1be73c618a287847030fb0936ba">
  <xsd:schema xmlns:xsd="http://www.w3.org/2001/XMLSchema" xmlns:xs="http://www.w3.org/2001/XMLSchema" xmlns:p="http://schemas.microsoft.com/office/2006/metadata/properties" xmlns:ns1="http://schemas.microsoft.com/sharepoint/v3" xmlns:ns2="9c8f9c87-6a92-4dd8-a5aa-79911df12bd1" xmlns:ns3="cd6e3071-a8db-42f9-a949-2aa039c644a4" targetNamespace="http://schemas.microsoft.com/office/2006/metadata/properties" ma:root="true" ma:fieldsID="7fa6d0d3618d79372bbb84aa008b5fc9" ns1:_="" ns2:_="" ns3:_="">
    <xsd:import namespace="http://schemas.microsoft.com/sharepoint/v3"/>
    <xsd:import namespace="9c8f9c87-6a92-4dd8-a5aa-79911df12bd1"/>
    <xsd:import namespace="cd6e3071-a8db-42f9-a949-2aa039c644a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f9c87-6a92-4dd8-a5aa-79911df12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e3071-a8db-42f9-a949-2aa039c644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447F20-ABA1-426A-836B-184586BE9D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AF62AD-7DE1-4BBD-8DC4-2A45A893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8f9c87-6a92-4dd8-a5aa-79911df12bd1"/>
    <ds:schemaRef ds:uri="cd6e3071-a8db-42f9-a949-2aa039c64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F6BFCA-20AB-41C9-8208-8F00F262857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2021-11-23T12:28:00Z</dcterms:created>
  <dcterms:modified xsi:type="dcterms:W3CDTF">2021-11-23T12:28:00Z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0x010100378C8A308FF5A344BD1F8B19D2EB1B2D</vt:lpwstr>
  </property>
</Properties>
</file>