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237E82D" w:rsidR="005E1013" w:rsidRDefault="0094471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A422C">
            <w:rPr>
              <w:rStyle w:val="TitleChar"/>
            </w:rPr>
            <w:t>Financ</w:t>
          </w:r>
          <w:r w:rsidR="00C322D8">
            <w:rPr>
              <w:rStyle w:val="TitleChar"/>
            </w:rPr>
            <w:t>ial Controller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14CDC21D">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2B15E55F" w:rsidR="009F68CA" w:rsidRDefault="006F6013" w:rsidP="009F68CA">
            <w:pPr>
              <w:spacing w:before="100" w:after="100"/>
            </w:pPr>
            <w:r>
              <w:t>Financial Controller</w:t>
            </w:r>
          </w:p>
        </w:tc>
      </w:tr>
      <w:tr w:rsidR="009F68CA" w14:paraId="19AB6488" w14:textId="77777777" w:rsidTr="14CDC21D">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671AAE7" w:rsidR="009F68CA" w:rsidRDefault="006B736D" w:rsidP="009F68CA">
            <w:pPr>
              <w:spacing w:before="100" w:after="100"/>
            </w:pPr>
            <w:r>
              <w:t>Finance</w:t>
            </w:r>
          </w:p>
        </w:tc>
      </w:tr>
      <w:tr w:rsidR="009F68CA" w14:paraId="5BA82C71" w14:textId="77777777" w:rsidTr="14CDC21D">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C4EEC4E" w:rsidR="009F68CA" w:rsidRDefault="00455BC6" w:rsidP="009F68CA">
            <w:pPr>
              <w:spacing w:before="100" w:after="100"/>
            </w:pPr>
            <w:r>
              <w:t>Remote</w:t>
            </w:r>
            <w:r w:rsidR="006B736D">
              <w:t xml:space="preserve"> (</w:t>
            </w:r>
            <w:r w:rsidR="006643FD">
              <w:t xml:space="preserve">periodic </w:t>
            </w:r>
            <w:r w:rsidR="006B736D">
              <w:t>travel required)</w:t>
            </w:r>
          </w:p>
        </w:tc>
      </w:tr>
      <w:tr w:rsidR="009F68CA" w14:paraId="61E91F65" w14:textId="77777777" w:rsidTr="14CDC21D">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6F931BD8" w:rsidR="009F68CA" w:rsidRDefault="005D5BD5" w:rsidP="009F68CA">
            <w:pPr>
              <w:spacing w:before="100" w:after="100"/>
            </w:pPr>
            <w:r>
              <w:t>Finance Director</w:t>
            </w:r>
          </w:p>
        </w:tc>
      </w:tr>
      <w:tr w:rsidR="009F68CA" w14:paraId="13153721" w14:textId="77777777" w:rsidTr="14CDC21D">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4FC6F14A" w:rsidR="009F68CA" w:rsidRDefault="006F6013" w:rsidP="009F68CA">
            <w:pPr>
              <w:spacing w:before="100" w:after="100"/>
            </w:pPr>
            <w:r>
              <w:t>2</w:t>
            </w:r>
            <w:r w:rsidR="00231076">
              <w:t>-</w:t>
            </w:r>
            <w:r w:rsidR="00981F11">
              <w:t>5</w:t>
            </w:r>
          </w:p>
        </w:tc>
      </w:tr>
      <w:tr w:rsidR="009F68CA" w14:paraId="459E1B5F" w14:textId="77777777" w:rsidTr="14CDC21D">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2D36926" w:rsidR="009F68CA" w:rsidRDefault="009F68CA" w:rsidP="009F68CA">
            <w:pPr>
              <w:spacing w:before="100" w:after="100"/>
            </w:pPr>
          </w:p>
        </w:tc>
      </w:tr>
      <w:tr w:rsidR="009F68CA" w14:paraId="34A2BEBB" w14:textId="77777777" w:rsidTr="14CDC21D">
        <w:trPr>
          <w:trHeight w:val="3480"/>
        </w:trPr>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49A99F64" w14:textId="77777777" w:rsidR="00CD6257" w:rsidRDefault="00CD6257" w:rsidP="00CD6257">
            <w:pPr>
              <w:rPr>
                <w:szCs w:val="22"/>
              </w:rPr>
            </w:pPr>
          </w:p>
          <w:p w14:paraId="377C773D" w14:textId="77777777" w:rsidR="006643FD" w:rsidRDefault="006643FD" w:rsidP="006A5A29">
            <w:pPr>
              <w:rPr>
                <w:szCs w:val="22"/>
              </w:rPr>
            </w:pPr>
          </w:p>
          <w:p w14:paraId="1E6D1C46" w14:textId="660CA19C" w:rsidR="006A5A29" w:rsidRDefault="00A50AC3" w:rsidP="003B1D38">
            <w:pPr>
              <w:spacing w:after="160" w:line="259" w:lineRule="auto"/>
            </w:pPr>
            <w:r>
              <w:t xml:space="preserve">As a senior member of the </w:t>
            </w:r>
            <w:r w:rsidR="00A23495">
              <w:t>Finance Leadership Team, t</w:t>
            </w:r>
            <w:r w:rsidR="00127842">
              <w:t xml:space="preserve">he Financial Controller will oversee the financial operations of Vita Health Group, ensuring robust financial management, compliance with relevant regulations, and accurate financial reporting. This role will lead the </w:t>
            </w:r>
            <w:r w:rsidR="0067795B">
              <w:t xml:space="preserve">Financial Accounts and </w:t>
            </w:r>
            <w:r w:rsidR="00127842">
              <w:t>Transactions team</w:t>
            </w:r>
            <w:r w:rsidR="0067795B">
              <w:t>s (</w:t>
            </w:r>
            <w:r w:rsidR="00127842">
              <w:t>encompassing accounts payable, accounts receivable, and cash &amp; banking</w:t>
            </w:r>
            <w:r w:rsidR="0067795B">
              <w:t>).</w:t>
            </w:r>
            <w:r w:rsidR="00127842">
              <w:t xml:space="preserve"> The Financial Controller will play a critical role in the </w:t>
            </w:r>
            <w:r w:rsidR="00E85E42">
              <w:t xml:space="preserve">alignment and </w:t>
            </w:r>
            <w:r w:rsidR="00127842">
              <w:t>integration</w:t>
            </w:r>
            <w:r w:rsidR="1E6C4342">
              <w:t>,</w:t>
            </w:r>
            <w:r w:rsidR="00127842">
              <w:t xml:space="preserve"> </w:t>
            </w:r>
            <w:r w:rsidR="00A408C4">
              <w:t xml:space="preserve">as </w:t>
            </w:r>
            <w:r w:rsidR="00E85E42">
              <w:t>appropriate</w:t>
            </w:r>
            <w:r w:rsidR="3D7051D6">
              <w:t>,</w:t>
            </w:r>
            <w:r w:rsidR="00E85E42">
              <w:t xml:space="preserve"> of Vita </w:t>
            </w:r>
            <w:r w:rsidR="000B0010">
              <w:t xml:space="preserve">with other organisations within the </w:t>
            </w:r>
            <w:r w:rsidR="0081133C">
              <w:t>Gr</w:t>
            </w:r>
            <w:r w:rsidR="000B0010">
              <w:t>oup</w:t>
            </w:r>
            <w:r w:rsidR="00E85E42">
              <w:t>.</w:t>
            </w:r>
          </w:p>
          <w:p w14:paraId="027DF167" w14:textId="7E7BDBD7" w:rsidR="009F68CA" w:rsidRPr="00CD6257" w:rsidRDefault="009F68CA" w:rsidP="003B1D38"/>
        </w:tc>
      </w:tr>
      <w:tr w:rsidR="009F68CA" w14:paraId="3CFD1385" w14:textId="77777777" w:rsidTr="14CDC21D">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105928DE" w14:textId="049E021E" w:rsidR="00A23495" w:rsidRPr="002442E4" w:rsidRDefault="00A23495" w:rsidP="00944716">
            <w:pPr>
              <w:pStyle w:val="BulletListDense"/>
              <w:numPr>
                <w:ilvl w:val="0"/>
                <w:numId w:val="37"/>
              </w:numPr>
            </w:pPr>
            <w:r w:rsidRPr="002442E4">
              <w:t xml:space="preserve">Lead and develop the Transactions and </w:t>
            </w:r>
            <w:r w:rsidR="001D0766">
              <w:t>F</w:t>
            </w:r>
            <w:r w:rsidRPr="002442E4">
              <w:t xml:space="preserve">inancial </w:t>
            </w:r>
            <w:r w:rsidR="001D0766">
              <w:t>A</w:t>
            </w:r>
            <w:r w:rsidRPr="002442E4">
              <w:t>ccountants team</w:t>
            </w:r>
            <w:r w:rsidR="001D0766">
              <w:t>s</w:t>
            </w:r>
            <w:r w:rsidRPr="002442E4">
              <w:t>, fostering a culture of continuous improvement and professional development.</w:t>
            </w:r>
          </w:p>
          <w:p w14:paraId="04794497" w14:textId="6C4758AE" w:rsidR="0074418D" w:rsidRDefault="0074418D" w:rsidP="00944716">
            <w:pPr>
              <w:pStyle w:val="BulletListDense"/>
              <w:numPr>
                <w:ilvl w:val="0"/>
                <w:numId w:val="37"/>
              </w:numPr>
            </w:pPr>
            <w:r>
              <w:t xml:space="preserve">Oversee the preparation of monthly, quarterly, and annual financial statements in compliance with FRS102 </w:t>
            </w:r>
            <w:r w:rsidR="00B36F55">
              <w:t xml:space="preserve">(current) </w:t>
            </w:r>
            <w:r>
              <w:t>and IFRS</w:t>
            </w:r>
            <w:r w:rsidR="00B36F55">
              <w:t xml:space="preserve"> (parent company </w:t>
            </w:r>
            <w:r w:rsidR="008D722C">
              <w:t>/</w:t>
            </w:r>
            <w:r w:rsidR="00B36F55">
              <w:t xml:space="preserve"> future)</w:t>
            </w:r>
            <w:r>
              <w:t>.</w:t>
            </w:r>
          </w:p>
          <w:p w14:paraId="6E2237B1" w14:textId="327172DF" w:rsidR="004925CA" w:rsidRDefault="004925CA" w:rsidP="00944716">
            <w:pPr>
              <w:pStyle w:val="BulletListDense"/>
              <w:numPr>
                <w:ilvl w:val="0"/>
                <w:numId w:val="37"/>
              </w:numPr>
            </w:pPr>
            <w:r>
              <w:t xml:space="preserve">Lead process improvements to enhance the accuracy, efficiency, and stability of financial processes to ensure robust and sustainable </w:t>
            </w:r>
            <w:r w:rsidR="00A84FCF">
              <w:t>delivery.</w:t>
            </w:r>
          </w:p>
          <w:p w14:paraId="075E27FA" w14:textId="79D4A747" w:rsidR="00B36F55" w:rsidRDefault="003C0CAF" w:rsidP="00944716">
            <w:pPr>
              <w:pStyle w:val="BulletListDense"/>
              <w:numPr>
                <w:ilvl w:val="0"/>
                <w:numId w:val="38"/>
              </w:numPr>
            </w:pPr>
            <w:r w:rsidRPr="002442E4">
              <w:lastRenderedPageBreak/>
              <w:t>Lead the Accounts Preparation process</w:t>
            </w:r>
            <w:r w:rsidR="008D722C">
              <w:t xml:space="preserve"> (ETB)</w:t>
            </w:r>
            <w:r w:rsidRPr="002442E4">
              <w:t>.</w:t>
            </w:r>
          </w:p>
          <w:p w14:paraId="3B8A897D" w14:textId="77777777" w:rsidR="0074418D" w:rsidRPr="002442E4" w:rsidRDefault="0074418D" w:rsidP="00944716">
            <w:pPr>
              <w:pStyle w:val="BulletListDense"/>
              <w:numPr>
                <w:ilvl w:val="0"/>
                <w:numId w:val="38"/>
              </w:numPr>
            </w:pPr>
            <w:r w:rsidRPr="002442E4">
              <w:t>Review and control the purchase ledger and sales ledger.</w:t>
            </w:r>
          </w:p>
          <w:p w14:paraId="4CC94BB6" w14:textId="77777777" w:rsidR="0074418D" w:rsidRPr="002442E4" w:rsidRDefault="0074418D" w:rsidP="00944716">
            <w:pPr>
              <w:pStyle w:val="BulletListDense"/>
              <w:numPr>
                <w:ilvl w:val="0"/>
                <w:numId w:val="38"/>
              </w:numPr>
            </w:pPr>
            <w:r w:rsidRPr="002442E4">
              <w:t>Monitor and manage cashflow to ensure liquidity and financial stability.</w:t>
            </w:r>
          </w:p>
          <w:p w14:paraId="616A7402" w14:textId="4E6AC306" w:rsidR="0074418D" w:rsidRDefault="0074418D" w:rsidP="00944716">
            <w:pPr>
              <w:pStyle w:val="BulletListDense"/>
              <w:numPr>
                <w:ilvl w:val="0"/>
                <w:numId w:val="38"/>
              </w:numPr>
            </w:pPr>
            <w:r w:rsidRPr="002442E4">
              <w:t>Own</w:t>
            </w:r>
            <w:r w:rsidR="00A80F76">
              <w:t>ership and management of</w:t>
            </w:r>
            <w:r w:rsidRPr="002442E4">
              <w:t xml:space="preserve"> the month-end timetable, ensuring timely and accurate close processes.</w:t>
            </w:r>
          </w:p>
          <w:p w14:paraId="4BF16A56" w14:textId="049921C3" w:rsidR="0074418D" w:rsidRDefault="00F07256" w:rsidP="00944716">
            <w:pPr>
              <w:pStyle w:val="BulletListDense"/>
              <w:numPr>
                <w:ilvl w:val="0"/>
                <w:numId w:val="38"/>
              </w:numPr>
            </w:pPr>
            <w:r>
              <w:t>Primary l</w:t>
            </w:r>
            <w:r w:rsidR="0074418D" w:rsidRPr="002442E4">
              <w:t>iais</w:t>
            </w:r>
            <w:r w:rsidR="00A80F76">
              <w:t>on</w:t>
            </w:r>
            <w:r w:rsidR="0074418D" w:rsidRPr="002442E4">
              <w:t xml:space="preserve"> with auditors</w:t>
            </w:r>
            <w:r w:rsidR="00A611C1">
              <w:t xml:space="preserve">, both internal and external, </w:t>
            </w:r>
            <w:r w:rsidR="0074418D" w:rsidRPr="002442E4">
              <w:t>to facilitate smooth</w:t>
            </w:r>
            <w:r>
              <w:t xml:space="preserve"> and </w:t>
            </w:r>
            <w:r w:rsidR="0074418D" w:rsidRPr="002442E4">
              <w:t>efficient audits.</w:t>
            </w:r>
          </w:p>
          <w:p w14:paraId="3E976AF7" w14:textId="641E0831" w:rsidR="008532E5" w:rsidRDefault="00AC7CA4" w:rsidP="00944716">
            <w:pPr>
              <w:pStyle w:val="BulletListDense"/>
              <w:numPr>
                <w:ilvl w:val="0"/>
                <w:numId w:val="38"/>
              </w:numPr>
            </w:pPr>
            <w:r>
              <w:t xml:space="preserve">Lead </w:t>
            </w:r>
            <w:r w:rsidR="0074418D" w:rsidRPr="002442E4">
              <w:t xml:space="preserve">the </w:t>
            </w:r>
            <w:r w:rsidR="008532E5">
              <w:t xml:space="preserve">review and implementation of appropriate </w:t>
            </w:r>
            <w:r w:rsidR="0074418D" w:rsidRPr="002442E4">
              <w:t>integration</w:t>
            </w:r>
            <w:r>
              <w:t>s</w:t>
            </w:r>
            <w:r w:rsidR="0074418D" w:rsidRPr="002442E4">
              <w:t xml:space="preserve"> </w:t>
            </w:r>
            <w:r w:rsidR="008532E5">
              <w:t xml:space="preserve">of </w:t>
            </w:r>
            <w:r w:rsidR="00A611C1">
              <w:t xml:space="preserve">financial </w:t>
            </w:r>
            <w:r w:rsidR="008532E5">
              <w:t xml:space="preserve">processes across </w:t>
            </w:r>
            <w:r w:rsidR="00A50AC3">
              <w:t xml:space="preserve">entities within </w:t>
            </w:r>
            <w:r w:rsidR="008532E5">
              <w:t xml:space="preserve">the wider </w:t>
            </w:r>
            <w:r w:rsidR="00A50AC3">
              <w:t>Spire g</w:t>
            </w:r>
            <w:r w:rsidR="008532E5">
              <w:t>roup</w:t>
            </w:r>
            <w:r w:rsidR="00A50AC3">
              <w:t>.</w:t>
            </w:r>
          </w:p>
          <w:p w14:paraId="00507B13" w14:textId="4A2AC0AA" w:rsidR="009E47A4" w:rsidRDefault="009E47A4" w:rsidP="00944716">
            <w:pPr>
              <w:pStyle w:val="BulletListDense"/>
              <w:numPr>
                <w:ilvl w:val="0"/>
                <w:numId w:val="38"/>
              </w:numPr>
            </w:pPr>
            <w:r>
              <w:t xml:space="preserve">Management of core financial processes and schedules, </w:t>
            </w:r>
            <w:r w:rsidR="00572009">
              <w:t xml:space="preserve">including (not exclusively) </w:t>
            </w:r>
            <w:r>
              <w:t>depreciation &amp; amortisation</w:t>
            </w:r>
            <w:r w:rsidR="00572009">
              <w:t xml:space="preserve"> schedules</w:t>
            </w:r>
            <w:r>
              <w:t>, corporation tax, PAYE settlement</w:t>
            </w:r>
            <w:r w:rsidR="6C0499CA">
              <w:t xml:space="preserve"> agreements</w:t>
            </w:r>
            <w:r>
              <w:t>, Class 1a (P11D).</w:t>
            </w:r>
          </w:p>
          <w:p w14:paraId="18FC59D7" w14:textId="3D702586" w:rsidR="00CC0AF9" w:rsidRPr="002442E4" w:rsidRDefault="00CC0AF9" w:rsidP="00944716">
            <w:pPr>
              <w:pStyle w:val="BulletListDense"/>
              <w:numPr>
                <w:ilvl w:val="0"/>
                <w:numId w:val="38"/>
              </w:numPr>
            </w:pPr>
            <w:r>
              <w:t>Attendance a</w:t>
            </w:r>
            <w:r w:rsidR="005A7A55">
              <w:t xml:space="preserve">s appropriate at meetings as part of the Senior Leadership Team of </w:t>
            </w:r>
            <w:r w:rsidR="003E0756">
              <w:t xml:space="preserve">Vita </w:t>
            </w:r>
            <w:r w:rsidR="005A7A55">
              <w:t xml:space="preserve">Finance and the </w:t>
            </w:r>
            <w:r w:rsidR="003E0756">
              <w:t xml:space="preserve">wider </w:t>
            </w:r>
            <w:r w:rsidR="005A7A55">
              <w:t>Vita Business.</w:t>
            </w:r>
          </w:p>
          <w:p w14:paraId="5A77E1B6" w14:textId="77777777" w:rsidR="005C2349" w:rsidRPr="006B3454" w:rsidRDefault="005C2349" w:rsidP="00944716">
            <w:pPr>
              <w:pStyle w:val="BulletListDense"/>
              <w:numPr>
                <w:ilvl w:val="0"/>
                <w:numId w:val="38"/>
              </w:numPr>
            </w:pPr>
            <w:r w:rsidRPr="006B3454">
              <w:t>Any other reasonable duties as required</w:t>
            </w:r>
          </w:p>
          <w:p w14:paraId="3F19E6AD" w14:textId="77777777" w:rsidR="00C4260D" w:rsidRDefault="00C4260D" w:rsidP="005C2349">
            <w:pPr>
              <w:pStyle w:val="BulletListDense"/>
              <w:numPr>
                <w:ilvl w:val="0"/>
                <w:numId w:val="0"/>
              </w:numPr>
              <w:ind w:left="853" w:hanging="360"/>
              <w:rPr>
                <w:lang w:eastAsia="en-GB"/>
              </w:rPr>
            </w:pPr>
          </w:p>
          <w:p w14:paraId="4098EB7D" w14:textId="77777777" w:rsidR="00944716" w:rsidRPr="00944716" w:rsidRDefault="00944716" w:rsidP="00944716">
            <w:pPr>
              <w:pStyle w:val="BulletListDense"/>
              <w:numPr>
                <w:ilvl w:val="0"/>
                <w:numId w:val="0"/>
              </w:numPr>
              <w:ind w:left="493"/>
              <w:rPr>
                <w:b/>
                <w:bCs/>
                <w:lang w:eastAsia="en-GB"/>
              </w:rPr>
            </w:pPr>
            <w:r w:rsidRPr="00944716">
              <w:rPr>
                <w:b/>
                <w:bCs/>
                <w:lang w:eastAsia="en-GB"/>
              </w:rPr>
              <w:t>Equality Diversity &amp; Inclusion (EDI)</w:t>
            </w:r>
          </w:p>
          <w:p w14:paraId="458EF4D0" w14:textId="77777777" w:rsidR="00944716" w:rsidRPr="00944716" w:rsidRDefault="00944716" w:rsidP="00944716">
            <w:pPr>
              <w:pStyle w:val="BulletListDense"/>
              <w:numPr>
                <w:ilvl w:val="0"/>
                <w:numId w:val="0"/>
              </w:numPr>
              <w:ind w:left="493"/>
              <w:rPr>
                <w:lang w:eastAsia="en-GB"/>
              </w:rPr>
            </w:pPr>
            <w:r w:rsidRPr="00944716">
              <w:rPr>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8529BFE" w14:textId="75FE319B" w:rsidR="00944716" w:rsidRPr="00944716" w:rsidRDefault="00944716" w:rsidP="00944716">
            <w:pPr>
              <w:pStyle w:val="BulletListDense"/>
              <w:numPr>
                <w:ilvl w:val="0"/>
                <w:numId w:val="0"/>
              </w:numPr>
              <w:ind w:left="853" w:hanging="360"/>
              <w:rPr>
                <w:lang w:eastAsia="en-GB"/>
              </w:rPr>
            </w:pPr>
          </w:p>
          <w:p w14:paraId="34371D3D" w14:textId="77777777" w:rsidR="00944716" w:rsidRPr="00944716" w:rsidRDefault="00944716" w:rsidP="00944716">
            <w:pPr>
              <w:pStyle w:val="BulletListDense"/>
              <w:numPr>
                <w:ilvl w:val="0"/>
                <w:numId w:val="39"/>
              </w:numPr>
              <w:rPr>
                <w:lang w:eastAsia="en-GB"/>
              </w:rPr>
            </w:pPr>
            <w:r w:rsidRPr="00944716">
              <w:rPr>
                <w:lang w:eastAsia="en-GB"/>
              </w:rPr>
              <w:t>Be aware of the impact of your behaviour on others.</w:t>
            </w:r>
          </w:p>
          <w:p w14:paraId="41698F51" w14:textId="77777777" w:rsidR="00944716" w:rsidRPr="00944716" w:rsidRDefault="00944716" w:rsidP="00944716">
            <w:pPr>
              <w:pStyle w:val="BulletListDense"/>
              <w:numPr>
                <w:ilvl w:val="0"/>
                <w:numId w:val="39"/>
              </w:numPr>
              <w:rPr>
                <w:lang w:eastAsia="en-GB"/>
              </w:rPr>
            </w:pPr>
            <w:r w:rsidRPr="00944716">
              <w:rPr>
                <w:lang w:eastAsia="en-GB"/>
              </w:rPr>
              <w:t>Ensure that others are treated with fairness, dignity, and respect.</w:t>
            </w:r>
          </w:p>
          <w:p w14:paraId="09ABEE52" w14:textId="77777777" w:rsidR="00944716" w:rsidRPr="00944716" w:rsidRDefault="00944716" w:rsidP="00944716">
            <w:pPr>
              <w:pStyle w:val="BulletListDense"/>
              <w:numPr>
                <w:ilvl w:val="0"/>
                <w:numId w:val="39"/>
              </w:numPr>
              <w:rPr>
                <w:lang w:eastAsia="en-GB"/>
              </w:rPr>
            </w:pPr>
            <w:r w:rsidRPr="00944716">
              <w:rPr>
                <w:lang w:eastAsia="en-GB"/>
              </w:rPr>
              <w:t>Maintain and develop your knowledge about what EDI is and why it is important.</w:t>
            </w:r>
          </w:p>
          <w:p w14:paraId="23E275BD" w14:textId="77777777" w:rsidR="00944716" w:rsidRPr="00944716" w:rsidRDefault="00944716" w:rsidP="00944716">
            <w:pPr>
              <w:pStyle w:val="BulletListDense"/>
              <w:numPr>
                <w:ilvl w:val="0"/>
                <w:numId w:val="39"/>
              </w:numPr>
              <w:rPr>
                <w:lang w:eastAsia="en-GB"/>
              </w:rPr>
            </w:pPr>
            <w:r w:rsidRPr="00944716">
              <w:rPr>
                <w:lang w:eastAsia="en-GB"/>
              </w:rPr>
              <w:t>Be prepared to challenge bias, discrimination, and prejudice when possible, and raise with your manager, the EDI &amp; Sustainability team, or the Freedom to Speak Up Guardians.</w:t>
            </w:r>
          </w:p>
          <w:p w14:paraId="41CBA51C" w14:textId="77777777" w:rsidR="00944716" w:rsidRPr="00944716" w:rsidRDefault="00944716" w:rsidP="00944716">
            <w:pPr>
              <w:pStyle w:val="BulletListDense"/>
              <w:numPr>
                <w:ilvl w:val="0"/>
                <w:numId w:val="39"/>
              </w:numPr>
              <w:rPr>
                <w:lang w:eastAsia="en-GB"/>
              </w:rPr>
            </w:pPr>
            <w:r w:rsidRPr="00944716">
              <w:rPr>
                <w:lang w:eastAsia="en-GB"/>
              </w:rPr>
              <w:t>Encourage and support others to feel confident in speaking up if they have been subjected to or witnessed bias, discrimination, or prejudice.</w:t>
            </w:r>
          </w:p>
          <w:p w14:paraId="3C89E7A8" w14:textId="77777777" w:rsidR="00944716" w:rsidRPr="00944716" w:rsidRDefault="00944716" w:rsidP="00944716">
            <w:pPr>
              <w:pStyle w:val="BulletListDense"/>
              <w:numPr>
                <w:ilvl w:val="0"/>
                <w:numId w:val="39"/>
              </w:numPr>
              <w:rPr>
                <w:lang w:eastAsia="en-GB"/>
              </w:rPr>
            </w:pPr>
            <w:r w:rsidRPr="00944716">
              <w:rPr>
                <w:lang w:eastAsia="en-GB"/>
              </w:rPr>
              <w:t>Be prepared to speak up for others if you witness bias, discrimination, or prejudice.</w:t>
            </w:r>
          </w:p>
          <w:p w14:paraId="7C5F59CA" w14:textId="77777777" w:rsidR="00944716" w:rsidRPr="00986EDD" w:rsidRDefault="00944716" w:rsidP="005C2349">
            <w:pPr>
              <w:pStyle w:val="BulletListDense"/>
              <w:numPr>
                <w:ilvl w:val="0"/>
                <w:numId w:val="0"/>
              </w:numPr>
              <w:ind w:left="853" w:hanging="360"/>
              <w:rPr>
                <w:lang w:eastAsia="en-GB"/>
              </w:rPr>
            </w:pPr>
          </w:p>
          <w:p w14:paraId="44BDB607" w14:textId="556BB481" w:rsidR="00CD6257" w:rsidRPr="00AA2EBC" w:rsidRDefault="00CD6257" w:rsidP="00193E61">
            <w:pPr>
              <w:pStyle w:val="BulletListDense"/>
              <w:numPr>
                <w:ilvl w:val="0"/>
                <w:numId w:val="0"/>
              </w:numPr>
              <w:ind w:left="853"/>
            </w:pPr>
          </w:p>
        </w:tc>
      </w:tr>
      <w:tr w:rsidR="009F68CA" w14:paraId="01882A7A" w14:textId="77777777" w:rsidTr="14CDC21D">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14CDC21D">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14CDC21D">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6371F23A" w:rsidR="009F68CA" w:rsidRPr="00966F66" w:rsidRDefault="009F68CA" w:rsidP="00846E20">
            <w:pPr>
              <w:pStyle w:val="BulletListDense"/>
              <w:numPr>
                <w:ilvl w:val="0"/>
                <w:numId w:val="0"/>
              </w:numPr>
              <w:ind w:left="853"/>
              <w:rPr>
                <w:color w:val="000000"/>
              </w:rPr>
            </w:pPr>
          </w:p>
        </w:tc>
      </w:tr>
    </w:tbl>
    <w:p w14:paraId="3682E2D3" w14:textId="3A2B89B5"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101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4063"/>
        <w:gridCol w:w="3728"/>
      </w:tblGrid>
      <w:tr w:rsidR="00966F66" w:rsidRPr="00966F66" w14:paraId="63917455" w14:textId="77777777" w:rsidTr="14CDC21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063"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4CDC21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063" w:type="dxa"/>
          </w:tcPr>
          <w:p w14:paraId="4D438982" w14:textId="77777777" w:rsidR="001F44E5" w:rsidRPr="002442E4" w:rsidRDefault="001F44E5" w:rsidP="00944716">
            <w:pPr>
              <w:pStyle w:val="BulletListDense"/>
              <w:numPr>
                <w:ilvl w:val="0"/>
                <w:numId w:val="40"/>
              </w:numPr>
            </w:pPr>
            <w:r w:rsidRPr="002442E4">
              <w:t>ACA, ACCA, CIMA, or equivalent professional qualification.</w:t>
            </w:r>
          </w:p>
          <w:p w14:paraId="4315561D" w14:textId="333C8A12" w:rsidR="00966F66" w:rsidRPr="00CD6257" w:rsidRDefault="00966F66" w:rsidP="0072378A">
            <w:pPr>
              <w:pStyle w:val="BulletListDense"/>
              <w:numPr>
                <w:ilvl w:val="0"/>
                <w:numId w:val="0"/>
              </w:numPr>
              <w:ind w:left="853"/>
              <w:rPr>
                <w:rFonts w:cs="Calibri"/>
                <w:szCs w:val="22"/>
              </w:rPr>
            </w:pPr>
          </w:p>
        </w:tc>
        <w:tc>
          <w:tcPr>
            <w:tcW w:w="3728" w:type="dxa"/>
          </w:tcPr>
          <w:p w14:paraId="249563A3" w14:textId="507F475A" w:rsidR="00193E61" w:rsidRPr="0072378A" w:rsidRDefault="00193E61" w:rsidP="00944716">
            <w:pPr>
              <w:pStyle w:val="BulletListDense"/>
              <w:numPr>
                <w:ilvl w:val="0"/>
                <w:numId w:val="40"/>
              </w:numPr>
              <w:rPr>
                <w:bCs/>
              </w:rPr>
            </w:pPr>
          </w:p>
        </w:tc>
      </w:tr>
      <w:tr w:rsidR="00966F66" w14:paraId="510D568C" w14:textId="77777777" w:rsidTr="14CDC21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063" w:type="dxa"/>
          </w:tcPr>
          <w:p w14:paraId="1C580AF3" w14:textId="77777777" w:rsidR="00A2019D" w:rsidRPr="002442E4" w:rsidRDefault="00A2019D" w:rsidP="00944716">
            <w:pPr>
              <w:pStyle w:val="BulletListDense"/>
              <w:numPr>
                <w:ilvl w:val="0"/>
                <w:numId w:val="40"/>
              </w:numPr>
            </w:pPr>
            <w:r w:rsidRPr="002442E4">
              <w:t>Significant experience in a financial accounting role within the healthcare sector or a similarly regulated industry.</w:t>
            </w:r>
          </w:p>
          <w:p w14:paraId="78A8D58E" w14:textId="65030145" w:rsidR="00A2019D" w:rsidRPr="002442E4" w:rsidRDefault="00A2019D" w:rsidP="00944716">
            <w:pPr>
              <w:pStyle w:val="BulletListDense"/>
              <w:numPr>
                <w:ilvl w:val="0"/>
                <w:numId w:val="40"/>
              </w:numPr>
            </w:pPr>
            <w:r w:rsidRPr="002442E4">
              <w:t xml:space="preserve">Proven track record of </w:t>
            </w:r>
            <w:r w:rsidR="00222A1B">
              <w:t xml:space="preserve">effectively </w:t>
            </w:r>
            <w:r w:rsidR="000333E1" w:rsidRPr="002442E4">
              <w:t>leading</w:t>
            </w:r>
            <w:r w:rsidR="000333E1">
              <w:t xml:space="preserve">, </w:t>
            </w:r>
            <w:r w:rsidRPr="002442E4">
              <w:t xml:space="preserve">managing and </w:t>
            </w:r>
            <w:r w:rsidR="000333E1">
              <w:t xml:space="preserve">developing </w:t>
            </w:r>
            <w:r>
              <w:t>F</w:t>
            </w:r>
            <w:r w:rsidRPr="002442E4">
              <w:t>inance teams.</w:t>
            </w:r>
          </w:p>
          <w:p w14:paraId="0015A6A8" w14:textId="099D82AA" w:rsidR="00A2019D" w:rsidRPr="002442E4" w:rsidRDefault="5FA7C625" w:rsidP="00944716">
            <w:pPr>
              <w:pStyle w:val="BulletListDense"/>
              <w:numPr>
                <w:ilvl w:val="0"/>
                <w:numId w:val="40"/>
              </w:numPr>
            </w:pPr>
            <w:r>
              <w:lastRenderedPageBreak/>
              <w:t>Experience with FRS102 and IFRS.</w:t>
            </w:r>
          </w:p>
          <w:p w14:paraId="59A732DA" w14:textId="69DB408D" w:rsidR="00A2019D" w:rsidRPr="002442E4" w:rsidRDefault="00556E31" w:rsidP="00944716">
            <w:pPr>
              <w:pStyle w:val="BulletListDense"/>
              <w:numPr>
                <w:ilvl w:val="0"/>
                <w:numId w:val="40"/>
              </w:numPr>
            </w:pPr>
            <w:r>
              <w:t>E</w:t>
            </w:r>
            <w:r w:rsidR="00A2019D" w:rsidRPr="002442E4">
              <w:t xml:space="preserve">xperience in managing </w:t>
            </w:r>
            <w:r>
              <w:t>F</w:t>
            </w:r>
            <w:r w:rsidR="00A2019D" w:rsidRPr="002442E4">
              <w:t>inanc</w:t>
            </w:r>
            <w:r>
              <w:t>e</w:t>
            </w:r>
            <w:r w:rsidR="00A2019D" w:rsidRPr="002442E4">
              <w:t xml:space="preserve"> </w:t>
            </w:r>
            <w:r>
              <w:t>T</w:t>
            </w:r>
            <w:r w:rsidR="00A2019D" w:rsidRPr="002442E4">
              <w:t>ransacti</w:t>
            </w:r>
            <w:r>
              <w:t>ons (AP, AR, Cash &amp; Banking) teams and processes</w:t>
            </w:r>
          </w:p>
          <w:p w14:paraId="7E56BB65" w14:textId="127A458A" w:rsidR="00A2019D" w:rsidRPr="002442E4" w:rsidRDefault="00A2019D" w:rsidP="00944716">
            <w:pPr>
              <w:pStyle w:val="BulletListDense"/>
              <w:numPr>
                <w:ilvl w:val="0"/>
                <w:numId w:val="40"/>
              </w:numPr>
            </w:pPr>
            <w:r w:rsidRPr="002442E4">
              <w:t xml:space="preserve">Experience in </w:t>
            </w:r>
            <w:r w:rsidR="00EC1366">
              <w:t xml:space="preserve">organisational </w:t>
            </w:r>
            <w:r w:rsidRPr="002442E4">
              <w:t xml:space="preserve">change and the </w:t>
            </w:r>
            <w:r w:rsidR="00EC1366">
              <w:t xml:space="preserve">sharing of best practice and </w:t>
            </w:r>
            <w:r w:rsidRPr="002442E4">
              <w:t xml:space="preserve">integration of finance </w:t>
            </w:r>
            <w:r w:rsidR="00EC1366">
              <w:t xml:space="preserve">processes </w:t>
            </w:r>
            <w:r w:rsidRPr="002442E4">
              <w:t>within a larger corporate structure.</w:t>
            </w:r>
          </w:p>
          <w:p w14:paraId="5DE0EB47" w14:textId="1C7D6328" w:rsidR="0022710E" w:rsidRPr="00C266DD" w:rsidRDefault="00074868" w:rsidP="00944716">
            <w:pPr>
              <w:pStyle w:val="BulletListDense"/>
              <w:numPr>
                <w:ilvl w:val="0"/>
                <w:numId w:val="40"/>
              </w:numPr>
              <w:rPr>
                <w:bCs/>
              </w:rPr>
            </w:pPr>
            <w:r>
              <w:t>Introduc</w:t>
            </w:r>
            <w:r w:rsidR="001D25A7">
              <w:t>tion of</w:t>
            </w:r>
            <w:r>
              <w:t xml:space="preserve"> controls and processes to </w:t>
            </w:r>
            <w:r w:rsidR="001D25A7">
              <w:t xml:space="preserve">enhance financial governance </w:t>
            </w:r>
          </w:p>
          <w:p w14:paraId="5D4C36E1" w14:textId="287621D0" w:rsidR="00C2705C" w:rsidRPr="001912D0" w:rsidRDefault="00C2705C" w:rsidP="00944716">
            <w:pPr>
              <w:pStyle w:val="BulletListDense"/>
              <w:numPr>
                <w:ilvl w:val="0"/>
                <w:numId w:val="40"/>
              </w:numPr>
            </w:pPr>
            <w:r>
              <w:t>Experience w</w:t>
            </w:r>
            <w:r w:rsidRPr="00C266DD">
              <w:t xml:space="preserve">orking with </w:t>
            </w:r>
            <w:r w:rsidR="00E53AE3">
              <w:t xml:space="preserve">senior </w:t>
            </w:r>
            <w:r>
              <w:t xml:space="preserve">stakeholders </w:t>
            </w:r>
            <w:r w:rsidR="00E53AE3">
              <w:t>(</w:t>
            </w:r>
            <w:r w:rsidR="00222A1B">
              <w:t xml:space="preserve">Executive Management Team and up) </w:t>
            </w:r>
          </w:p>
          <w:p w14:paraId="3B562B01" w14:textId="32C193B5" w:rsidR="00177AA0" w:rsidRPr="00C266DD" w:rsidRDefault="00177AA0" w:rsidP="00A5048F">
            <w:pPr>
              <w:pStyle w:val="BulletListDense"/>
              <w:numPr>
                <w:ilvl w:val="0"/>
                <w:numId w:val="0"/>
              </w:numPr>
            </w:pPr>
          </w:p>
        </w:tc>
        <w:tc>
          <w:tcPr>
            <w:tcW w:w="3728" w:type="dxa"/>
          </w:tcPr>
          <w:p w14:paraId="73BCA857" w14:textId="6E565F11" w:rsidR="00E32ED9" w:rsidRPr="00E32ED9" w:rsidRDefault="00E32ED9" w:rsidP="00944716">
            <w:pPr>
              <w:pStyle w:val="BulletListDense"/>
              <w:numPr>
                <w:ilvl w:val="0"/>
                <w:numId w:val="40"/>
              </w:numPr>
              <w:rPr>
                <w:bCs/>
              </w:rPr>
            </w:pPr>
          </w:p>
        </w:tc>
      </w:tr>
      <w:tr w:rsidR="00966F66" w14:paraId="6F5BC3B6" w14:textId="77777777" w:rsidTr="14CDC21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063" w:type="dxa"/>
          </w:tcPr>
          <w:p w14:paraId="6DC2B228" w14:textId="337E0535" w:rsidR="00AD22E2" w:rsidRPr="002442E4" w:rsidRDefault="34CDA8A5" w:rsidP="00944716">
            <w:pPr>
              <w:pStyle w:val="BulletListDense"/>
              <w:numPr>
                <w:ilvl w:val="0"/>
                <w:numId w:val="40"/>
              </w:numPr>
            </w:pPr>
            <w:r>
              <w:t>In-depth knowledge of financial regulations and standards, particularly FRS102 and IFRS.</w:t>
            </w:r>
          </w:p>
          <w:p w14:paraId="6139A85B" w14:textId="77777777" w:rsidR="00AD22E2" w:rsidRPr="002442E4" w:rsidRDefault="00AD22E2" w:rsidP="00944716">
            <w:pPr>
              <w:pStyle w:val="BulletListDense"/>
              <w:numPr>
                <w:ilvl w:val="0"/>
                <w:numId w:val="40"/>
              </w:numPr>
            </w:pPr>
            <w:r w:rsidRPr="002442E4">
              <w:t>Strong technical accounting skills.</w:t>
            </w:r>
          </w:p>
          <w:p w14:paraId="7BFCA6C3" w14:textId="72AAA5CA" w:rsidR="00AD22E2" w:rsidRPr="002442E4" w:rsidRDefault="34CDA8A5" w:rsidP="00944716">
            <w:pPr>
              <w:pStyle w:val="BulletListDense"/>
              <w:numPr>
                <w:ilvl w:val="0"/>
                <w:numId w:val="40"/>
              </w:numPr>
            </w:pPr>
            <w:r>
              <w:t>Proficiency in MS Dynamics</w:t>
            </w:r>
          </w:p>
          <w:p w14:paraId="269682C6" w14:textId="17A73B02" w:rsidR="00AD22E2" w:rsidRPr="002442E4" w:rsidRDefault="00AD22E2" w:rsidP="00944716">
            <w:pPr>
              <w:pStyle w:val="BulletListDense"/>
              <w:numPr>
                <w:ilvl w:val="0"/>
                <w:numId w:val="40"/>
              </w:numPr>
            </w:pPr>
            <w:r w:rsidRPr="002442E4">
              <w:t>Excellent analytical and problem-solving abilities.</w:t>
            </w:r>
          </w:p>
          <w:p w14:paraId="7723AA30" w14:textId="77777777" w:rsidR="00AD22E2" w:rsidRPr="002442E4" w:rsidRDefault="00AD22E2" w:rsidP="00944716">
            <w:pPr>
              <w:pStyle w:val="BulletListDense"/>
              <w:numPr>
                <w:ilvl w:val="0"/>
                <w:numId w:val="40"/>
              </w:numPr>
            </w:pPr>
            <w:r w:rsidRPr="002442E4">
              <w:t>Exceptional organisational skills and attention to detail.</w:t>
            </w:r>
          </w:p>
          <w:p w14:paraId="5BDBD4B2" w14:textId="2E44DF7C" w:rsidR="00F534DC" w:rsidRDefault="00AD22E2" w:rsidP="00944716">
            <w:pPr>
              <w:pStyle w:val="BulletListDense"/>
              <w:numPr>
                <w:ilvl w:val="0"/>
                <w:numId w:val="40"/>
              </w:numPr>
              <w:rPr>
                <w:bCs/>
              </w:rPr>
            </w:pPr>
            <w:r w:rsidRPr="002442E4">
              <w:t>Strong communication and interpersonal skills, with the ability to liaise effectively with various stakeholders</w:t>
            </w:r>
          </w:p>
          <w:p w14:paraId="2F77305B" w14:textId="57C8C1C7" w:rsidR="00966F66" w:rsidRPr="009F68CA" w:rsidRDefault="00966F66" w:rsidP="00E91C2F">
            <w:pPr>
              <w:pStyle w:val="BulletListDense"/>
              <w:numPr>
                <w:ilvl w:val="0"/>
                <w:numId w:val="0"/>
              </w:numPr>
              <w:ind w:left="853"/>
              <w:rPr>
                <w:rFonts w:cs="Calibri"/>
              </w:rPr>
            </w:pPr>
          </w:p>
        </w:tc>
        <w:tc>
          <w:tcPr>
            <w:tcW w:w="3728" w:type="dxa"/>
          </w:tcPr>
          <w:p w14:paraId="5037308C" w14:textId="77777777" w:rsidR="00FC355C" w:rsidRDefault="00FC355C" w:rsidP="00944716">
            <w:pPr>
              <w:pStyle w:val="BulletListDense"/>
              <w:numPr>
                <w:ilvl w:val="0"/>
                <w:numId w:val="40"/>
              </w:numPr>
              <w:rPr>
                <w:bCs/>
              </w:rPr>
            </w:pPr>
            <w:proofErr w:type="spellStart"/>
            <w:r w:rsidRPr="00C266DD">
              <w:rPr>
                <w:bCs/>
              </w:rPr>
              <w:t>PowerBI</w:t>
            </w:r>
            <w:proofErr w:type="spellEnd"/>
          </w:p>
          <w:p w14:paraId="17546B30" w14:textId="77777777" w:rsidR="00582944" w:rsidRDefault="00582944" w:rsidP="00944716">
            <w:pPr>
              <w:pStyle w:val="BulletListDense"/>
              <w:numPr>
                <w:ilvl w:val="0"/>
                <w:numId w:val="40"/>
              </w:numPr>
              <w:rPr>
                <w:bCs/>
              </w:rPr>
            </w:pPr>
            <w:r>
              <w:rPr>
                <w:bCs/>
              </w:rPr>
              <w:t>P</w:t>
            </w:r>
            <w:r w:rsidRPr="00037B6D">
              <w:rPr>
                <w:bCs/>
              </w:rPr>
              <w:t>roject</w:t>
            </w:r>
            <w:r>
              <w:rPr>
                <w:bCs/>
              </w:rPr>
              <w:t xml:space="preserve"> </w:t>
            </w:r>
            <w:r w:rsidRPr="00037B6D">
              <w:rPr>
                <w:bCs/>
              </w:rPr>
              <w:t>/</w:t>
            </w:r>
            <w:r>
              <w:rPr>
                <w:bCs/>
              </w:rPr>
              <w:t xml:space="preserve"> </w:t>
            </w:r>
            <w:r w:rsidRPr="00037B6D">
              <w:rPr>
                <w:bCs/>
              </w:rPr>
              <w:t>workflow</w:t>
            </w:r>
            <w:r>
              <w:rPr>
                <w:bCs/>
              </w:rPr>
              <w:t xml:space="preserve"> </w:t>
            </w:r>
            <w:r w:rsidRPr="00037B6D">
              <w:rPr>
                <w:bCs/>
              </w:rPr>
              <w:t>/</w:t>
            </w:r>
            <w:r>
              <w:rPr>
                <w:bCs/>
              </w:rPr>
              <w:t xml:space="preserve"> </w:t>
            </w:r>
            <w:r w:rsidRPr="00037B6D">
              <w:rPr>
                <w:bCs/>
              </w:rPr>
              <w:t xml:space="preserve">collaboration applications e.g. </w:t>
            </w:r>
            <w:r>
              <w:rPr>
                <w:bCs/>
              </w:rPr>
              <w:t>m</w:t>
            </w:r>
            <w:r w:rsidRPr="00037B6D">
              <w:rPr>
                <w:bCs/>
              </w:rPr>
              <w:t>onday.com</w:t>
            </w:r>
            <w:r>
              <w:rPr>
                <w:bCs/>
              </w:rPr>
              <w:t xml:space="preserve"> </w:t>
            </w:r>
          </w:p>
          <w:p w14:paraId="499C96DD" w14:textId="58D2AF1C" w:rsidR="00582944" w:rsidRDefault="00250B1F" w:rsidP="00944716">
            <w:pPr>
              <w:pStyle w:val="BulletListDense"/>
              <w:numPr>
                <w:ilvl w:val="0"/>
                <w:numId w:val="40"/>
              </w:numPr>
              <w:rPr>
                <w:bCs/>
              </w:rPr>
            </w:pPr>
            <w:r>
              <w:rPr>
                <w:bCs/>
              </w:rPr>
              <w:t>Medius (purchase order</w:t>
            </w:r>
            <w:r w:rsidR="00BC079F">
              <w:rPr>
                <w:bCs/>
              </w:rPr>
              <w:t>)</w:t>
            </w:r>
          </w:p>
          <w:p w14:paraId="40119C99" w14:textId="530D70FB" w:rsidR="00944716" w:rsidRPr="00C266DD" w:rsidRDefault="00944716" w:rsidP="00944716">
            <w:pPr>
              <w:pStyle w:val="BulletListDense"/>
              <w:numPr>
                <w:ilvl w:val="0"/>
                <w:numId w:val="40"/>
              </w:numPr>
              <w:rPr>
                <w:bCs/>
              </w:rPr>
            </w:pPr>
            <w:r>
              <w:rPr>
                <w:bCs/>
              </w:rPr>
              <w:t>Speaks another language</w:t>
            </w:r>
          </w:p>
          <w:p w14:paraId="4B534832" w14:textId="56084E9A" w:rsidR="00193E61" w:rsidRPr="000D49B2" w:rsidRDefault="00193E61" w:rsidP="00A5048F">
            <w:pPr>
              <w:pStyle w:val="BulletListDense"/>
              <w:numPr>
                <w:ilvl w:val="0"/>
                <w:numId w:val="0"/>
              </w:numPr>
              <w:ind w:left="853"/>
              <w:rPr>
                <w:color w:val="000000" w:themeColor="text1"/>
              </w:rPr>
            </w:pPr>
          </w:p>
          <w:p w14:paraId="0A86D72C" w14:textId="33E89CBA" w:rsidR="00966F66" w:rsidRPr="00CD6257" w:rsidRDefault="00966F66" w:rsidP="00B4566A">
            <w:pPr>
              <w:pStyle w:val="BulletListDense"/>
              <w:numPr>
                <w:ilvl w:val="0"/>
                <w:numId w:val="0"/>
              </w:numPr>
              <w:rPr>
                <w:rFonts w:cs="Calibri"/>
              </w:rPr>
            </w:pPr>
          </w:p>
        </w:tc>
      </w:tr>
      <w:tr w:rsidR="00966F66" w14:paraId="37E339A4" w14:textId="77777777" w:rsidTr="14CDC21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063" w:type="dxa"/>
          </w:tcPr>
          <w:p w14:paraId="3DB99A65" w14:textId="77777777" w:rsidR="00330B5D" w:rsidRPr="00E83EE0" w:rsidRDefault="00330B5D" w:rsidP="00944716">
            <w:pPr>
              <w:pStyle w:val="BulletListDense"/>
              <w:numPr>
                <w:ilvl w:val="0"/>
                <w:numId w:val="41"/>
              </w:numPr>
              <w:rPr>
                <w:bCs/>
              </w:rPr>
            </w:pPr>
            <w:r>
              <w:rPr>
                <w:bCs/>
              </w:rPr>
              <w:t>D</w:t>
            </w:r>
            <w:r w:rsidRPr="005B7E0E">
              <w:t>etermined, holds high standards, and a real desire to make a difference</w:t>
            </w:r>
          </w:p>
          <w:p w14:paraId="18A1B51E" w14:textId="719EF7B6" w:rsidR="00637288" w:rsidRPr="00637288" w:rsidRDefault="00637288" w:rsidP="00944716">
            <w:pPr>
              <w:pStyle w:val="BulletListDense"/>
              <w:numPr>
                <w:ilvl w:val="0"/>
                <w:numId w:val="41"/>
              </w:numPr>
              <w:rPr>
                <w:bCs/>
              </w:rPr>
            </w:pPr>
            <w:r w:rsidRPr="00637288">
              <w:t>Leadership and team management skills.</w:t>
            </w:r>
          </w:p>
          <w:p w14:paraId="4131038F" w14:textId="77777777" w:rsidR="00637288" w:rsidRPr="00637288" w:rsidRDefault="00637288" w:rsidP="00944716">
            <w:pPr>
              <w:pStyle w:val="BulletListDense"/>
              <w:numPr>
                <w:ilvl w:val="0"/>
                <w:numId w:val="41"/>
              </w:numPr>
              <w:rPr>
                <w:bCs/>
              </w:rPr>
            </w:pPr>
            <w:r w:rsidRPr="00637288">
              <w:t>Ability to work under pressure and meet tight deadlines.</w:t>
            </w:r>
          </w:p>
          <w:p w14:paraId="79168FFE" w14:textId="77777777" w:rsidR="00637288" w:rsidRPr="00637288" w:rsidRDefault="00637288" w:rsidP="00944716">
            <w:pPr>
              <w:pStyle w:val="BulletListDense"/>
              <w:numPr>
                <w:ilvl w:val="0"/>
                <w:numId w:val="41"/>
              </w:numPr>
              <w:rPr>
                <w:bCs/>
              </w:rPr>
            </w:pPr>
            <w:r w:rsidRPr="00637288">
              <w:t>High level of integrity and professionalism.</w:t>
            </w:r>
          </w:p>
          <w:p w14:paraId="0A909C70" w14:textId="5AD6AF79" w:rsidR="00637288" w:rsidRPr="00637288" w:rsidRDefault="00637288" w:rsidP="00944716">
            <w:pPr>
              <w:pStyle w:val="BulletListDense"/>
              <w:numPr>
                <w:ilvl w:val="0"/>
                <w:numId w:val="41"/>
              </w:numPr>
              <w:rPr>
                <w:bCs/>
              </w:rPr>
            </w:pPr>
            <w:r w:rsidRPr="00637288">
              <w:t>Adaptability and flexibility to manage change.</w:t>
            </w:r>
          </w:p>
          <w:p w14:paraId="4661B2D2" w14:textId="01A21E94" w:rsidR="00E83EE0" w:rsidRPr="005B7E0E" w:rsidRDefault="3FB714A2" w:rsidP="00944716">
            <w:pPr>
              <w:pStyle w:val="BulletListDense"/>
              <w:numPr>
                <w:ilvl w:val="0"/>
                <w:numId w:val="41"/>
              </w:numPr>
            </w:pPr>
            <w:r>
              <w:lastRenderedPageBreak/>
              <w:t>Proactive and results-oriented mindset</w:t>
            </w:r>
          </w:p>
          <w:p w14:paraId="4A98EED2" w14:textId="4A816FEE" w:rsidR="00D942D0" w:rsidRDefault="00D942D0" w:rsidP="00944716">
            <w:pPr>
              <w:pStyle w:val="BulletListDense"/>
              <w:numPr>
                <w:ilvl w:val="0"/>
                <w:numId w:val="41"/>
              </w:numPr>
              <w:rPr>
                <w:bCs/>
              </w:rPr>
            </w:pPr>
            <w:r>
              <w:rPr>
                <w:bCs/>
              </w:rPr>
              <w:t xml:space="preserve">Adaptable and pragmatic, able to </w:t>
            </w:r>
            <w:r w:rsidR="00532595">
              <w:rPr>
                <w:bCs/>
              </w:rPr>
              <w:t>identify strengths in team members and utilise these</w:t>
            </w:r>
            <w:r w:rsidR="00B27519">
              <w:rPr>
                <w:bCs/>
              </w:rPr>
              <w:t xml:space="preserve"> to maximum effect</w:t>
            </w:r>
          </w:p>
          <w:p w14:paraId="172827B5" w14:textId="16620CFC" w:rsidR="00C266DD" w:rsidRPr="00C266DD" w:rsidRDefault="00C266DD" w:rsidP="00944716">
            <w:pPr>
              <w:pStyle w:val="BulletListDense"/>
              <w:numPr>
                <w:ilvl w:val="0"/>
                <w:numId w:val="41"/>
              </w:numPr>
              <w:rPr>
                <w:bCs/>
              </w:rPr>
            </w:pPr>
            <w:r w:rsidRPr="00C266DD">
              <w:rPr>
                <w:bCs/>
              </w:rPr>
              <w:t>Strong communication skills, both written and interpersonal</w:t>
            </w:r>
          </w:p>
          <w:p w14:paraId="2EF78A71" w14:textId="58CEF918" w:rsidR="00846E20" w:rsidRPr="00846E20" w:rsidRDefault="00846E20" w:rsidP="00944716">
            <w:pPr>
              <w:pStyle w:val="BulletListDense"/>
              <w:numPr>
                <w:ilvl w:val="0"/>
                <w:numId w:val="41"/>
              </w:numPr>
            </w:pPr>
            <w:r w:rsidRPr="001D244A">
              <w:rPr>
                <w:rFonts w:cs="Calibri"/>
                <w:kern w:val="0"/>
              </w:rPr>
              <w:t xml:space="preserve">Excellent time </w:t>
            </w:r>
            <w:r>
              <w:rPr>
                <w:rFonts w:cs="Calibri"/>
                <w:kern w:val="0"/>
              </w:rPr>
              <w:t xml:space="preserve">and workload </w:t>
            </w:r>
            <w:r w:rsidRPr="001D244A">
              <w:rPr>
                <w:rFonts w:cs="Calibri"/>
                <w:kern w:val="0"/>
              </w:rPr>
              <w:t>management skills</w:t>
            </w:r>
          </w:p>
          <w:p w14:paraId="131E0638" w14:textId="20BE7016" w:rsidR="00CD6257" w:rsidRPr="00D31773" w:rsidRDefault="00CD6257" w:rsidP="00944716">
            <w:pPr>
              <w:pStyle w:val="BulletListDense"/>
              <w:numPr>
                <w:ilvl w:val="0"/>
                <w:numId w:val="41"/>
              </w:numPr>
              <w:rPr>
                <w:bCs/>
              </w:rPr>
            </w:pPr>
            <w:r>
              <w:t>High attention to detail</w:t>
            </w:r>
          </w:p>
          <w:p w14:paraId="2FFEBD1E" w14:textId="77777777" w:rsidR="00966F66" w:rsidRPr="00193E61" w:rsidRDefault="001D244A" w:rsidP="00944716">
            <w:pPr>
              <w:pStyle w:val="BulletListDense"/>
              <w:numPr>
                <w:ilvl w:val="0"/>
                <w:numId w:val="41"/>
              </w:numPr>
              <w:rPr>
                <w:rFonts w:cs="Calibri"/>
              </w:rPr>
            </w:pPr>
            <w:r w:rsidRPr="001D244A">
              <w:rPr>
                <w:rFonts w:eastAsia="Times New Roman"/>
              </w:rPr>
              <w:t>An awareness of and commitment to supporting and facilitating diversity and inclusion</w:t>
            </w:r>
          </w:p>
          <w:p w14:paraId="21FB89F2" w14:textId="0190EDC8" w:rsidR="00193E61" w:rsidRPr="001D244A" w:rsidRDefault="00193E61" w:rsidP="00193E61">
            <w:pPr>
              <w:pStyle w:val="BulletListDense"/>
              <w:numPr>
                <w:ilvl w:val="0"/>
                <w:numId w:val="0"/>
              </w:numPr>
              <w:ind w:left="853"/>
              <w:rPr>
                <w:rFonts w:cs="Calibri"/>
              </w:rPr>
            </w:pPr>
          </w:p>
        </w:tc>
        <w:tc>
          <w:tcPr>
            <w:tcW w:w="3728" w:type="dxa"/>
          </w:tcPr>
          <w:p w14:paraId="49E7C29C" w14:textId="77777777" w:rsidR="00966F66" w:rsidRPr="00966F66" w:rsidRDefault="00966F66" w:rsidP="00AA2EBC">
            <w:pPr>
              <w:pStyle w:val="BulletListDense"/>
              <w:numPr>
                <w:ilvl w:val="0"/>
                <w:numId w:val="0"/>
              </w:numPr>
              <w:ind w:left="853"/>
              <w:rPr>
                <w:rFonts w:cs="Calibri"/>
                <w:szCs w:val="22"/>
              </w:rPr>
            </w:pPr>
          </w:p>
        </w:tc>
      </w:tr>
      <w:bookmarkEnd w:id="0"/>
    </w:tbl>
    <w:p w14:paraId="6120BA58" w14:textId="77777777" w:rsidR="002C1886" w:rsidRDefault="002C1886" w:rsidP="00AA2EBC">
      <w:pPr>
        <w:spacing w:line="240" w:lineRule="auto"/>
        <w:rPr>
          <w:noProof/>
          <w:lang w:eastAsia="en-GB"/>
        </w:rPr>
      </w:pPr>
    </w:p>
    <w:sectPr w:rsidR="002C1886" w:rsidSect="00940B76">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FDF88" w14:textId="77777777" w:rsidR="00ED527C" w:rsidRDefault="00ED527C" w:rsidP="00A96CB2">
      <w:r>
        <w:separator/>
      </w:r>
    </w:p>
  </w:endnote>
  <w:endnote w:type="continuationSeparator" w:id="0">
    <w:p w14:paraId="6973F411" w14:textId="77777777" w:rsidR="00ED527C" w:rsidRDefault="00ED527C" w:rsidP="00A96CB2">
      <w:r>
        <w:continuationSeparator/>
      </w:r>
    </w:p>
  </w:endnote>
  <w:endnote w:type="continuationNotice" w:id="1">
    <w:p w14:paraId="3FBFCD27" w14:textId="77777777" w:rsidR="005F7927" w:rsidRDefault="005F79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1E05AE">
      <w:trPr>
        <w:jc w:val="center"/>
      </w:trPr>
      <w:tc>
        <w:tcPr>
          <w:tcW w:w="7661" w:type="dxa"/>
        </w:tcPr>
        <w:p w14:paraId="27A157D9" w14:textId="74C77C6F" w:rsidR="00073D92" w:rsidRPr="00F553DC" w:rsidRDefault="00073D92" w:rsidP="00073D92">
          <w:pPr>
            <w:pStyle w:val="Footer1"/>
            <w:ind w:left="459"/>
          </w:pPr>
          <w:r>
            <w:t>Head Office</w:t>
          </w:r>
          <w:r w:rsidRPr="00F553DC">
            <w:t xml:space="preserve">: Vita Health Group, </w:t>
          </w:r>
          <w:r w:rsidR="0094471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E05AE">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E05AE">
            <w:trPr>
              <w:trHeight w:val="95"/>
            </w:trPr>
            <w:tc>
              <w:tcPr>
                <w:tcW w:w="5807" w:type="dxa"/>
              </w:tcPr>
              <w:p w14:paraId="5436CDDF" w14:textId="7677A8C6" w:rsidR="00073D92" w:rsidRPr="00511A17" w:rsidRDefault="00073D92" w:rsidP="00073D92">
                <w:pPr>
                  <w:pStyle w:val="Footer1"/>
                </w:pPr>
                <w:r>
                  <w:t>Head O</w:t>
                </w:r>
                <w:r w:rsidRPr="00511A17">
                  <w:t xml:space="preserve">ffice: Vita Health Group, </w:t>
                </w:r>
                <w:r w:rsidR="00944716">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FCC0E" w14:textId="77777777" w:rsidR="00ED527C" w:rsidRDefault="00ED527C" w:rsidP="00A96CB2">
      <w:r>
        <w:separator/>
      </w:r>
    </w:p>
  </w:footnote>
  <w:footnote w:type="continuationSeparator" w:id="0">
    <w:p w14:paraId="526769E3" w14:textId="77777777" w:rsidR="00ED527C" w:rsidRDefault="00ED527C" w:rsidP="00A96CB2">
      <w:r>
        <w:continuationSeparator/>
      </w:r>
    </w:p>
  </w:footnote>
  <w:footnote w:type="continuationNotice" w:id="1">
    <w:p w14:paraId="211AC8C6" w14:textId="77777777" w:rsidR="005F7927" w:rsidRDefault="005F79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6373FE0" w:rsidR="005E1013" w:rsidRPr="004A6AA8" w:rsidRDefault="0094471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22D8">
                                <w:t>Financial Controller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6373FE0" w:rsidR="005E1013" w:rsidRPr="004A6AA8" w:rsidRDefault="0094471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22D8">
                          <w:t>Financial Controller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2EB4FE6" w:rsidR="001613CA" w:rsidRDefault="00944716"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6864E885" wp14:editId="21439085">
          <wp:simplePos x="0" y="0"/>
          <wp:positionH relativeFrom="column">
            <wp:posOffset>-190500</wp:posOffset>
          </wp:positionH>
          <wp:positionV relativeFrom="paragraph">
            <wp:posOffset>-153035</wp:posOffset>
          </wp:positionV>
          <wp:extent cx="2123902" cy="914400"/>
          <wp:effectExtent l="0" t="0" r="0" b="0"/>
          <wp:wrapNone/>
          <wp:docPr id="30811168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1168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C74F19B" w:rsidR="00AD6216" w:rsidRPr="004A6AA8" w:rsidRDefault="0094471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22D8">
                                <w:t>Financial Controller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C74F19B" w:rsidR="00AD6216" w:rsidRPr="004A6AA8" w:rsidRDefault="0094471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22D8">
                          <w:t>Financial Controller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042D12"/>
    <w:multiLevelType w:val="multilevel"/>
    <w:tmpl w:val="A12E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0077A"/>
    <w:multiLevelType w:val="hybridMultilevel"/>
    <w:tmpl w:val="158877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602E41"/>
    <w:multiLevelType w:val="multilevel"/>
    <w:tmpl w:val="8478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F1C08"/>
    <w:multiLevelType w:val="hybridMultilevel"/>
    <w:tmpl w:val="4872B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81161"/>
    <w:multiLevelType w:val="hybridMultilevel"/>
    <w:tmpl w:val="F5F6A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E0064CE"/>
    <w:multiLevelType w:val="hybridMultilevel"/>
    <w:tmpl w:val="E88A7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D25C38"/>
    <w:multiLevelType w:val="multilevel"/>
    <w:tmpl w:val="268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C3BD3"/>
    <w:multiLevelType w:val="hybridMultilevel"/>
    <w:tmpl w:val="0D2EDC8A"/>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BFE493B"/>
    <w:multiLevelType w:val="hybridMultilevel"/>
    <w:tmpl w:val="C952ED84"/>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6E1D0D"/>
    <w:multiLevelType w:val="hybridMultilevel"/>
    <w:tmpl w:val="4CD63CC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8325717"/>
    <w:multiLevelType w:val="hybridMultilevel"/>
    <w:tmpl w:val="2E5A9CCC"/>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BA38F0"/>
    <w:multiLevelType w:val="multilevel"/>
    <w:tmpl w:val="0B58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116A3"/>
    <w:multiLevelType w:val="multilevel"/>
    <w:tmpl w:val="3BBC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74801"/>
    <w:multiLevelType w:val="hybridMultilevel"/>
    <w:tmpl w:val="724C3E2A"/>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92D39"/>
    <w:multiLevelType w:val="hybridMultilevel"/>
    <w:tmpl w:val="29366B9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73A89"/>
    <w:multiLevelType w:val="hybridMultilevel"/>
    <w:tmpl w:val="5B82050E"/>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962E5D"/>
    <w:multiLevelType w:val="multilevel"/>
    <w:tmpl w:val="6B8666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3E318B"/>
    <w:multiLevelType w:val="hybridMultilevel"/>
    <w:tmpl w:val="CB56510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A2C616E"/>
    <w:multiLevelType w:val="multilevel"/>
    <w:tmpl w:val="E8C0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AD1B9D"/>
    <w:multiLevelType w:val="hybridMultilevel"/>
    <w:tmpl w:val="528C2C16"/>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A4AD0"/>
    <w:multiLevelType w:val="multilevel"/>
    <w:tmpl w:val="C662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629D4"/>
    <w:multiLevelType w:val="hybridMultilevel"/>
    <w:tmpl w:val="7B0C0F2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9B263F7"/>
    <w:multiLevelType w:val="hybridMultilevel"/>
    <w:tmpl w:val="9A460AE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D313C"/>
    <w:multiLevelType w:val="hybridMultilevel"/>
    <w:tmpl w:val="A72000F8"/>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D062352"/>
    <w:multiLevelType w:val="multilevel"/>
    <w:tmpl w:val="86F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348303">
    <w:abstractNumId w:val="13"/>
  </w:num>
  <w:num w:numId="2" w16cid:durableId="1857308608">
    <w:abstractNumId w:val="14"/>
  </w:num>
  <w:num w:numId="3" w16cid:durableId="535655088">
    <w:abstractNumId w:val="3"/>
  </w:num>
  <w:num w:numId="4" w16cid:durableId="404642342">
    <w:abstractNumId w:val="2"/>
  </w:num>
  <w:num w:numId="5" w16cid:durableId="198475351">
    <w:abstractNumId w:val="1"/>
  </w:num>
  <w:num w:numId="6" w16cid:durableId="63384200">
    <w:abstractNumId w:val="0"/>
  </w:num>
  <w:num w:numId="7" w16cid:durableId="1833331295">
    <w:abstractNumId w:val="25"/>
  </w:num>
  <w:num w:numId="8" w16cid:durableId="1160658419">
    <w:abstractNumId w:val="26"/>
  </w:num>
  <w:num w:numId="9" w16cid:durableId="578518373">
    <w:abstractNumId w:val="18"/>
  </w:num>
  <w:num w:numId="10" w16cid:durableId="233011546">
    <w:abstractNumId w:val="5"/>
  </w:num>
  <w:num w:numId="11" w16cid:durableId="2131240019">
    <w:abstractNumId w:val="20"/>
  </w:num>
  <w:num w:numId="12" w16cid:durableId="775830987">
    <w:abstractNumId w:val="11"/>
  </w:num>
  <w:num w:numId="13" w16cid:durableId="1474173611">
    <w:abstractNumId w:val="10"/>
  </w:num>
  <w:num w:numId="14" w16cid:durableId="1769693407">
    <w:abstractNumId w:val="33"/>
  </w:num>
  <w:num w:numId="15" w16cid:durableId="1495099641">
    <w:abstractNumId w:val="30"/>
  </w:num>
  <w:num w:numId="16" w16cid:durableId="476072541">
    <w:abstractNumId w:val="23"/>
  </w:num>
  <w:num w:numId="17" w16cid:durableId="1018852453">
    <w:abstractNumId w:val="8"/>
  </w:num>
  <w:num w:numId="18" w16cid:durableId="531694892">
    <w:abstractNumId w:val="24"/>
  </w:num>
  <w:num w:numId="19" w16cid:durableId="940379091">
    <w:abstractNumId w:val="12"/>
  </w:num>
  <w:num w:numId="20" w16cid:durableId="1757164088">
    <w:abstractNumId w:val="28"/>
  </w:num>
  <w:num w:numId="21" w16cid:durableId="938098515">
    <w:abstractNumId w:val="7"/>
  </w:num>
  <w:num w:numId="22" w16cid:durableId="580527019">
    <w:abstractNumId w:val="15"/>
  </w:num>
  <w:num w:numId="23" w16cid:durableId="1839534986">
    <w:abstractNumId w:val="9"/>
  </w:num>
  <w:num w:numId="24" w16cid:durableId="1992828793">
    <w:abstractNumId w:val="25"/>
  </w:num>
  <w:num w:numId="25" w16cid:durableId="1412972683">
    <w:abstractNumId w:val="25"/>
  </w:num>
  <w:num w:numId="26" w16cid:durableId="1586842746">
    <w:abstractNumId w:val="25"/>
  </w:num>
  <w:num w:numId="27" w16cid:durableId="457064874">
    <w:abstractNumId w:val="25"/>
  </w:num>
  <w:num w:numId="28" w16cid:durableId="439838316">
    <w:abstractNumId w:val="6"/>
  </w:num>
  <w:num w:numId="29" w16cid:durableId="978611078">
    <w:abstractNumId w:val="25"/>
  </w:num>
  <w:num w:numId="30" w16cid:durableId="1292324348">
    <w:abstractNumId w:val="21"/>
  </w:num>
  <w:num w:numId="31" w16cid:durableId="889338402">
    <w:abstractNumId w:val="35"/>
  </w:num>
  <w:num w:numId="32" w16cid:durableId="2074542140">
    <w:abstractNumId w:val="31"/>
  </w:num>
  <w:num w:numId="33" w16cid:durableId="791443459">
    <w:abstractNumId w:val="16"/>
  </w:num>
  <w:num w:numId="34" w16cid:durableId="219169662">
    <w:abstractNumId w:val="4"/>
  </w:num>
  <w:num w:numId="35" w16cid:durableId="2138520918">
    <w:abstractNumId w:val="22"/>
  </w:num>
  <w:num w:numId="36" w16cid:durableId="1572423643">
    <w:abstractNumId w:val="29"/>
  </w:num>
  <w:num w:numId="37" w16cid:durableId="1040400598">
    <w:abstractNumId w:val="17"/>
  </w:num>
  <w:num w:numId="38" w16cid:durableId="148635929">
    <w:abstractNumId w:val="34"/>
  </w:num>
  <w:num w:numId="39" w16cid:durableId="1365907601">
    <w:abstractNumId w:val="27"/>
  </w:num>
  <w:num w:numId="40" w16cid:durableId="1884097230">
    <w:abstractNumId w:val="32"/>
  </w:num>
  <w:num w:numId="41" w16cid:durableId="105705043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186E"/>
    <w:rsid w:val="00006998"/>
    <w:rsid w:val="000123BC"/>
    <w:rsid w:val="000147A1"/>
    <w:rsid w:val="00024938"/>
    <w:rsid w:val="000333E1"/>
    <w:rsid w:val="0003359B"/>
    <w:rsid w:val="000361B6"/>
    <w:rsid w:val="00036231"/>
    <w:rsid w:val="00037B6D"/>
    <w:rsid w:val="000451AC"/>
    <w:rsid w:val="00060F4B"/>
    <w:rsid w:val="00061418"/>
    <w:rsid w:val="00071243"/>
    <w:rsid w:val="00073D92"/>
    <w:rsid w:val="00074868"/>
    <w:rsid w:val="0007487D"/>
    <w:rsid w:val="00075AA1"/>
    <w:rsid w:val="00077300"/>
    <w:rsid w:val="000778C3"/>
    <w:rsid w:val="0008067D"/>
    <w:rsid w:val="00090330"/>
    <w:rsid w:val="0009523A"/>
    <w:rsid w:val="00096451"/>
    <w:rsid w:val="000A2696"/>
    <w:rsid w:val="000B0010"/>
    <w:rsid w:val="000B3A4D"/>
    <w:rsid w:val="000B543A"/>
    <w:rsid w:val="000C0A46"/>
    <w:rsid w:val="000C22EE"/>
    <w:rsid w:val="000D49B2"/>
    <w:rsid w:val="000E6625"/>
    <w:rsid w:val="000F1AD1"/>
    <w:rsid w:val="000F3980"/>
    <w:rsid w:val="00103956"/>
    <w:rsid w:val="001138E4"/>
    <w:rsid w:val="001178D3"/>
    <w:rsid w:val="00125A87"/>
    <w:rsid w:val="00127842"/>
    <w:rsid w:val="00132A6E"/>
    <w:rsid w:val="001333B5"/>
    <w:rsid w:val="001356D5"/>
    <w:rsid w:val="00135BD2"/>
    <w:rsid w:val="00145448"/>
    <w:rsid w:val="001521BA"/>
    <w:rsid w:val="001613CA"/>
    <w:rsid w:val="0016448C"/>
    <w:rsid w:val="001722EC"/>
    <w:rsid w:val="001730A7"/>
    <w:rsid w:val="0017546A"/>
    <w:rsid w:val="00177AA0"/>
    <w:rsid w:val="00192749"/>
    <w:rsid w:val="00193E61"/>
    <w:rsid w:val="00195D47"/>
    <w:rsid w:val="00197285"/>
    <w:rsid w:val="001A1E1C"/>
    <w:rsid w:val="001A4354"/>
    <w:rsid w:val="001A5D93"/>
    <w:rsid w:val="001B2A78"/>
    <w:rsid w:val="001D0766"/>
    <w:rsid w:val="001D244A"/>
    <w:rsid w:val="001D25A7"/>
    <w:rsid w:val="001E05AE"/>
    <w:rsid w:val="001E1018"/>
    <w:rsid w:val="001E7548"/>
    <w:rsid w:val="001F44E5"/>
    <w:rsid w:val="00203534"/>
    <w:rsid w:val="00205385"/>
    <w:rsid w:val="0020579B"/>
    <w:rsid w:val="00210E62"/>
    <w:rsid w:val="00214E5E"/>
    <w:rsid w:val="00222A1B"/>
    <w:rsid w:val="0022710E"/>
    <w:rsid w:val="00231076"/>
    <w:rsid w:val="00232ED5"/>
    <w:rsid w:val="002330DA"/>
    <w:rsid w:val="00234CF8"/>
    <w:rsid w:val="0024338F"/>
    <w:rsid w:val="00250B1F"/>
    <w:rsid w:val="0026053A"/>
    <w:rsid w:val="00266760"/>
    <w:rsid w:val="00266A7A"/>
    <w:rsid w:val="002767D4"/>
    <w:rsid w:val="00282431"/>
    <w:rsid w:val="00284165"/>
    <w:rsid w:val="002A0415"/>
    <w:rsid w:val="002A19D2"/>
    <w:rsid w:val="002A475F"/>
    <w:rsid w:val="002A56DE"/>
    <w:rsid w:val="002C1886"/>
    <w:rsid w:val="002C26B0"/>
    <w:rsid w:val="002D34DE"/>
    <w:rsid w:val="002E12D8"/>
    <w:rsid w:val="002F6E88"/>
    <w:rsid w:val="002F7281"/>
    <w:rsid w:val="003009D3"/>
    <w:rsid w:val="00312FAC"/>
    <w:rsid w:val="003163AC"/>
    <w:rsid w:val="003179A8"/>
    <w:rsid w:val="00317A49"/>
    <w:rsid w:val="00317DFA"/>
    <w:rsid w:val="0032018C"/>
    <w:rsid w:val="00330B5D"/>
    <w:rsid w:val="00331E01"/>
    <w:rsid w:val="0033354B"/>
    <w:rsid w:val="003355CB"/>
    <w:rsid w:val="003469E4"/>
    <w:rsid w:val="00356B89"/>
    <w:rsid w:val="003650D1"/>
    <w:rsid w:val="003739F5"/>
    <w:rsid w:val="003751A1"/>
    <w:rsid w:val="00383433"/>
    <w:rsid w:val="0038772C"/>
    <w:rsid w:val="0038785C"/>
    <w:rsid w:val="003907B1"/>
    <w:rsid w:val="003A576E"/>
    <w:rsid w:val="003A591F"/>
    <w:rsid w:val="003B1D38"/>
    <w:rsid w:val="003B2A7F"/>
    <w:rsid w:val="003B3ED7"/>
    <w:rsid w:val="003B42AC"/>
    <w:rsid w:val="003C0CAF"/>
    <w:rsid w:val="003C15BD"/>
    <w:rsid w:val="003D2BCA"/>
    <w:rsid w:val="003E0756"/>
    <w:rsid w:val="003E2915"/>
    <w:rsid w:val="003E6AC1"/>
    <w:rsid w:val="003E7183"/>
    <w:rsid w:val="003F47B2"/>
    <w:rsid w:val="0040035C"/>
    <w:rsid w:val="00400F4B"/>
    <w:rsid w:val="00404A2B"/>
    <w:rsid w:val="00407D0E"/>
    <w:rsid w:val="004130E5"/>
    <w:rsid w:val="004131C8"/>
    <w:rsid w:val="00414E62"/>
    <w:rsid w:val="00420840"/>
    <w:rsid w:val="00421D89"/>
    <w:rsid w:val="004304F8"/>
    <w:rsid w:val="0043694A"/>
    <w:rsid w:val="00443145"/>
    <w:rsid w:val="00443196"/>
    <w:rsid w:val="00446BA1"/>
    <w:rsid w:val="004513F5"/>
    <w:rsid w:val="00451C45"/>
    <w:rsid w:val="00455BC6"/>
    <w:rsid w:val="00457906"/>
    <w:rsid w:val="004624E2"/>
    <w:rsid w:val="00463B4C"/>
    <w:rsid w:val="00464017"/>
    <w:rsid w:val="00464C15"/>
    <w:rsid w:val="00465718"/>
    <w:rsid w:val="004745A0"/>
    <w:rsid w:val="00481D33"/>
    <w:rsid w:val="00484AE6"/>
    <w:rsid w:val="00486020"/>
    <w:rsid w:val="004925CA"/>
    <w:rsid w:val="00497FF6"/>
    <w:rsid w:val="004B0D6E"/>
    <w:rsid w:val="004C1F17"/>
    <w:rsid w:val="004D5175"/>
    <w:rsid w:val="004D7F07"/>
    <w:rsid w:val="004E07B2"/>
    <w:rsid w:val="004E1C18"/>
    <w:rsid w:val="004E7037"/>
    <w:rsid w:val="004F04E2"/>
    <w:rsid w:val="004F05E6"/>
    <w:rsid w:val="0051296C"/>
    <w:rsid w:val="00522685"/>
    <w:rsid w:val="005263EA"/>
    <w:rsid w:val="00532595"/>
    <w:rsid w:val="00536D88"/>
    <w:rsid w:val="005378DD"/>
    <w:rsid w:val="00544D7F"/>
    <w:rsid w:val="0055685A"/>
    <w:rsid w:val="00556A5E"/>
    <w:rsid w:val="00556E31"/>
    <w:rsid w:val="00557C5F"/>
    <w:rsid w:val="00572009"/>
    <w:rsid w:val="0057231A"/>
    <w:rsid w:val="005750BA"/>
    <w:rsid w:val="005775F8"/>
    <w:rsid w:val="00580DF0"/>
    <w:rsid w:val="00581973"/>
    <w:rsid w:val="00582944"/>
    <w:rsid w:val="00583E2F"/>
    <w:rsid w:val="00586007"/>
    <w:rsid w:val="005865E6"/>
    <w:rsid w:val="005A0A53"/>
    <w:rsid w:val="005A140B"/>
    <w:rsid w:val="005A2909"/>
    <w:rsid w:val="005A7A55"/>
    <w:rsid w:val="005B5863"/>
    <w:rsid w:val="005B5B59"/>
    <w:rsid w:val="005C2349"/>
    <w:rsid w:val="005D3DF2"/>
    <w:rsid w:val="005D573E"/>
    <w:rsid w:val="005D5BD5"/>
    <w:rsid w:val="005E04FA"/>
    <w:rsid w:val="005E0D79"/>
    <w:rsid w:val="005E1013"/>
    <w:rsid w:val="005E1348"/>
    <w:rsid w:val="005E337E"/>
    <w:rsid w:val="005E3B40"/>
    <w:rsid w:val="005F4391"/>
    <w:rsid w:val="005F7927"/>
    <w:rsid w:val="0061013E"/>
    <w:rsid w:val="0061035C"/>
    <w:rsid w:val="00612BE0"/>
    <w:rsid w:val="00615CDB"/>
    <w:rsid w:val="00622B20"/>
    <w:rsid w:val="00631A3D"/>
    <w:rsid w:val="00633851"/>
    <w:rsid w:val="00634E75"/>
    <w:rsid w:val="00637288"/>
    <w:rsid w:val="00640978"/>
    <w:rsid w:val="00640F57"/>
    <w:rsid w:val="00641071"/>
    <w:rsid w:val="0064279A"/>
    <w:rsid w:val="0064305C"/>
    <w:rsid w:val="006478FD"/>
    <w:rsid w:val="006513C6"/>
    <w:rsid w:val="006552F0"/>
    <w:rsid w:val="006630B8"/>
    <w:rsid w:val="006643FD"/>
    <w:rsid w:val="006644DE"/>
    <w:rsid w:val="00671ADC"/>
    <w:rsid w:val="0067405C"/>
    <w:rsid w:val="0067795B"/>
    <w:rsid w:val="00681597"/>
    <w:rsid w:val="00693619"/>
    <w:rsid w:val="00693A0A"/>
    <w:rsid w:val="006A1513"/>
    <w:rsid w:val="006A5A29"/>
    <w:rsid w:val="006A615A"/>
    <w:rsid w:val="006A7FC8"/>
    <w:rsid w:val="006B0F1E"/>
    <w:rsid w:val="006B574D"/>
    <w:rsid w:val="006B647C"/>
    <w:rsid w:val="006B736D"/>
    <w:rsid w:val="006D5A73"/>
    <w:rsid w:val="006D6121"/>
    <w:rsid w:val="006D6F7B"/>
    <w:rsid w:val="006E187D"/>
    <w:rsid w:val="006F1236"/>
    <w:rsid w:val="006F280C"/>
    <w:rsid w:val="006F3CA2"/>
    <w:rsid w:val="006F6013"/>
    <w:rsid w:val="0070714C"/>
    <w:rsid w:val="00721860"/>
    <w:rsid w:val="00722349"/>
    <w:rsid w:val="00722C6C"/>
    <w:rsid w:val="0072378A"/>
    <w:rsid w:val="00723AA9"/>
    <w:rsid w:val="00725DBB"/>
    <w:rsid w:val="00735584"/>
    <w:rsid w:val="00740A7A"/>
    <w:rsid w:val="0074418D"/>
    <w:rsid w:val="007449FA"/>
    <w:rsid w:val="007502FB"/>
    <w:rsid w:val="00750F11"/>
    <w:rsid w:val="007571DE"/>
    <w:rsid w:val="00757D37"/>
    <w:rsid w:val="00777004"/>
    <w:rsid w:val="00785783"/>
    <w:rsid w:val="00785B9C"/>
    <w:rsid w:val="007A02C7"/>
    <w:rsid w:val="007A1AC7"/>
    <w:rsid w:val="007B1F7A"/>
    <w:rsid w:val="007B7162"/>
    <w:rsid w:val="007C3C30"/>
    <w:rsid w:val="007E2E8C"/>
    <w:rsid w:val="007E2ED2"/>
    <w:rsid w:val="007F2A61"/>
    <w:rsid w:val="007F2D27"/>
    <w:rsid w:val="007F473F"/>
    <w:rsid w:val="007F6B79"/>
    <w:rsid w:val="008042F1"/>
    <w:rsid w:val="00804C5C"/>
    <w:rsid w:val="0081133C"/>
    <w:rsid w:val="00815820"/>
    <w:rsid w:val="00817458"/>
    <w:rsid w:val="00836694"/>
    <w:rsid w:val="008421E2"/>
    <w:rsid w:val="0084383C"/>
    <w:rsid w:val="00846E20"/>
    <w:rsid w:val="00850BD3"/>
    <w:rsid w:val="008532E5"/>
    <w:rsid w:val="00870118"/>
    <w:rsid w:val="0087676E"/>
    <w:rsid w:val="008863C7"/>
    <w:rsid w:val="00886FED"/>
    <w:rsid w:val="00892457"/>
    <w:rsid w:val="008A0F87"/>
    <w:rsid w:val="008A422C"/>
    <w:rsid w:val="008B46BC"/>
    <w:rsid w:val="008C2BF8"/>
    <w:rsid w:val="008C4C07"/>
    <w:rsid w:val="008D26D9"/>
    <w:rsid w:val="008D63A7"/>
    <w:rsid w:val="008D722C"/>
    <w:rsid w:val="008E6C1F"/>
    <w:rsid w:val="008F3DBE"/>
    <w:rsid w:val="008F4ECD"/>
    <w:rsid w:val="008F53DD"/>
    <w:rsid w:val="009006AB"/>
    <w:rsid w:val="009057A6"/>
    <w:rsid w:val="00912BD6"/>
    <w:rsid w:val="0091620C"/>
    <w:rsid w:val="0091733B"/>
    <w:rsid w:val="00917EC9"/>
    <w:rsid w:val="00920145"/>
    <w:rsid w:val="00925DD9"/>
    <w:rsid w:val="009405D9"/>
    <w:rsid w:val="00940B76"/>
    <w:rsid w:val="0094186B"/>
    <w:rsid w:val="00941B4A"/>
    <w:rsid w:val="009445B9"/>
    <w:rsid w:val="00944716"/>
    <w:rsid w:val="00945FA7"/>
    <w:rsid w:val="009504E1"/>
    <w:rsid w:val="00952D23"/>
    <w:rsid w:val="00962BC8"/>
    <w:rsid w:val="00963199"/>
    <w:rsid w:val="00966F66"/>
    <w:rsid w:val="00973D5C"/>
    <w:rsid w:val="00975A1A"/>
    <w:rsid w:val="00981F11"/>
    <w:rsid w:val="00986EDD"/>
    <w:rsid w:val="00987099"/>
    <w:rsid w:val="00990C7B"/>
    <w:rsid w:val="00992211"/>
    <w:rsid w:val="00994795"/>
    <w:rsid w:val="009A706F"/>
    <w:rsid w:val="009B2062"/>
    <w:rsid w:val="009B217D"/>
    <w:rsid w:val="009B41B8"/>
    <w:rsid w:val="009B7B3D"/>
    <w:rsid w:val="009D591E"/>
    <w:rsid w:val="009D715E"/>
    <w:rsid w:val="009E13C6"/>
    <w:rsid w:val="009E32A2"/>
    <w:rsid w:val="009E47A4"/>
    <w:rsid w:val="009E4D3C"/>
    <w:rsid w:val="009F3A35"/>
    <w:rsid w:val="009F3C20"/>
    <w:rsid w:val="009F68CA"/>
    <w:rsid w:val="00A00821"/>
    <w:rsid w:val="00A03CBA"/>
    <w:rsid w:val="00A2019D"/>
    <w:rsid w:val="00A20879"/>
    <w:rsid w:val="00A215C5"/>
    <w:rsid w:val="00A23495"/>
    <w:rsid w:val="00A34AC6"/>
    <w:rsid w:val="00A408C4"/>
    <w:rsid w:val="00A478FD"/>
    <w:rsid w:val="00A5048F"/>
    <w:rsid w:val="00A50AC3"/>
    <w:rsid w:val="00A51DA9"/>
    <w:rsid w:val="00A54D4B"/>
    <w:rsid w:val="00A562C0"/>
    <w:rsid w:val="00A611C1"/>
    <w:rsid w:val="00A62D61"/>
    <w:rsid w:val="00A66B4F"/>
    <w:rsid w:val="00A80F76"/>
    <w:rsid w:val="00A820BE"/>
    <w:rsid w:val="00A84FCF"/>
    <w:rsid w:val="00A86E95"/>
    <w:rsid w:val="00A87CA6"/>
    <w:rsid w:val="00A909EF"/>
    <w:rsid w:val="00A914A7"/>
    <w:rsid w:val="00A95664"/>
    <w:rsid w:val="00A96CB2"/>
    <w:rsid w:val="00A97E31"/>
    <w:rsid w:val="00AA197E"/>
    <w:rsid w:val="00AA2EBC"/>
    <w:rsid w:val="00AA7142"/>
    <w:rsid w:val="00AC21A4"/>
    <w:rsid w:val="00AC76FA"/>
    <w:rsid w:val="00AC7CA4"/>
    <w:rsid w:val="00AD1115"/>
    <w:rsid w:val="00AD1C29"/>
    <w:rsid w:val="00AD22E2"/>
    <w:rsid w:val="00AD6216"/>
    <w:rsid w:val="00AF5207"/>
    <w:rsid w:val="00AF5C72"/>
    <w:rsid w:val="00AF6D0E"/>
    <w:rsid w:val="00B03E63"/>
    <w:rsid w:val="00B178AD"/>
    <w:rsid w:val="00B2053D"/>
    <w:rsid w:val="00B21FAC"/>
    <w:rsid w:val="00B27519"/>
    <w:rsid w:val="00B300C8"/>
    <w:rsid w:val="00B361EB"/>
    <w:rsid w:val="00B36F55"/>
    <w:rsid w:val="00B4566A"/>
    <w:rsid w:val="00B4728A"/>
    <w:rsid w:val="00B507D2"/>
    <w:rsid w:val="00B50EE3"/>
    <w:rsid w:val="00B70651"/>
    <w:rsid w:val="00B73492"/>
    <w:rsid w:val="00B83328"/>
    <w:rsid w:val="00B941A6"/>
    <w:rsid w:val="00BB0231"/>
    <w:rsid w:val="00BB1657"/>
    <w:rsid w:val="00BB327E"/>
    <w:rsid w:val="00BB36A2"/>
    <w:rsid w:val="00BB3F7F"/>
    <w:rsid w:val="00BC079F"/>
    <w:rsid w:val="00BC09DF"/>
    <w:rsid w:val="00BC296B"/>
    <w:rsid w:val="00BC7E72"/>
    <w:rsid w:val="00BD050B"/>
    <w:rsid w:val="00BD0D86"/>
    <w:rsid w:val="00BD35D8"/>
    <w:rsid w:val="00BE4EA4"/>
    <w:rsid w:val="00BE5187"/>
    <w:rsid w:val="00BF477B"/>
    <w:rsid w:val="00BF6F51"/>
    <w:rsid w:val="00BF7514"/>
    <w:rsid w:val="00C07454"/>
    <w:rsid w:val="00C07A4A"/>
    <w:rsid w:val="00C266DD"/>
    <w:rsid w:val="00C26DAC"/>
    <w:rsid w:val="00C26FAA"/>
    <w:rsid w:val="00C2705C"/>
    <w:rsid w:val="00C322D8"/>
    <w:rsid w:val="00C4260D"/>
    <w:rsid w:val="00C43979"/>
    <w:rsid w:val="00C470DD"/>
    <w:rsid w:val="00C50A66"/>
    <w:rsid w:val="00C54B32"/>
    <w:rsid w:val="00C57856"/>
    <w:rsid w:val="00C600C2"/>
    <w:rsid w:val="00C653AC"/>
    <w:rsid w:val="00C7219D"/>
    <w:rsid w:val="00C82A68"/>
    <w:rsid w:val="00C83042"/>
    <w:rsid w:val="00C9535B"/>
    <w:rsid w:val="00CA4700"/>
    <w:rsid w:val="00CA7205"/>
    <w:rsid w:val="00CB45D6"/>
    <w:rsid w:val="00CC0AF9"/>
    <w:rsid w:val="00CC3FFD"/>
    <w:rsid w:val="00CC5C14"/>
    <w:rsid w:val="00CD51CC"/>
    <w:rsid w:val="00CD6257"/>
    <w:rsid w:val="00CE076F"/>
    <w:rsid w:val="00CE3F16"/>
    <w:rsid w:val="00CE6F74"/>
    <w:rsid w:val="00CF2057"/>
    <w:rsid w:val="00CF320A"/>
    <w:rsid w:val="00CF326B"/>
    <w:rsid w:val="00D00FDB"/>
    <w:rsid w:val="00D01434"/>
    <w:rsid w:val="00D070A1"/>
    <w:rsid w:val="00D13D94"/>
    <w:rsid w:val="00D15202"/>
    <w:rsid w:val="00D162E0"/>
    <w:rsid w:val="00D31773"/>
    <w:rsid w:val="00D331FB"/>
    <w:rsid w:val="00D352BC"/>
    <w:rsid w:val="00D439BE"/>
    <w:rsid w:val="00D4532F"/>
    <w:rsid w:val="00D60D85"/>
    <w:rsid w:val="00D610B8"/>
    <w:rsid w:val="00D66587"/>
    <w:rsid w:val="00D76E89"/>
    <w:rsid w:val="00D801E2"/>
    <w:rsid w:val="00D84D7D"/>
    <w:rsid w:val="00D942D0"/>
    <w:rsid w:val="00D962FC"/>
    <w:rsid w:val="00D97AE7"/>
    <w:rsid w:val="00DA12CF"/>
    <w:rsid w:val="00DB2F17"/>
    <w:rsid w:val="00DC22FD"/>
    <w:rsid w:val="00DD3296"/>
    <w:rsid w:val="00DE205B"/>
    <w:rsid w:val="00DF02BD"/>
    <w:rsid w:val="00DF2327"/>
    <w:rsid w:val="00E027ED"/>
    <w:rsid w:val="00E10AA4"/>
    <w:rsid w:val="00E12C2D"/>
    <w:rsid w:val="00E16C86"/>
    <w:rsid w:val="00E22427"/>
    <w:rsid w:val="00E32ED9"/>
    <w:rsid w:val="00E34166"/>
    <w:rsid w:val="00E37E5F"/>
    <w:rsid w:val="00E4225D"/>
    <w:rsid w:val="00E4379F"/>
    <w:rsid w:val="00E44C65"/>
    <w:rsid w:val="00E45A6F"/>
    <w:rsid w:val="00E52C7E"/>
    <w:rsid w:val="00E53AE3"/>
    <w:rsid w:val="00E575DB"/>
    <w:rsid w:val="00E653E9"/>
    <w:rsid w:val="00E83EE0"/>
    <w:rsid w:val="00E8547A"/>
    <w:rsid w:val="00E85E42"/>
    <w:rsid w:val="00E91C2F"/>
    <w:rsid w:val="00E91CD4"/>
    <w:rsid w:val="00E9320B"/>
    <w:rsid w:val="00EA27A9"/>
    <w:rsid w:val="00EA753A"/>
    <w:rsid w:val="00EB76F5"/>
    <w:rsid w:val="00EC1366"/>
    <w:rsid w:val="00EC4FA3"/>
    <w:rsid w:val="00ED1D0A"/>
    <w:rsid w:val="00ED22EB"/>
    <w:rsid w:val="00ED25A2"/>
    <w:rsid w:val="00ED2F2C"/>
    <w:rsid w:val="00ED527C"/>
    <w:rsid w:val="00ED6078"/>
    <w:rsid w:val="00EE1E5B"/>
    <w:rsid w:val="00EE6476"/>
    <w:rsid w:val="00F07256"/>
    <w:rsid w:val="00F0798E"/>
    <w:rsid w:val="00F17CDA"/>
    <w:rsid w:val="00F43CE9"/>
    <w:rsid w:val="00F534DC"/>
    <w:rsid w:val="00F553DC"/>
    <w:rsid w:val="00F609D1"/>
    <w:rsid w:val="00F62430"/>
    <w:rsid w:val="00F63E60"/>
    <w:rsid w:val="00F66FA7"/>
    <w:rsid w:val="00F67D50"/>
    <w:rsid w:val="00F74642"/>
    <w:rsid w:val="00F93AC9"/>
    <w:rsid w:val="00F9670F"/>
    <w:rsid w:val="00FA0CDC"/>
    <w:rsid w:val="00FB0343"/>
    <w:rsid w:val="00FB04B7"/>
    <w:rsid w:val="00FC355C"/>
    <w:rsid w:val="00FD06ED"/>
    <w:rsid w:val="00FD4391"/>
    <w:rsid w:val="14CDC21D"/>
    <w:rsid w:val="1E6C4342"/>
    <w:rsid w:val="34CDA8A5"/>
    <w:rsid w:val="3D7051D6"/>
    <w:rsid w:val="3FB714A2"/>
    <w:rsid w:val="5FA7C625"/>
    <w:rsid w:val="61F35A8F"/>
    <w:rsid w:val="6C049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BEEBFA9D-6291-4979-9697-862E44EA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4C1F17"/>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62719837">
      <w:bodyDiv w:val="1"/>
      <w:marLeft w:val="0"/>
      <w:marRight w:val="0"/>
      <w:marTop w:val="0"/>
      <w:marBottom w:val="0"/>
      <w:divBdr>
        <w:top w:val="none" w:sz="0" w:space="0" w:color="auto"/>
        <w:left w:val="none" w:sz="0" w:space="0" w:color="auto"/>
        <w:bottom w:val="none" w:sz="0" w:space="0" w:color="auto"/>
        <w:right w:val="none" w:sz="0" w:space="0" w:color="auto"/>
      </w:divBdr>
    </w:div>
    <w:div w:id="116875569">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425539555">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7081628">
      <w:bodyDiv w:val="1"/>
      <w:marLeft w:val="0"/>
      <w:marRight w:val="0"/>
      <w:marTop w:val="0"/>
      <w:marBottom w:val="0"/>
      <w:divBdr>
        <w:top w:val="none" w:sz="0" w:space="0" w:color="auto"/>
        <w:left w:val="none" w:sz="0" w:space="0" w:color="auto"/>
        <w:bottom w:val="none" w:sz="0" w:space="0" w:color="auto"/>
        <w:right w:val="none" w:sz="0" w:space="0" w:color="auto"/>
      </w:divBdr>
    </w:div>
    <w:div w:id="989285420">
      <w:bodyDiv w:val="1"/>
      <w:marLeft w:val="0"/>
      <w:marRight w:val="0"/>
      <w:marTop w:val="0"/>
      <w:marBottom w:val="0"/>
      <w:divBdr>
        <w:top w:val="none" w:sz="0" w:space="0" w:color="auto"/>
        <w:left w:val="none" w:sz="0" w:space="0" w:color="auto"/>
        <w:bottom w:val="none" w:sz="0" w:space="0" w:color="auto"/>
        <w:right w:val="none" w:sz="0" w:space="0" w:color="auto"/>
      </w:divBdr>
    </w:div>
    <w:div w:id="102957223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3390555">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11194123">
      <w:bodyDiv w:val="1"/>
      <w:marLeft w:val="0"/>
      <w:marRight w:val="0"/>
      <w:marTop w:val="0"/>
      <w:marBottom w:val="0"/>
      <w:divBdr>
        <w:top w:val="none" w:sz="0" w:space="0" w:color="auto"/>
        <w:left w:val="none" w:sz="0" w:space="0" w:color="auto"/>
        <w:bottom w:val="none" w:sz="0" w:space="0" w:color="auto"/>
        <w:right w:val="none" w:sz="0" w:space="0" w:color="auto"/>
      </w:divBdr>
    </w:div>
    <w:div w:id="160945988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68564289">
      <w:bodyDiv w:val="1"/>
      <w:marLeft w:val="0"/>
      <w:marRight w:val="0"/>
      <w:marTop w:val="0"/>
      <w:marBottom w:val="0"/>
      <w:divBdr>
        <w:top w:val="none" w:sz="0" w:space="0" w:color="auto"/>
        <w:left w:val="none" w:sz="0" w:space="0" w:color="auto"/>
        <w:bottom w:val="none" w:sz="0" w:space="0" w:color="auto"/>
        <w:right w:val="none" w:sz="0" w:space="0" w:color="auto"/>
      </w:divBdr>
    </w:div>
    <w:div w:id="1974293074">
      <w:bodyDiv w:val="1"/>
      <w:marLeft w:val="0"/>
      <w:marRight w:val="0"/>
      <w:marTop w:val="0"/>
      <w:marBottom w:val="0"/>
      <w:divBdr>
        <w:top w:val="none" w:sz="0" w:space="0" w:color="auto"/>
        <w:left w:val="none" w:sz="0" w:space="0" w:color="auto"/>
        <w:bottom w:val="none" w:sz="0" w:space="0" w:color="auto"/>
        <w:right w:val="none" w:sz="0" w:space="0" w:color="auto"/>
      </w:divBdr>
    </w:div>
    <w:div w:id="2040430269">
      <w:bodyDiv w:val="1"/>
      <w:marLeft w:val="0"/>
      <w:marRight w:val="0"/>
      <w:marTop w:val="0"/>
      <w:marBottom w:val="0"/>
      <w:divBdr>
        <w:top w:val="none" w:sz="0" w:space="0" w:color="auto"/>
        <w:left w:val="none" w:sz="0" w:space="0" w:color="auto"/>
        <w:bottom w:val="none" w:sz="0" w:space="0" w:color="auto"/>
        <w:right w:val="none" w:sz="0" w:space="0" w:color="auto"/>
      </w:divBdr>
    </w:div>
    <w:div w:id="20717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97285"/>
    <w:rsid w:val="00205385"/>
    <w:rsid w:val="005C3338"/>
    <w:rsid w:val="00620A42"/>
    <w:rsid w:val="007606CA"/>
    <w:rsid w:val="007D030C"/>
    <w:rsid w:val="00804C5C"/>
    <w:rsid w:val="008D35F3"/>
    <w:rsid w:val="008F27AA"/>
    <w:rsid w:val="008F53DD"/>
    <w:rsid w:val="009504E1"/>
    <w:rsid w:val="00B554F2"/>
    <w:rsid w:val="00C1326F"/>
    <w:rsid w:val="00C74573"/>
    <w:rsid w:val="00CB6CF1"/>
    <w:rsid w:val="00D43D3B"/>
    <w:rsid w:val="00DB2F17"/>
    <w:rsid w:val="00E8598A"/>
    <w:rsid w:val="00EB44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7AADA47-0B4B-4134-A5EE-07667DEA2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E92945-3B45-4D60-8BA7-601AACEB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249DEB6C-27C7-43E0-A0E7-CE4979845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778</Words>
  <Characters>4439</Characters>
  <Application>Microsoft Office Word</Application>
  <DocSecurity>4</DocSecurity>
  <Lines>36</Lines>
  <Paragraphs>10</Paragraphs>
  <ScaleCrop>false</ScaleCrop>
  <Manager>Human Resources</Manager>
  <Company>RehabWorks</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Controller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2024-08-08T14:51:00Z</dcterms:created>
  <dcterms:modified xsi:type="dcterms:W3CDTF">2024-08-08T14:51:00Z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