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2279857" w:rsidR="005E1013" w:rsidRDefault="000A327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4E3A">
            <w:rPr>
              <w:rStyle w:val="TitleChar"/>
            </w:rPr>
            <w:t>Remote</w:t>
          </w:r>
          <w:r w:rsidR="004B37F2">
            <w:rPr>
              <w:rStyle w:val="TitleChar"/>
            </w:rPr>
            <w:t xml:space="preserve"> </w:t>
          </w:r>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651518" w:rsidR="00966F66" w:rsidRDefault="0081242A" w:rsidP="00966F66">
            <w:pPr>
              <w:spacing w:before="100" w:after="100"/>
            </w:pPr>
            <w: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736FDD" w:rsidR="00FB7376" w:rsidRDefault="00A47304" w:rsidP="00FB7376">
            <w:pPr>
              <w:spacing w:before="100" w:after="100"/>
            </w:pPr>
            <w:r>
              <w:t xml:space="preserve">PTS Team Manager </w:t>
            </w:r>
            <w:r w:rsidR="00B3123E">
              <w:t xml:space="preserve"> </w:t>
            </w:r>
            <w:r w:rsidR="00FB7376">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610AE020" w:rsidR="00FB7376" w:rsidRDefault="00A47304" w:rsidP="00FB7376">
            <w:pPr>
              <w:spacing w:before="100" w:after="100"/>
            </w:pPr>
            <w:r>
              <w:t xml:space="preserve">Corporate OH or PMI Service Manager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058E9A2"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providing assessments</w:t>
            </w:r>
            <w:r w:rsidR="004B37F2">
              <w:rPr>
                <w:rFonts w:cs="Calibri"/>
                <w:szCs w:val="22"/>
              </w:rPr>
              <w:t xml:space="preserve"> and</w:t>
            </w:r>
            <w:r w:rsidRPr="0081242A">
              <w:rPr>
                <w:rFonts w:cs="Calibri"/>
                <w:szCs w:val="22"/>
              </w:rPr>
              <w:t xml:space="preserve"> low intensity interventions</w:t>
            </w:r>
            <w:r w:rsidR="004B37F2">
              <w:rPr>
                <w:rFonts w:cs="Calibri"/>
                <w:szCs w:val="22"/>
              </w:rPr>
              <w:t xml:space="preserve"> via</w:t>
            </w:r>
            <w:r w:rsidRPr="0081242A">
              <w:rPr>
                <w:rFonts w:cs="Calibri"/>
                <w:szCs w:val="22"/>
              </w:rPr>
              <w:t xml:space="preserve"> </w:t>
            </w:r>
            <w:r w:rsidR="008E7864">
              <w:rPr>
                <w:rFonts w:cs="Calibri"/>
                <w:szCs w:val="22"/>
              </w:rPr>
              <w:t>c</w:t>
            </w:r>
            <w:r w:rsidRPr="0081242A">
              <w:rPr>
                <w:rFonts w:cs="Calibri"/>
                <w:szCs w:val="22"/>
              </w:rPr>
              <w:t>CBT</w:t>
            </w:r>
            <w:r w:rsidR="004B37F2">
              <w:rPr>
                <w:rFonts w:cs="Calibri"/>
                <w:szCs w:val="22"/>
              </w:rPr>
              <w:t>/</w:t>
            </w:r>
            <w:r w:rsidRPr="0081242A">
              <w:rPr>
                <w:rFonts w:cs="Calibri"/>
                <w:szCs w:val="22"/>
              </w:rPr>
              <w:t>GSH</w:t>
            </w:r>
            <w:r w:rsidR="004B37F2">
              <w:rPr>
                <w:rFonts w:cs="Calibri"/>
                <w:szCs w:val="22"/>
              </w:rPr>
              <w:t xml:space="preserve"> </w:t>
            </w:r>
            <w:r w:rsidRPr="0081242A">
              <w:rPr>
                <w:rFonts w:cs="Calibri"/>
                <w:szCs w:val="22"/>
              </w:rPr>
              <w:t xml:space="preserve">to support </w:t>
            </w:r>
            <w:r w:rsidR="004B37F2">
              <w:rPr>
                <w:rFonts w:cs="Calibri"/>
                <w:szCs w:val="22"/>
              </w:rPr>
              <w:t>occupational health</w:t>
            </w:r>
            <w:r w:rsidR="004B37F2" w:rsidRPr="00A47304">
              <w:rPr>
                <w:rFonts w:cs="Calibri"/>
                <w:b/>
                <w:bCs/>
                <w:szCs w:val="22"/>
                <w:u w:val="single"/>
              </w:rPr>
              <w:t xml:space="preserve"> </w:t>
            </w:r>
            <w:r w:rsidR="00A47304" w:rsidRPr="00A47304">
              <w:rPr>
                <w:rFonts w:cs="Calibri"/>
                <w:b/>
                <w:bCs/>
                <w:szCs w:val="22"/>
                <w:u w:val="single"/>
              </w:rPr>
              <w:t>or</w:t>
            </w:r>
            <w:r w:rsidR="004B37F2">
              <w:rPr>
                <w:rFonts w:cs="Calibri"/>
                <w:szCs w:val="22"/>
              </w:rPr>
              <w:t xml:space="preserve"> insurance group </w:t>
            </w:r>
            <w:r w:rsidR="00A47304">
              <w:rPr>
                <w:rFonts w:cs="Calibri"/>
                <w:szCs w:val="22"/>
              </w:rPr>
              <w:t>service users (preference will be considered)</w:t>
            </w:r>
            <w:r w:rsidR="004B37F2">
              <w:rPr>
                <w:rFonts w:cs="Calibri"/>
                <w:szCs w:val="22"/>
              </w:rPr>
              <w:t xml:space="preserve"> </w:t>
            </w:r>
            <w:r w:rsidR="00E00358">
              <w:rPr>
                <w:rFonts w:cs="Calibri"/>
                <w:szCs w:val="22"/>
              </w:rPr>
              <w:t>in addressing overall health and wellbeing.</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5247A4AC"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w:t>
            </w:r>
            <w:r w:rsidR="00E00358">
              <w:rPr>
                <w:rFonts w:cs="Calibri"/>
                <w:szCs w:val="22"/>
              </w:rPr>
              <w:t xml:space="preserve">from corporate organisations, government bodies, the NHS and insurance groups </w:t>
            </w:r>
            <w:r w:rsidRPr="0081242A">
              <w:rPr>
                <w:rFonts w:cs="Calibri"/>
                <w:szCs w:val="22"/>
              </w:rPr>
              <w:t xml:space="preserve">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64C6D71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Assess </w:t>
            </w:r>
            <w:r w:rsidR="00E00358">
              <w:rPr>
                <w:rFonts w:cs="Calibri"/>
                <w:szCs w:val="22"/>
              </w:rPr>
              <w:t xml:space="preserve">service </w:t>
            </w:r>
            <w:r w:rsidRPr="0081242A">
              <w:rPr>
                <w:rFonts w:cs="Calibri"/>
                <w:szCs w:val="22"/>
              </w:rPr>
              <w:t>user’s suitability for psychological interventions</w:t>
            </w:r>
          </w:p>
          <w:p w14:paraId="114CC079" w14:textId="1340E3FB"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Professional responsibility for the assessment and treatment of </w:t>
            </w:r>
            <w:r w:rsidR="00E00358">
              <w:rPr>
                <w:rFonts w:cs="Calibri"/>
                <w:szCs w:val="22"/>
              </w:rPr>
              <w:t xml:space="preserve">service </w:t>
            </w:r>
            <w:r w:rsidRPr="0081242A">
              <w:rPr>
                <w:rFonts w:cs="Calibri"/>
                <w:szCs w:val="22"/>
              </w:rPr>
              <w:t>users on caseloads</w:t>
            </w:r>
            <w:r w:rsidR="00E00358">
              <w:rPr>
                <w:rFonts w:cs="Calibri"/>
                <w:szCs w:val="22"/>
              </w:rPr>
              <w:t>,</w:t>
            </w:r>
            <w:r w:rsidRPr="0081242A">
              <w:rPr>
                <w:rFonts w:cs="Calibri"/>
                <w:szCs w:val="22"/>
              </w:rPr>
              <w:t xml:space="preserve"> ensuring that it is line within clinical governance</w:t>
            </w:r>
          </w:p>
          <w:p w14:paraId="48808EFD" w14:textId="57E2B23E" w:rsid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 xml:space="preserve">Formulate, implement and evaluate therapy programmes for </w:t>
            </w:r>
            <w:r w:rsidR="00E00358">
              <w:rPr>
                <w:rFonts w:cs="Calibri"/>
                <w:szCs w:val="22"/>
              </w:rPr>
              <w:t xml:space="preserve">service </w:t>
            </w:r>
            <w:r w:rsidRPr="0081242A">
              <w:rPr>
                <w:rFonts w:cs="Calibri"/>
                <w:szCs w:val="22"/>
              </w:rPr>
              <w:t>users</w:t>
            </w:r>
          </w:p>
          <w:p w14:paraId="2EDCD867" w14:textId="69148453" w:rsidR="004B37F2" w:rsidRPr="004B37F2" w:rsidRDefault="004B37F2" w:rsidP="004B37F2">
            <w:pPr>
              <w:pStyle w:val="ListParagraph"/>
              <w:numPr>
                <w:ilvl w:val="0"/>
                <w:numId w:val="14"/>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r>
              <w:rPr>
                <w:rFonts w:cs="Calibri"/>
                <w:szCs w:val="22"/>
              </w:rPr>
              <w:t xml:space="preserve"> in order to support service users to improve performance in work and/or return to work</w:t>
            </w:r>
          </w:p>
          <w:p w14:paraId="06FA601F" w14:textId="034A69C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an agreed activity plan, in line with published standards, relating to the number of patient contacts offered and clinical sessions undertaken each week in order to manage waiting list times and</w:t>
            </w:r>
            <w:r w:rsidR="00E00358">
              <w:rPr>
                <w:rFonts w:cs="Calibri"/>
                <w:szCs w:val="22"/>
              </w:rPr>
              <w:t xml:space="preserve"> ensure</w:t>
            </w:r>
            <w:r w:rsidRPr="0081242A">
              <w:rPr>
                <w:rFonts w:cs="Calibri"/>
                <w:szCs w:val="22"/>
              </w:rPr>
              <w:t xml:space="preserve"> that treatment times are user centred.</w:t>
            </w:r>
          </w:p>
          <w:p w14:paraId="4E46416E" w14:textId="298AB0F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Participate in clinical supervision and case management ensuring that you adhere to an agreed activity plan in line with published standards</w:t>
            </w:r>
            <w:r w:rsidR="00E00358">
              <w:rPr>
                <w:rFonts w:cs="Calibri"/>
                <w:szCs w:val="22"/>
              </w:rPr>
              <w:t xml:space="preserve"> and the agreed supervision contract </w:t>
            </w:r>
          </w:p>
          <w:p w14:paraId="7848ED5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22181F49"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w:t>
            </w:r>
            <w:r w:rsidR="00E00358">
              <w:rPr>
                <w:rFonts w:cs="Calibri"/>
                <w:szCs w:val="22"/>
              </w:rPr>
              <w:t xml:space="preserve"> service</w:t>
            </w:r>
            <w:r w:rsidRPr="0081242A">
              <w:rPr>
                <w:rFonts w:cs="Calibri"/>
                <w:szCs w:val="22"/>
              </w:rPr>
              <w:t xml:space="preserve"> users receive appropriate step-up/down arrangements.</w:t>
            </w:r>
          </w:p>
          <w:p w14:paraId="778122A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3EF2EBF1"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Ensure all records are input directly on the </w:t>
            </w:r>
            <w:r w:rsidR="00A47304">
              <w:rPr>
                <w:rFonts w:cs="Calibri"/>
                <w:szCs w:val="22"/>
              </w:rPr>
              <w:t xml:space="preserve">patient management </w:t>
            </w:r>
            <w:r w:rsidRPr="0081242A">
              <w:rPr>
                <w:rFonts w:cs="Calibri"/>
                <w:szCs w:val="22"/>
              </w:rPr>
              <w:t>system</w:t>
            </w:r>
          </w:p>
          <w:p w14:paraId="68F0F877"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52C47AEE"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Participate in service improvement by highlighting issues and, in conjunction with </w:t>
            </w:r>
            <w:r w:rsidR="00920EF6">
              <w:rPr>
                <w:rFonts w:cs="Calibri"/>
                <w:szCs w:val="22"/>
              </w:rPr>
              <w:t>Clinical Lead</w:t>
            </w:r>
            <w:r w:rsidR="004B37F2">
              <w:rPr>
                <w:rFonts w:cs="Calibri"/>
                <w:szCs w:val="22"/>
              </w:rPr>
              <w:t>,</w:t>
            </w:r>
            <w:r w:rsidRPr="0081242A">
              <w:rPr>
                <w:rFonts w:cs="Calibri"/>
                <w:szCs w:val="22"/>
              </w:rPr>
              <w:t xml:space="preserve"> and as approved by Clinical Governance Team, implement changes in practice.</w:t>
            </w:r>
          </w:p>
          <w:p w14:paraId="0ABA817A" w14:textId="7D35BC4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Provide advice regarding the practice and delivery of CBT to individuals/groups and other bodies across the organisation and contract area</w:t>
            </w:r>
          </w:p>
          <w:p w14:paraId="3005DAE5"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4B37F2">
            <w:pPr>
              <w:pStyle w:val="ListParagraph"/>
              <w:numPr>
                <w:ilvl w:val="0"/>
                <w:numId w:val="14"/>
              </w:numPr>
              <w:spacing w:before="100" w:after="100" w:line="276" w:lineRule="auto"/>
              <w:rPr>
                <w:rFonts w:cs="Calibri"/>
              </w:rPr>
            </w:pPr>
            <w:r>
              <w:t>Be aware of the impact of your behaviour on others</w:t>
            </w:r>
          </w:p>
          <w:p w14:paraId="54D68741" w14:textId="77777777" w:rsidR="00E0542F" w:rsidRPr="00E23672" w:rsidRDefault="00E0542F" w:rsidP="004B37F2">
            <w:pPr>
              <w:pStyle w:val="ListParagraph"/>
              <w:numPr>
                <w:ilvl w:val="0"/>
                <w:numId w:val="14"/>
              </w:numPr>
              <w:spacing w:before="100" w:after="100" w:line="276" w:lineRule="auto"/>
              <w:rPr>
                <w:rFonts w:cs="Calibri"/>
              </w:rPr>
            </w:pPr>
            <w:r>
              <w:t>Ensure that others are treated with fairness, dignity and respect</w:t>
            </w:r>
          </w:p>
          <w:p w14:paraId="450FAC7E" w14:textId="77777777" w:rsidR="00E0542F" w:rsidRPr="00E23672" w:rsidRDefault="00E0542F" w:rsidP="004B37F2">
            <w:pPr>
              <w:pStyle w:val="ListParagraph"/>
              <w:numPr>
                <w:ilvl w:val="0"/>
                <w:numId w:val="14"/>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4B37F2">
            <w:pPr>
              <w:pStyle w:val="ListParagraph"/>
              <w:numPr>
                <w:ilvl w:val="0"/>
                <w:numId w:val="14"/>
              </w:numPr>
              <w:spacing w:before="100" w:after="100" w:line="276" w:lineRule="auto"/>
              <w:rPr>
                <w:rFonts w:cs="Calibri"/>
              </w:rPr>
            </w:pPr>
            <w:r>
              <w:t>Be prepared to challenge bias, discrimination and prejudice if possible to do so and raise with your manager and EDI team</w:t>
            </w:r>
          </w:p>
          <w:p w14:paraId="4B722B4D" w14:textId="77777777" w:rsidR="00E0542F" w:rsidRPr="00E23672" w:rsidRDefault="00E0542F" w:rsidP="004B37F2">
            <w:pPr>
              <w:pStyle w:val="ListParagraph"/>
              <w:numPr>
                <w:ilvl w:val="0"/>
                <w:numId w:val="14"/>
              </w:numPr>
              <w:spacing w:before="100" w:after="100" w:line="276" w:lineRule="auto"/>
              <w:rPr>
                <w:rFonts w:cs="Calibri"/>
              </w:rPr>
            </w:pPr>
            <w:r>
              <w:t>Encourage and support others to feel confident in speaking up if they have been subjected to or witnessed bias, discrimination or prejudice</w:t>
            </w:r>
          </w:p>
          <w:p w14:paraId="75F40309" w14:textId="77777777" w:rsidR="00E0542F" w:rsidRPr="00E23672" w:rsidRDefault="00E0542F" w:rsidP="004B37F2">
            <w:pPr>
              <w:pStyle w:val="ListParagraph"/>
              <w:numPr>
                <w:ilvl w:val="0"/>
                <w:numId w:val="14"/>
              </w:numPr>
              <w:spacing w:before="100" w:after="100" w:line="276" w:lineRule="auto"/>
              <w:rPr>
                <w:rFonts w:cs="Calibri"/>
              </w:rPr>
            </w:pPr>
            <w:r>
              <w:t>Be prepared to speak up for others if you witness bias, discrimination or prejudice</w:t>
            </w:r>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BB0BAF6" w14:textId="77777777" w:rsidR="0081242A"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p w14:paraId="4315561D" w14:textId="61F2EBFC" w:rsidR="00890E56" w:rsidRPr="008E7864" w:rsidRDefault="00890E56" w:rsidP="008E7864">
            <w:pPr>
              <w:pStyle w:val="ListParagraph"/>
              <w:numPr>
                <w:ilvl w:val="0"/>
                <w:numId w:val="16"/>
              </w:numPr>
              <w:spacing w:beforeLines="60" w:before="144" w:afterLines="60" w:after="144" w:line="276" w:lineRule="auto"/>
              <w:rPr>
                <w:rFonts w:cs="Calibri"/>
                <w:szCs w:val="22"/>
              </w:rPr>
            </w:pPr>
            <w:r>
              <w:rPr>
                <w:rStyle w:val="ui-provider"/>
              </w:rPr>
              <w:t>BABCP</w:t>
            </w:r>
            <w:r w:rsidR="00C72C4C">
              <w:rPr>
                <w:rStyle w:val="ui-provider"/>
              </w:rPr>
              <w:t xml:space="preserve"> </w:t>
            </w:r>
            <w:r w:rsidR="000A3274">
              <w:rPr>
                <w:rStyle w:val="ui-provider"/>
              </w:rPr>
              <w:t xml:space="preserve">registration </w:t>
            </w:r>
            <w:r>
              <w:rPr>
                <w:rStyle w:val="ui-provider"/>
              </w:rPr>
              <w:t>or eligibility to obtain within 6 months</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731B294" w14:textId="4D3F3E2B" w:rsidR="0081242A" w:rsidRDefault="00DB4C33" w:rsidP="00445F70">
            <w:pPr>
              <w:pStyle w:val="BulletListDense"/>
            </w:pPr>
            <w:r>
              <w:t>Experience of supporting service users in work related performance</w:t>
            </w:r>
            <w:r w:rsidR="00BE0FC3">
              <w:t xml:space="preserve"> </w:t>
            </w:r>
            <w:r w:rsidR="00A562D0">
              <w:t>and/or return to work</w:t>
            </w:r>
          </w:p>
          <w:p w14:paraId="73BCA857" w14:textId="7A19FA07" w:rsidR="00BE0FC3" w:rsidRPr="0081242A" w:rsidRDefault="00BE0FC3" w:rsidP="00445F70">
            <w:pPr>
              <w:pStyle w:val="BulletListDense"/>
            </w:pPr>
            <w:r>
              <w:t>Experience</w:t>
            </w:r>
            <w:r w:rsidR="007D6F89">
              <w:t>/</w:t>
            </w:r>
            <w:r w:rsidR="00EB6780">
              <w:t>i</w:t>
            </w:r>
            <w:r w:rsidR="007D6F89">
              <w:t>nterest in working</w:t>
            </w:r>
            <w:r>
              <w:t xml:space="preserve"> within an Occupational Health Setting </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E636B75" w14:textId="16638671" w:rsidR="0081242A" w:rsidRPr="00445F70" w:rsidRDefault="00445F70" w:rsidP="00445F70">
            <w:pPr>
              <w:pStyle w:val="BulletListDense"/>
            </w:pPr>
            <w:r>
              <w:t xml:space="preserve"> </w:t>
            </w:r>
            <w:r w:rsidR="0081242A" w:rsidRPr="00445F70">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lastRenderedPageBreak/>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385A2E78" w14:textId="2FC1B227" w:rsidR="002A1912" w:rsidRPr="002A1912" w:rsidRDefault="002A1912" w:rsidP="002A1912">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4DC36147" w:rsidR="006579C0" w:rsidRPr="006579C0" w:rsidRDefault="006579C0" w:rsidP="006579C0">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A327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A327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A327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0EED4A41"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3D7F" w14:textId="77777777" w:rsidR="00006087" w:rsidRDefault="00006087" w:rsidP="00A96CB2">
      <w:r>
        <w:separator/>
      </w:r>
    </w:p>
  </w:endnote>
  <w:endnote w:type="continuationSeparator" w:id="0">
    <w:p w14:paraId="07A1595E" w14:textId="77777777" w:rsidR="00006087" w:rsidRDefault="000060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C436" w14:textId="77777777" w:rsidR="00006087" w:rsidRDefault="00006087" w:rsidP="00A96CB2">
      <w:r>
        <w:separator/>
      </w:r>
    </w:p>
  </w:footnote>
  <w:footnote w:type="continuationSeparator" w:id="0">
    <w:p w14:paraId="04D329A1" w14:textId="77777777" w:rsidR="00006087" w:rsidRDefault="000060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4CCB961" w:rsidR="005E1013" w:rsidRPr="004A6AA8" w:rsidRDefault="000A327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4CCB961" w:rsidR="005E1013" w:rsidRPr="004A6AA8" w:rsidRDefault="00890E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3355DE4" w:rsidR="00AD6216" w:rsidRPr="004A6AA8" w:rsidRDefault="000A327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3355DE4" w:rsidR="00AD6216" w:rsidRPr="004A6AA8" w:rsidRDefault="00890E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72212">
    <w:abstractNumId w:val="12"/>
  </w:num>
  <w:num w:numId="2" w16cid:durableId="1622493313">
    <w:abstractNumId w:val="13"/>
  </w:num>
  <w:num w:numId="3" w16cid:durableId="381245854">
    <w:abstractNumId w:val="3"/>
  </w:num>
  <w:num w:numId="4" w16cid:durableId="1620988442">
    <w:abstractNumId w:val="2"/>
  </w:num>
  <w:num w:numId="5" w16cid:durableId="1619291423">
    <w:abstractNumId w:val="1"/>
  </w:num>
  <w:num w:numId="6" w16cid:durableId="1683169254">
    <w:abstractNumId w:val="0"/>
  </w:num>
  <w:num w:numId="7" w16cid:durableId="127668380">
    <w:abstractNumId w:val="17"/>
  </w:num>
  <w:num w:numId="8" w16cid:durableId="1598168985">
    <w:abstractNumId w:val="18"/>
  </w:num>
  <w:num w:numId="9" w16cid:durableId="323319889">
    <w:abstractNumId w:val="15"/>
  </w:num>
  <w:num w:numId="10" w16cid:durableId="416366971">
    <w:abstractNumId w:val="9"/>
  </w:num>
  <w:num w:numId="11" w16cid:durableId="1354963323">
    <w:abstractNumId w:val="19"/>
  </w:num>
  <w:num w:numId="12" w16cid:durableId="1305545798">
    <w:abstractNumId w:val="7"/>
  </w:num>
  <w:num w:numId="13" w16cid:durableId="2055887163">
    <w:abstractNumId w:val="8"/>
  </w:num>
  <w:num w:numId="14" w16cid:durableId="1641767879">
    <w:abstractNumId w:val="5"/>
  </w:num>
  <w:num w:numId="15" w16cid:durableId="2036418892">
    <w:abstractNumId w:val="4"/>
  </w:num>
  <w:num w:numId="16" w16cid:durableId="1338188583">
    <w:abstractNumId w:val="20"/>
  </w:num>
  <w:num w:numId="17" w16cid:durableId="921597679">
    <w:abstractNumId w:val="6"/>
  </w:num>
  <w:num w:numId="18" w16cid:durableId="1543708627">
    <w:abstractNumId w:val="11"/>
  </w:num>
  <w:num w:numId="19" w16cid:durableId="252396741">
    <w:abstractNumId w:val="10"/>
  </w:num>
  <w:num w:numId="20" w16cid:durableId="1135215414">
    <w:abstractNumId w:val="16"/>
  </w:num>
  <w:num w:numId="21" w16cid:durableId="91628595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087"/>
    <w:rsid w:val="00006998"/>
    <w:rsid w:val="000123BC"/>
    <w:rsid w:val="000147A1"/>
    <w:rsid w:val="0003359B"/>
    <w:rsid w:val="000361B6"/>
    <w:rsid w:val="000451AC"/>
    <w:rsid w:val="00060F4B"/>
    <w:rsid w:val="000668FD"/>
    <w:rsid w:val="00073D92"/>
    <w:rsid w:val="0007487D"/>
    <w:rsid w:val="000778C3"/>
    <w:rsid w:val="0008067D"/>
    <w:rsid w:val="0009523A"/>
    <w:rsid w:val="00096451"/>
    <w:rsid w:val="000A3274"/>
    <w:rsid w:val="000B2D51"/>
    <w:rsid w:val="000B543A"/>
    <w:rsid w:val="000C22EE"/>
    <w:rsid w:val="000F1AD1"/>
    <w:rsid w:val="000F3980"/>
    <w:rsid w:val="001138E4"/>
    <w:rsid w:val="00132A6E"/>
    <w:rsid w:val="00145448"/>
    <w:rsid w:val="001521BA"/>
    <w:rsid w:val="001613CA"/>
    <w:rsid w:val="001730A7"/>
    <w:rsid w:val="00175F78"/>
    <w:rsid w:val="00192749"/>
    <w:rsid w:val="00195D47"/>
    <w:rsid w:val="001A1E1C"/>
    <w:rsid w:val="001A4354"/>
    <w:rsid w:val="001A5D93"/>
    <w:rsid w:val="001B2A78"/>
    <w:rsid w:val="001B6B5F"/>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C583E"/>
    <w:rsid w:val="002E12D8"/>
    <w:rsid w:val="002E370B"/>
    <w:rsid w:val="002F6E88"/>
    <w:rsid w:val="003009D3"/>
    <w:rsid w:val="003163AC"/>
    <w:rsid w:val="00317A49"/>
    <w:rsid w:val="00317DFA"/>
    <w:rsid w:val="0032018C"/>
    <w:rsid w:val="00331E01"/>
    <w:rsid w:val="0033354B"/>
    <w:rsid w:val="003355CB"/>
    <w:rsid w:val="003469E4"/>
    <w:rsid w:val="003650D1"/>
    <w:rsid w:val="00386518"/>
    <w:rsid w:val="0038772C"/>
    <w:rsid w:val="0038785C"/>
    <w:rsid w:val="00387A45"/>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5F70"/>
    <w:rsid w:val="00446BA1"/>
    <w:rsid w:val="004513F5"/>
    <w:rsid w:val="00457906"/>
    <w:rsid w:val="004624E2"/>
    <w:rsid w:val="00463B4C"/>
    <w:rsid w:val="00464C15"/>
    <w:rsid w:val="00465718"/>
    <w:rsid w:val="00465D39"/>
    <w:rsid w:val="00471579"/>
    <w:rsid w:val="00481D33"/>
    <w:rsid w:val="00484AE6"/>
    <w:rsid w:val="004B0D6E"/>
    <w:rsid w:val="004B37F2"/>
    <w:rsid w:val="004D7F07"/>
    <w:rsid w:val="004E05CE"/>
    <w:rsid w:val="004E07B2"/>
    <w:rsid w:val="004E1C18"/>
    <w:rsid w:val="004F04E2"/>
    <w:rsid w:val="004F05E6"/>
    <w:rsid w:val="004F4260"/>
    <w:rsid w:val="0051296C"/>
    <w:rsid w:val="00522685"/>
    <w:rsid w:val="005263EA"/>
    <w:rsid w:val="00534081"/>
    <w:rsid w:val="00536D88"/>
    <w:rsid w:val="005378DD"/>
    <w:rsid w:val="0055685A"/>
    <w:rsid w:val="00556A5E"/>
    <w:rsid w:val="00557C5F"/>
    <w:rsid w:val="00563640"/>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885"/>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177F"/>
    <w:rsid w:val="0073451B"/>
    <w:rsid w:val="00735584"/>
    <w:rsid w:val="00750F11"/>
    <w:rsid w:val="00757D37"/>
    <w:rsid w:val="00762CCE"/>
    <w:rsid w:val="007644C3"/>
    <w:rsid w:val="00777004"/>
    <w:rsid w:val="00785B9C"/>
    <w:rsid w:val="007A1AC7"/>
    <w:rsid w:val="007B1F7A"/>
    <w:rsid w:val="007B7162"/>
    <w:rsid w:val="007C3C30"/>
    <w:rsid w:val="007D0DEA"/>
    <w:rsid w:val="007D6F89"/>
    <w:rsid w:val="007E2E8C"/>
    <w:rsid w:val="007E2ED2"/>
    <w:rsid w:val="007F2A61"/>
    <w:rsid w:val="007F2D27"/>
    <w:rsid w:val="007F473F"/>
    <w:rsid w:val="0081242A"/>
    <w:rsid w:val="00815820"/>
    <w:rsid w:val="00817458"/>
    <w:rsid w:val="008353CC"/>
    <w:rsid w:val="00836694"/>
    <w:rsid w:val="008421E2"/>
    <w:rsid w:val="0084383C"/>
    <w:rsid w:val="00844E3A"/>
    <w:rsid w:val="00850BD3"/>
    <w:rsid w:val="0086252D"/>
    <w:rsid w:val="00870118"/>
    <w:rsid w:val="00890E56"/>
    <w:rsid w:val="00897D23"/>
    <w:rsid w:val="008A0F87"/>
    <w:rsid w:val="008B46BC"/>
    <w:rsid w:val="008C2BF8"/>
    <w:rsid w:val="008D26D9"/>
    <w:rsid w:val="008D63A7"/>
    <w:rsid w:val="008E6C1F"/>
    <w:rsid w:val="008E7864"/>
    <w:rsid w:val="008F4ECD"/>
    <w:rsid w:val="009006AB"/>
    <w:rsid w:val="009057A6"/>
    <w:rsid w:val="00912BD6"/>
    <w:rsid w:val="0091620C"/>
    <w:rsid w:val="00917EC9"/>
    <w:rsid w:val="00920EF6"/>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6D45"/>
    <w:rsid w:val="009F7568"/>
    <w:rsid w:val="00A00821"/>
    <w:rsid w:val="00A11B5A"/>
    <w:rsid w:val="00A215C5"/>
    <w:rsid w:val="00A34AC6"/>
    <w:rsid w:val="00A36A04"/>
    <w:rsid w:val="00A47304"/>
    <w:rsid w:val="00A51DA9"/>
    <w:rsid w:val="00A562C0"/>
    <w:rsid w:val="00A562D0"/>
    <w:rsid w:val="00A570C0"/>
    <w:rsid w:val="00A62D61"/>
    <w:rsid w:val="00A66B4F"/>
    <w:rsid w:val="00A820BE"/>
    <w:rsid w:val="00A87CA6"/>
    <w:rsid w:val="00A909EF"/>
    <w:rsid w:val="00A95664"/>
    <w:rsid w:val="00A96CB2"/>
    <w:rsid w:val="00AA197E"/>
    <w:rsid w:val="00AC21A4"/>
    <w:rsid w:val="00AC76FA"/>
    <w:rsid w:val="00AD1C29"/>
    <w:rsid w:val="00AD6216"/>
    <w:rsid w:val="00AE4260"/>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22C"/>
    <w:rsid w:val="00BC7E72"/>
    <w:rsid w:val="00BD35D8"/>
    <w:rsid w:val="00BE0FC3"/>
    <w:rsid w:val="00BE4EA4"/>
    <w:rsid w:val="00BE5187"/>
    <w:rsid w:val="00BF1DFE"/>
    <w:rsid w:val="00BF6F51"/>
    <w:rsid w:val="00BF7514"/>
    <w:rsid w:val="00C07454"/>
    <w:rsid w:val="00C07A4A"/>
    <w:rsid w:val="00C26FAA"/>
    <w:rsid w:val="00C470DD"/>
    <w:rsid w:val="00C50A66"/>
    <w:rsid w:val="00C57856"/>
    <w:rsid w:val="00C600C2"/>
    <w:rsid w:val="00C653AC"/>
    <w:rsid w:val="00C7219D"/>
    <w:rsid w:val="00C72C4C"/>
    <w:rsid w:val="00C83042"/>
    <w:rsid w:val="00CA4700"/>
    <w:rsid w:val="00CA7205"/>
    <w:rsid w:val="00CB45D6"/>
    <w:rsid w:val="00CC5C14"/>
    <w:rsid w:val="00CE455E"/>
    <w:rsid w:val="00CE6F74"/>
    <w:rsid w:val="00CF320A"/>
    <w:rsid w:val="00CF326B"/>
    <w:rsid w:val="00D00FDB"/>
    <w:rsid w:val="00D01434"/>
    <w:rsid w:val="00D070A1"/>
    <w:rsid w:val="00D13D94"/>
    <w:rsid w:val="00D15202"/>
    <w:rsid w:val="00D331FB"/>
    <w:rsid w:val="00D352BC"/>
    <w:rsid w:val="00D4532F"/>
    <w:rsid w:val="00D47B24"/>
    <w:rsid w:val="00D610B8"/>
    <w:rsid w:val="00D66587"/>
    <w:rsid w:val="00D76E89"/>
    <w:rsid w:val="00D801E2"/>
    <w:rsid w:val="00D84D7D"/>
    <w:rsid w:val="00D962FC"/>
    <w:rsid w:val="00DA12CF"/>
    <w:rsid w:val="00DA13D8"/>
    <w:rsid w:val="00DB4C33"/>
    <w:rsid w:val="00DC14C1"/>
    <w:rsid w:val="00DD3296"/>
    <w:rsid w:val="00DE205B"/>
    <w:rsid w:val="00E00358"/>
    <w:rsid w:val="00E027ED"/>
    <w:rsid w:val="00E0542F"/>
    <w:rsid w:val="00E10AA4"/>
    <w:rsid w:val="00E12C2D"/>
    <w:rsid w:val="00E4225D"/>
    <w:rsid w:val="00E4379F"/>
    <w:rsid w:val="00E4757D"/>
    <w:rsid w:val="00E653E9"/>
    <w:rsid w:val="00E8547A"/>
    <w:rsid w:val="00EA753A"/>
    <w:rsid w:val="00EB49EC"/>
    <w:rsid w:val="00EB6780"/>
    <w:rsid w:val="00EB76F5"/>
    <w:rsid w:val="00EC4FA3"/>
    <w:rsid w:val="00ED2F2C"/>
    <w:rsid w:val="00ED6078"/>
    <w:rsid w:val="00EE6476"/>
    <w:rsid w:val="00EF1D6F"/>
    <w:rsid w:val="00EF2308"/>
    <w:rsid w:val="00F0798E"/>
    <w:rsid w:val="00F33DBC"/>
    <w:rsid w:val="00F553DC"/>
    <w:rsid w:val="00F62430"/>
    <w:rsid w:val="00F63E60"/>
    <w:rsid w:val="00F66FA7"/>
    <w:rsid w:val="00F67D50"/>
    <w:rsid w:val="00F848D5"/>
    <w:rsid w:val="00F9670F"/>
    <w:rsid w:val="00FA0CDC"/>
    <w:rsid w:val="00FB0343"/>
    <w:rsid w:val="00FB52C9"/>
    <w:rsid w:val="00FB6722"/>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89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63E8"/>
    <w:rsid w:val="00166DFB"/>
    <w:rsid w:val="001E284C"/>
    <w:rsid w:val="005363E0"/>
    <w:rsid w:val="00CB6CF1"/>
    <w:rsid w:val="00D43D3B"/>
    <w:rsid w:val="00DB2F17"/>
    <w:rsid w:val="00E8598A"/>
    <w:rsid w:val="00FD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Remote Psychological Wellbeing Practitioner</vt:lpstr>
    </vt:vector>
  </TitlesOfParts>
  <Manager>Human Resources</Manager>
  <Company>RehabWorks</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Psychological Wellbeing Practitioner</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2023-09-14T15:48:00Z</dcterms:created>
  <dcterms:modified xsi:type="dcterms:W3CDTF">2023-09-14T15:59:00Z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