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0BAB3" w14:textId="3B00BBAC" w:rsidR="009B0148" w:rsidRDefault="009B0148" w:rsidP="001F12BB">
      <w:pPr>
        <w:rPr>
          <w:rFonts w:cstheme="minorHAnsi"/>
        </w:rPr>
      </w:pPr>
      <w:r>
        <w:rPr>
          <w:noProof/>
        </w:rPr>
        <w:drawing>
          <wp:anchor distT="0" distB="0" distL="114300" distR="114300" simplePos="0" relativeHeight="251659264" behindDoc="0" locked="0" layoutInCell="1" allowOverlap="1" wp14:anchorId="262C935F" wp14:editId="76DEC735">
            <wp:simplePos x="0" y="0"/>
            <wp:positionH relativeFrom="page">
              <wp:posOffset>19050</wp:posOffset>
            </wp:positionH>
            <wp:positionV relativeFrom="paragraph">
              <wp:posOffset>-914400</wp:posOffset>
            </wp:positionV>
            <wp:extent cx="7534275" cy="2266950"/>
            <wp:effectExtent l="0" t="0" r="952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0500" cy="22718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65EF41" w14:textId="77777777" w:rsidR="009B0148" w:rsidRDefault="009B0148" w:rsidP="001F12BB">
      <w:pPr>
        <w:rPr>
          <w:rFonts w:cstheme="minorHAnsi"/>
        </w:rPr>
      </w:pPr>
    </w:p>
    <w:p w14:paraId="6CC48A90" w14:textId="77777777" w:rsidR="009B0148" w:rsidRDefault="009B0148" w:rsidP="001F12BB">
      <w:pPr>
        <w:rPr>
          <w:rFonts w:cstheme="minorHAnsi"/>
        </w:rPr>
      </w:pPr>
    </w:p>
    <w:p w14:paraId="0D456A03" w14:textId="77777777" w:rsidR="009B0148" w:rsidRDefault="009B0148" w:rsidP="001F12BB">
      <w:pPr>
        <w:rPr>
          <w:rFonts w:cstheme="minorHAnsi"/>
        </w:rPr>
      </w:pPr>
    </w:p>
    <w:p w14:paraId="24F4E580" w14:textId="77777777" w:rsidR="009B0148" w:rsidRDefault="009B0148" w:rsidP="001F12BB">
      <w:pPr>
        <w:rPr>
          <w:rFonts w:cstheme="minorHAnsi"/>
        </w:rPr>
      </w:pPr>
    </w:p>
    <w:p w14:paraId="62A49785" w14:textId="77777777" w:rsidR="009B0148" w:rsidRDefault="009B0148" w:rsidP="001F12BB">
      <w:pPr>
        <w:rPr>
          <w:rFonts w:cstheme="minorHAnsi"/>
        </w:rPr>
      </w:pPr>
    </w:p>
    <w:p w14:paraId="42F8BF68" w14:textId="77777777" w:rsidR="00E3113C" w:rsidRPr="000A395F" w:rsidRDefault="00E3113C" w:rsidP="00E3113C">
      <w:pPr>
        <w:rPr>
          <w:rFonts w:cstheme="minorHAnsi"/>
          <w:sz w:val="24"/>
          <w:szCs w:val="24"/>
        </w:rPr>
      </w:pPr>
      <w:bookmarkStart w:id="0" w:name="_Hlk127191780"/>
      <w:r w:rsidRPr="000A395F">
        <w:rPr>
          <w:rFonts w:cstheme="minorHAnsi"/>
          <w:sz w:val="24"/>
          <w:szCs w:val="24"/>
        </w:rPr>
        <w:t>Hi!</w:t>
      </w:r>
    </w:p>
    <w:bookmarkEnd w:id="0"/>
    <w:p w14:paraId="497026F5" w14:textId="5312A067" w:rsidR="00627551" w:rsidRPr="000A395F" w:rsidRDefault="00627551" w:rsidP="00627551">
      <w:pPr>
        <w:rPr>
          <w:rFonts w:cstheme="minorHAnsi"/>
          <w:sz w:val="24"/>
          <w:szCs w:val="24"/>
        </w:rPr>
      </w:pPr>
      <w:r w:rsidRPr="000A395F">
        <w:rPr>
          <w:rFonts w:cstheme="minorHAnsi"/>
          <w:sz w:val="24"/>
          <w:szCs w:val="24"/>
        </w:rPr>
        <w:t>Thank you for considering our Trainee High Intensity Therapist recruitment programme in Nottinghamshire.</w:t>
      </w:r>
    </w:p>
    <w:p w14:paraId="6E936EA6" w14:textId="7396167E" w:rsidR="00627551" w:rsidRPr="000A395F" w:rsidRDefault="00627551" w:rsidP="00627551">
      <w:pPr>
        <w:rPr>
          <w:rFonts w:cstheme="minorHAnsi"/>
          <w:sz w:val="24"/>
          <w:szCs w:val="24"/>
          <w:lang w:val="en"/>
        </w:rPr>
      </w:pPr>
      <w:r w:rsidRPr="000A395F">
        <w:rPr>
          <w:rFonts w:cstheme="minorHAnsi"/>
          <w:sz w:val="24"/>
          <w:szCs w:val="24"/>
        </w:rPr>
        <w:t xml:space="preserve">If you are a highly organised and motivated individual with a commitment to the NHS and patient </w:t>
      </w:r>
      <w:proofErr w:type="gramStart"/>
      <w:r w:rsidRPr="000A395F">
        <w:rPr>
          <w:rFonts w:cstheme="minorHAnsi"/>
          <w:sz w:val="24"/>
          <w:szCs w:val="24"/>
        </w:rPr>
        <w:t>care</w:t>
      </w:r>
      <w:proofErr w:type="gramEnd"/>
      <w:r w:rsidRPr="000A395F">
        <w:rPr>
          <w:rFonts w:cstheme="minorHAnsi"/>
          <w:sz w:val="24"/>
          <w:szCs w:val="24"/>
        </w:rPr>
        <w:t xml:space="preserve"> then we would welcome your application to study for the professional role of High Intensity Therapist. </w:t>
      </w:r>
      <w:r w:rsidRPr="000A395F">
        <w:rPr>
          <w:rFonts w:cstheme="minorHAnsi"/>
          <w:sz w:val="24"/>
          <w:szCs w:val="24"/>
          <w:lang w:val="en"/>
        </w:rPr>
        <w:t>Successful candidates will be trained to deliver High Intensity Psychological Interventions, which are the cornerstone of NHS Talking Therapies Services (formally known as IAPT).</w:t>
      </w:r>
    </w:p>
    <w:p w14:paraId="552B5843" w14:textId="77777777" w:rsidR="00BF562F" w:rsidRPr="000A395F" w:rsidRDefault="00BF562F" w:rsidP="00627551">
      <w:pPr>
        <w:rPr>
          <w:rFonts w:cstheme="minorHAnsi"/>
          <w:sz w:val="24"/>
          <w:szCs w:val="24"/>
          <w:lang w:val="en"/>
        </w:rPr>
      </w:pPr>
    </w:p>
    <w:p w14:paraId="2908DADB" w14:textId="77777777" w:rsidR="00627551" w:rsidRPr="000A395F" w:rsidRDefault="00627551" w:rsidP="00627551">
      <w:pPr>
        <w:rPr>
          <w:rFonts w:cstheme="minorHAnsi"/>
          <w:b/>
          <w:bCs/>
          <w:color w:val="009999"/>
          <w:sz w:val="28"/>
          <w:szCs w:val="28"/>
          <w:lang w:val="en"/>
        </w:rPr>
      </w:pPr>
      <w:r w:rsidRPr="000A395F">
        <w:rPr>
          <w:rFonts w:cstheme="minorHAnsi"/>
          <w:b/>
          <w:bCs/>
          <w:color w:val="009999"/>
          <w:sz w:val="28"/>
          <w:szCs w:val="28"/>
          <w:lang w:val="en"/>
        </w:rPr>
        <w:t>Nottinghamshire Talking Therapies</w:t>
      </w:r>
    </w:p>
    <w:p w14:paraId="53C0C379" w14:textId="5EC631CA" w:rsidR="00627551" w:rsidRDefault="00627551" w:rsidP="00627551">
      <w:pPr>
        <w:rPr>
          <w:rFonts w:cstheme="minorHAnsi"/>
          <w:sz w:val="24"/>
          <w:szCs w:val="24"/>
          <w:lang w:val="en"/>
        </w:rPr>
      </w:pPr>
      <w:r w:rsidRPr="000A395F">
        <w:rPr>
          <w:rFonts w:cstheme="minorHAnsi"/>
          <w:sz w:val="24"/>
          <w:szCs w:val="24"/>
          <w:lang w:val="en"/>
        </w:rPr>
        <w:t>A free and confidential NHS service designed to support the residents of Nottinghamshire tackle mental health problems such as stress, anxiety and depression.</w:t>
      </w:r>
    </w:p>
    <w:p w14:paraId="29FAAA24" w14:textId="03766F30" w:rsidR="006B6835" w:rsidRPr="000A395F" w:rsidRDefault="006B6835" w:rsidP="00627551">
      <w:pPr>
        <w:rPr>
          <w:rFonts w:cstheme="minorHAnsi"/>
          <w:sz w:val="24"/>
          <w:szCs w:val="24"/>
          <w:highlight w:val="yellow"/>
          <w:lang w:val="en"/>
        </w:rPr>
      </w:pPr>
      <w:r>
        <w:rPr>
          <w:rFonts w:cstheme="minorHAnsi"/>
          <w:sz w:val="24"/>
          <w:szCs w:val="24"/>
          <w:lang w:val="en"/>
        </w:rPr>
        <w:t xml:space="preserve">For further information please visit </w:t>
      </w:r>
      <w:hyperlink r:id="rId6" w:history="1">
        <w:r w:rsidRPr="00E20188">
          <w:rPr>
            <w:rStyle w:val="Hyperlink"/>
            <w:rFonts w:cstheme="minorHAnsi"/>
            <w:sz w:val="24"/>
            <w:szCs w:val="24"/>
            <w:lang w:val="en"/>
          </w:rPr>
          <w:t>https://notts-talk.co.uk/</w:t>
        </w:r>
      </w:hyperlink>
      <w:r>
        <w:rPr>
          <w:rFonts w:cstheme="minorHAnsi"/>
          <w:sz w:val="24"/>
          <w:szCs w:val="24"/>
          <w:lang w:val="en"/>
        </w:rPr>
        <w:t xml:space="preserve"> </w:t>
      </w:r>
    </w:p>
    <w:p w14:paraId="54F7FE64" w14:textId="7B270722" w:rsidR="00627551" w:rsidRPr="000A395F" w:rsidRDefault="00627551" w:rsidP="00627551">
      <w:pPr>
        <w:rPr>
          <w:sz w:val="24"/>
          <w:szCs w:val="24"/>
        </w:rPr>
      </w:pPr>
      <w:r w:rsidRPr="009464F0">
        <w:rPr>
          <w:sz w:val="24"/>
          <w:szCs w:val="24"/>
        </w:rPr>
        <w:t xml:space="preserve">Training to become a High Intensity Therapist will involve spending 3 days per week in our Nottinghamshire service. This will be </w:t>
      </w:r>
      <w:r w:rsidR="006B6835">
        <w:rPr>
          <w:sz w:val="24"/>
          <w:szCs w:val="24"/>
        </w:rPr>
        <w:t xml:space="preserve">a combination of </w:t>
      </w:r>
      <w:r w:rsidRPr="009464F0">
        <w:rPr>
          <w:sz w:val="24"/>
          <w:szCs w:val="24"/>
        </w:rPr>
        <w:t xml:space="preserve">remote working and </w:t>
      </w:r>
      <w:r w:rsidR="006B6835">
        <w:rPr>
          <w:sz w:val="24"/>
          <w:szCs w:val="24"/>
        </w:rPr>
        <w:t xml:space="preserve">face to </w:t>
      </w:r>
      <w:proofErr w:type="gramStart"/>
      <w:r w:rsidR="006B6835">
        <w:rPr>
          <w:sz w:val="24"/>
          <w:szCs w:val="24"/>
        </w:rPr>
        <w:t xml:space="preserve">face </w:t>
      </w:r>
      <w:r w:rsidRPr="009464F0">
        <w:rPr>
          <w:sz w:val="24"/>
          <w:szCs w:val="24"/>
        </w:rPr>
        <w:t xml:space="preserve"> </w:t>
      </w:r>
      <w:r w:rsidR="006B6835">
        <w:rPr>
          <w:sz w:val="24"/>
          <w:szCs w:val="24"/>
        </w:rPr>
        <w:t>patient</w:t>
      </w:r>
      <w:proofErr w:type="gramEnd"/>
      <w:r w:rsidR="006B6835">
        <w:rPr>
          <w:sz w:val="24"/>
          <w:szCs w:val="24"/>
        </w:rPr>
        <w:t xml:space="preserve"> time </w:t>
      </w:r>
      <w:r w:rsidRPr="009464F0">
        <w:rPr>
          <w:sz w:val="24"/>
          <w:szCs w:val="24"/>
        </w:rPr>
        <w:t>based in our clinics in Nottinghamshire. University teaching</w:t>
      </w:r>
      <w:r w:rsidR="006B6835">
        <w:rPr>
          <w:sz w:val="24"/>
          <w:szCs w:val="24"/>
        </w:rPr>
        <w:t xml:space="preserve"> will involve some remote learning but will mostly include </w:t>
      </w:r>
      <w:r w:rsidRPr="009464F0">
        <w:rPr>
          <w:sz w:val="24"/>
          <w:szCs w:val="24"/>
        </w:rPr>
        <w:t xml:space="preserve">face to face </w:t>
      </w:r>
      <w:r w:rsidR="006B6835">
        <w:rPr>
          <w:sz w:val="24"/>
          <w:szCs w:val="24"/>
        </w:rPr>
        <w:t xml:space="preserve">teaching. </w:t>
      </w:r>
    </w:p>
    <w:p w14:paraId="1602E04D" w14:textId="626350CB" w:rsidR="007A5FF5" w:rsidRPr="00C76F1C" w:rsidRDefault="00C76F1C" w:rsidP="007A5FF5">
      <w:pPr>
        <w:rPr>
          <w:rFonts w:ascii="Calibri" w:hAnsi="Calibri" w:cs="Calibri"/>
          <w:b/>
          <w:bCs/>
          <w:color w:val="009999"/>
          <w:sz w:val="24"/>
          <w:szCs w:val="24"/>
        </w:rPr>
      </w:pPr>
      <w:r w:rsidRPr="00C76F1C">
        <w:rPr>
          <w:rFonts w:ascii="Calibri" w:hAnsi="Calibri" w:cs="Calibri"/>
          <w:color w:val="414141"/>
          <w:sz w:val="24"/>
          <w:szCs w:val="24"/>
          <w:shd w:val="clear" w:color="auto" w:fill="FFFFFF"/>
        </w:rPr>
        <w:t xml:space="preserve">There will be an initial two-week teaching block at Coventry University and then two days per week at </w:t>
      </w:r>
      <w:proofErr w:type="gramStart"/>
      <w:r w:rsidRPr="00C76F1C">
        <w:rPr>
          <w:rFonts w:ascii="Calibri" w:hAnsi="Calibri" w:cs="Calibri"/>
          <w:color w:val="414141"/>
          <w:sz w:val="24"/>
          <w:szCs w:val="24"/>
          <w:shd w:val="clear" w:color="auto" w:fill="FFFFFF"/>
        </w:rPr>
        <w:t>University</w:t>
      </w:r>
      <w:proofErr w:type="gramEnd"/>
      <w:r w:rsidRPr="00C76F1C">
        <w:rPr>
          <w:rFonts w:ascii="Calibri" w:hAnsi="Calibri" w:cs="Calibri"/>
          <w:color w:val="414141"/>
          <w:sz w:val="24"/>
          <w:szCs w:val="24"/>
          <w:shd w:val="clear" w:color="auto" w:fill="FFFFFF"/>
        </w:rPr>
        <w:t xml:space="preserve"> which is likely to be Thursdays and Fridays. Each term will begin with a teaching block. Please note that remote teaching is not available so candidates must be willing and able to travel to Coventry University every week.</w:t>
      </w:r>
    </w:p>
    <w:p w14:paraId="05DDB6E8" w14:textId="06701C85" w:rsidR="007A5FF5" w:rsidRPr="00804AF1" w:rsidRDefault="007A5FF5" w:rsidP="007A5FF5">
      <w:pPr>
        <w:rPr>
          <w:rFonts w:cstheme="minorHAnsi"/>
          <w:b/>
          <w:bCs/>
          <w:color w:val="009999"/>
          <w:sz w:val="24"/>
          <w:szCs w:val="24"/>
        </w:rPr>
      </w:pPr>
      <w:r>
        <w:rPr>
          <w:rFonts w:cstheme="minorHAnsi"/>
          <w:b/>
          <w:bCs/>
          <w:color w:val="009999"/>
          <w:sz w:val="28"/>
          <w:szCs w:val="28"/>
        </w:rPr>
        <w:t>Coventry</w:t>
      </w:r>
      <w:r w:rsidRPr="00312DDA">
        <w:rPr>
          <w:rFonts w:cstheme="minorHAnsi"/>
          <w:b/>
          <w:bCs/>
          <w:color w:val="009999"/>
          <w:sz w:val="28"/>
          <w:szCs w:val="28"/>
        </w:rPr>
        <w:t xml:space="preserve"> University </w:t>
      </w:r>
      <w:r w:rsidRPr="00804AF1">
        <w:rPr>
          <w:rFonts w:cstheme="minorHAnsi"/>
          <w:b/>
          <w:bCs/>
          <w:color w:val="009999"/>
          <w:sz w:val="24"/>
          <w:szCs w:val="24"/>
        </w:rPr>
        <w:t>(taken from their website)</w:t>
      </w:r>
    </w:p>
    <w:p w14:paraId="25BE8D84" w14:textId="77777777" w:rsidR="007A5FF5" w:rsidRPr="00804AF1" w:rsidRDefault="007A5FF5" w:rsidP="007A5FF5">
      <w:pPr>
        <w:rPr>
          <w:rFonts w:cstheme="minorHAnsi"/>
          <w:sz w:val="24"/>
          <w:szCs w:val="24"/>
        </w:rPr>
      </w:pPr>
      <w:r w:rsidRPr="00804AF1">
        <w:rPr>
          <w:rFonts w:cstheme="minorHAnsi"/>
          <w:sz w:val="24"/>
          <w:szCs w:val="24"/>
        </w:rPr>
        <w:t xml:space="preserve">We are a forward-looking, modern university with a proud tradition as a provider of </w:t>
      </w:r>
      <w:proofErr w:type="gramStart"/>
      <w:r w:rsidRPr="00804AF1">
        <w:rPr>
          <w:rFonts w:cstheme="minorHAnsi"/>
          <w:sz w:val="24"/>
          <w:szCs w:val="24"/>
        </w:rPr>
        <w:t>high quality</w:t>
      </w:r>
      <w:proofErr w:type="gramEnd"/>
      <w:r w:rsidRPr="00804AF1">
        <w:rPr>
          <w:rFonts w:cstheme="minorHAnsi"/>
          <w:sz w:val="24"/>
          <w:szCs w:val="24"/>
        </w:rPr>
        <w:t xml:space="preserve"> education and a focus on applied research.</w:t>
      </w:r>
    </w:p>
    <w:p w14:paraId="1A47D360" w14:textId="77777777" w:rsidR="007A5FF5" w:rsidRPr="00804AF1" w:rsidRDefault="007A5FF5" w:rsidP="007A5FF5">
      <w:pPr>
        <w:rPr>
          <w:rFonts w:cstheme="minorHAnsi"/>
          <w:sz w:val="24"/>
          <w:szCs w:val="24"/>
        </w:rPr>
      </w:pPr>
      <w:r w:rsidRPr="00804AF1">
        <w:rPr>
          <w:rFonts w:cstheme="minorHAnsi"/>
          <w:sz w:val="24"/>
          <w:szCs w:val="24"/>
        </w:rPr>
        <w:t>Our students benefit from state-of-the-art equipment and facilities in all academic disciplines including health, design and engineering laboratories, performing arts studios and computing centres. We have been chosen to host three national Centres of Excellence in Teaching and Learning which has enabled us to invest substantial sums of money in health, design and mathematics.</w:t>
      </w:r>
    </w:p>
    <w:p w14:paraId="5084DC38" w14:textId="77777777" w:rsidR="007A5FF5" w:rsidRPr="00804AF1" w:rsidRDefault="007A5FF5" w:rsidP="007A5FF5">
      <w:pPr>
        <w:rPr>
          <w:rFonts w:cstheme="minorHAnsi"/>
          <w:sz w:val="24"/>
          <w:szCs w:val="24"/>
        </w:rPr>
      </w:pPr>
      <w:r w:rsidRPr="00804AF1">
        <w:rPr>
          <w:rFonts w:cstheme="minorHAnsi"/>
          <w:sz w:val="24"/>
          <w:szCs w:val="24"/>
        </w:rPr>
        <w:lastRenderedPageBreak/>
        <w:t xml:space="preserve">Our city-centre campus is continually developing and evolving, and we have plans for further investment in it over the next few years. We are a major presence in Coventry, which contributes to the city's friendly and vibrant atmosphere </w:t>
      </w:r>
      <w:proofErr w:type="gramStart"/>
      <w:r w:rsidRPr="00804AF1">
        <w:rPr>
          <w:rFonts w:cstheme="minorHAnsi"/>
          <w:sz w:val="24"/>
          <w:szCs w:val="24"/>
        </w:rPr>
        <w:t>and also</w:t>
      </w:r>
      <w:proofErr w:type="gramEnd"/>
      <w:r w:rsidRPr="00804AF1">
        <w:rPr>
          <w:rFonts w:cstheme="minorHAnsi"/>
          <w:sz w:val="24"/>
          <w:szCs w:val="24"/>
        </w:rPr>
        <w:t xml:space="preserve"> enables us to foster successful business partnerships.</w:t>
      </w:r>
    </w:p>
    <w:p w14:paraId="14014217" w14:textId="77777777" w:rsidR="007A5FF5" w:rsidRPr="00804AF1" w:rsidRDefault="007A5FF5" w:rsidP="007A5FF5">
      <w:pPr>
        <w:rPr>
          <w:rFonts w:eastAsia="Calibri" w:cstheme="minorHAnsi"/>
          <w:b/>
          <w:bCs/>
          <w:noProof/>
          <w:color w:val="009999"/>
          <w:sz w:val="24"/>
          <w:szCs w:val="24"/>
          <w:lang w:eastAsia="en-GB"/>
        </w:rPr>
      </w:pPr>
      <w:r w:rsidRPr="00312DDA">
        <w:rPr>
          <w:rFonts w:eastAsia="Calibri" w:cstheme="minorHAnsi"/>
          <w:b/>
          <w:bCs/>
          <w:noProof/>
          <w:color w:val="009999"/>
          <w:sz w:val="28"/>
          <w:szCs w:val="28"/>
          <w:lang w:eastAsia="en-GB"/>
        </w:rPr>
        <w:t xml:space="preserve">PGDip Cognitive Behavioural Therapy </w:t>
      </w:r>
      <w:r w:rsidRPr="00804AF1">
        <w:rPr>
          <w:rFonts w:eastAsia="Calibri" w:cstheme="minorHAnsi"/>
          <w:b/>
          <w:bCs/>
          <w:noProof/>
          <w:color w:val="009999"/>
          <w:sz w:val="24"/>
          <w:szCs w:val="24"/>
          <w:lang w:eastAsia="en-GB"/>
        </w:rPr>
        <w:t>(taken from Coventry University website)</w:t>
      </w:r>
    </w:p>
    <w:p w14:paraId="0F51157F" w14:textId="77777777" w:rsidR="007A5FF5" w:rsidRPr="00312DDA" w:rsidRDefault="007A5FF5" w:rsidP="007A5FF5">
      <w:pPr>
        <w:rPr>
          <w:rFonts w:eastAsia="Calibri" w:cstheme="minorHAnsi"/>
          <w:noProof/>
          <w:sz w:val="24"/>
          <w:szCs w:val="24"/>
          <w:lang w:eastAsia="en-GB"/>
        </w:rPr>
      </w:pPr>
      <w:r w:rsidRPr="00312DDA">
        <w:rPr>
          <w:rFonts w:eastAsia="Calibri" w:cstheme="minorHAnsi"/>
          <w:noProof/>
          <w:sz w:val="24"/>
          <w:szCs w:val="24"/>
          <w:lang w:eastAsia="en-GB"/>
        </w:rPr>
        <w:t>Cognitive Behavioural Therapy (CBT) is a current form of evidence-based psychological therapy recommended by NICE (National Institute for Health and Care Excellence) as a first-line intervention for many psychological disorders.</w:t>
      </w:r>
    </w:p>
    <w:p w14:paraId="34B251E6" w14:textId="77777777" w:rsidR="007A5FF5" w:rsidRDefault="007A5FF5" w:rsidP="007A5FF5">
      <w:pPr>
        <w:rPr>
          <w:rFonts w:eastAsia="Calibri" w:cstheme="minorHAnsi"/>
          <w:noProof/>
          <w:sz w:val="24"/>
          <w:szCs w:val="24"/>
          <w:lang w:eastAsia="en-GB"/>
        </w:rPr>
      </w:pPr>
      <w:r w:rsidRPr="00312DDA">
        <w:rPr>
          <w:rFonts w:eastAsia="Calibri" w:cstheme="minorHAnsi"/>
          <w:noProof/>
          <w:sz w:val="24"/>
          <w:szCs w:val="24"/>
          <w:lang w:eastAsia="en-GB"/>
        </w:rPr>
        <w:t>This PGDip in Cognitive Behavioural Therapy aims to provide practical, intensive and detailed skills training to facilitate skills development to a defined standard of competence while increasing your knowledge base of theory and research in CBT.</w:t>
      </w:r>
    </w:p>
    <w:p w14:paraId="37FCB734" w14:textId="77777777" w:rsidR="007A5FF5" w:rsidRDefault="007A5FF5" w:rsidP="007A5FF5">
      <w:pPr>
        <w:spacing w:after="0" w:line="240" w:lineRule="auto"/>
        <w:rPr>
          <w:rFonts w:eastAsia="Calibri" w:cstheme="minorHAnsi"/>
          <w:noProof/>
          <w:sz w:val="24"/>
          <w:szCs w:val="24"/>
          <w:lang w:eastAsia="en-GB"/>
        </w:rPr>
      </w:pPr>
      <w:r>
        <w:rPr>
          <w:rFonts w:eastAsia="Calibri" w:cstheme="minorHAnsi"/>
          <w:noProof/>
          <w:sz w:val="24"/>
          <w:szCs w:val="24"/>
          <w:lang w:eastAsia="en-GB"/>
        </w:rPr>
        <w:t xml:space="preserve">For further information please visit </w:t>
      </w:r>
    </w:p>
    <w:p w14:paraId="750D06C7" w14:textId="77777777" w:rsidR="007A5FF5" w:rsidRPr="00D9150D" w:rsidRDefault="00C76F1C" w:rsidP="007A5FF5">
      <w:pPr>
        <w:rPr>
          <w:sz w:val="24"/>
          <w:szCs w:val="24"/>
        </w:rPr>
      </w:pPr>
      <w:hyperlink r:id="rId7" w:history="1">
        <w:r w:rsidR="007A5FF5" w:rsidRPr="00F46D54">
          <w:rPr>
            <w:rStyle w:val="Hyperlink"/>
            <w:sz w:val="24"/>
            <w:szCs w:val="24"/>
          </w:rPr>
          <w:t>https://www.coventry.ac.uk/course-structure/pg/shc/cognitive-behavioural-therapy-pgdipmsc/</w:t>
        </w:r>
      </w:hyperlink>
      <w:r w:rsidR="007A5FF5">
        <w:rPr>
          <w:sz w:val="24"/>
          <w:szCs w:val="24"/>
        </w:rPr>
        <w:t xml:space="preserve"> </w:t>
      </w:r>
    </w:p>
    <w:p w14:paraId="1521F454" w14:textId="77777777" w:rsidR="00B3782D" w:rsidRPr="000A395F" w:rsidRDefault="00B3782D" w:rsidP="001F12BB">
      <w:pPr>
        <w:rPr>
          <w:rFonts w:eastAsia="Calibri" w:cstheme="minorHAnsi"/>
          <w:noProof/>
          <w:sz w:val="24"/>
          <w:szCs w:val="24"/>
          <w:lang w:eastAsia="en-GB"/>
        </w:rPr>
      </w:pPr>
    </w:p>
    <w:p w14:paraId="1AE02632" w14:textId="77777777" w:rsidR="00627551" w:rsidRPr="000A395F" w:rsidRDefault="00627551" w:rsidP="00627551">
      <w:pPr>
        <w:rPr>
          <w:b/>
          <w:bCs/>
          <w:color w:val="009999"/>
          <w:sz w:val="28"/>
          <w:szCs w:val="28"/>
        </w:rPr>
      </w:pPr>
      <w:bookmarkStart w:id="1" w:name="_Hlk127194248"/>
      <w:r w:rsidRPr="000A395F">
        <w:rPr>
          <w:b/>
          <w:bCs/>
          <w:color w:val="009999"/>
          <w:sz w:val="28"/>
          <w:szCs w:val="28"/>
        </w:rPr>
        <w:t>The Recruitment Process</w:t>
      </w:r>
    </w:p>
    <w:p w14:paraId="478E3593" w14:textId="77777777" w:rsidR="00BF562F" w:rsidRDefault="00BF562F" w:rsidP="00BF562F">
      <w:pPr>
        <w:rPr>
          <w:sz w:val="24"/>
          <w:szCs w:val="24"/>
        </w:rPr>
      </w:pPr>
      <w:r w:rsidRPr="000A395F">
        <w:rPr>
          <w:sz w:val="24"/>
          <w:szCs w:val="24"/>
        </w:rPr>
        <w:t>The recruitment process for this trainee role will consist of the following:</w:t>
      </w:r>
    </w:p>
    <w:tbl>
      <w:tblPr>
        <w:tblStyle w:val="TableGrid"/>
        <w:tblW w:w="0" w:type="auto"/>
        <w:tblLook w:val="04A0" w:firstRow="1" w:lastRow="0" w:firstColumn="1" w:lastColumn="0" w:noHBand="0" w:noVBand="1"/>
      </w:tblPr>
      <w:tblGrid>
        <w:gridCol w:w="2552"/>
        <w:gridCol w:w="6464"/>
      </w:tblGrid>
      <w:tr w:rsidR="007A5FF5" w:rsidRPr="009464F0" w14:paraId="5040EE90" w14:textId="77777777" w:rsidTr="00FB1280">
        <w:tc>
          <w:tcPr>
            <w:tcW w:w="2552" w:type="dxa"/>
          </w:tcPr>
          <w:p w14:paraId="67636AE4" w14:textId="77777777" w:rsidR="007A5FF5" w:rsidRDefault="007A5FF5" w:rsidP="00FB1280">
            <w:pPr>
              <w:rPr>
                <w:b/>
                <w:bCs/>
                <w:sz w:val="24"/>
                <w:szCs w:val="24"/>
              </w:rPr>
            </w:pPr>
            <w:r>
              <w:rPr>
                <w:b/>
                <w:bCs/>
                <w:sz w:val="24"/>
                <w:szCs w:val="24"/>
              </w:rPr>
              <w:t>24</w:t>
            </w:r>
            <w:r w:rsidRPr="00D9150D">
              <w:rPr>
                <w:b/>
                <w:bCs/>
                <w:sz w:val="24"/>
                <w:szCs w:val="24"/>
                <w:vertAlign w:val="superscript"/>
              </w:rPr>
              <w:t>th</w:t>
            </w:r>
            <w:r>
              <w:rPr>
                <w:b/>
                <w:bCs/>
                <w:sz w:val="24"/>
                <w:szCs w:val="24"/>
              </w:rPr>
              <w:t xml:space="preserve"> September 2025</w:t>
            </w:r>
          </w:p>
          <w:p w14:paraId="6C08A7C8" w14:textId="73419AF1" w:rsidR="007A5FF5" w:rsidRPr="009464F0" w:rsidRDefault="007A5FF5" w:rsidP="00FB1280">
            <w:pPr>
              <w:rPr>
                <w:b/>
                <w:bCs/>
                <w:sz w:val="24"/>
                <w:szCs w:val="24"/>
              </w:rPr>
            </w:pPr>
            <w:r>
              <w:rPr>
                <w:b/>
                <w:bCs/>
                <w:sz w:val="24"/>
                <w:szCs w:val="24"/>
              </w:rPr>
              <w:t>1</w:t>
            </w:r>
            <w:r w:rsidRPr="007A5FF5">
              <w:rPr>
                <w:b/>
                <w:bCs/>
                <w:sz w:val="24"/>
                <w:szCs w:val="24"/>
                <w:vertAlign w:val="superscript"/>
              </w:rPr>
              <w:t>st</w:t>
            </w:r>
            <w:r>
              <w:rPr>
                <w:b/>
                <w:bCs/>
                <w:sz w:val="24"/>
                <w:szCs w:val="24"/>
              </w:rPr>
              <w:t xml:space="preserve"> or 6</w:t>
            </w:r>
            <w:r w:rsidRPr="007A5FF5">
              <w:rPr>
                <w:b/>
                <w:bCs/>
                <w:sz w:val="24"/>
                <w:szCs w:val="24"/>
                <w:vertAlign w:val="superscript"/>
              </w:rPr>
              <w:t>th</w:t>
            </w:r>
            <w:r>
              <w:rPr>
                <w:b/>
                <w:bCs/>
                <w:sz w:val="24"/>
                <w:szCs w:val="24"/>
              </w:rPr>
              <w:t xml:space="preserve"> October 2025</w:t>
            </w:r>
          </w:p>
        </w:tc>
        <w:tc>
          <w:tcPr>
            <w:tcW w:w="6464" w:type="dxa"/>
          </w:tcPr>
          <w:p w14:paraId="2319A6A2" w14:textId="77777777" w:rsidR="007A5FF5" w:rsidRDefault="007A5FF5" w:rsidP="00FB1280">
            <w:pPr>
              <w:rPr>
                <w:sz w:val="24"/>
                <w:szCs w:val="24"/>
              </w:rPr>
            </w:pPr>
            <w:r>
              <w:rPr>
                <w:sz w:val="24"/>
                <w:szCs w:val="24"/>
              </w:rPr>
              <w:t>Screening Test for shortlisted applicants at Coventry University</w:t>
            </w:r>
          </w:p>
          <w:p w14:paraId="2A1A5BCF" w14:textId="70B4E6CA" w:rsidR="007A5FF5" w:rsidRPr="009464F0" w:rsidRDefault="007A5FF5" w:rsidP="00FB1280">
            <w:pPr>
              <w:rPr>
                <w:sz w:val="24"/>
                <w:szCs w:val="24"/>
              </w:rPr>
            </w:pPr>
            <w:r w:rsidRPr="009464F0">
              <w:rPr>
                <w:sz w:val="24"/>
                <w:szCs w:val="24"/>
              </w:rPr>
              <w:t>Interviews (held remotely via Microsoft Teams)</w:t>
            </w:r>
            <w:r>
              <w:rPr>
                <w:sz w:val="24"/>
                <w:szCs w:val="24"/>
              </w:rPr>
              <w:t xml:space="preserve"> if successful at screening</w:t>
            </w:r>
          </w:p>
        </w:tc>
      </w:tr>
      <w:tr w:rsidR="007A5FF5" w:rsidRPr="009464F0" w14:paraId="27DF809C" w14:textId="77777777" w:rsidTr="00FB1280">
        <w:tc>
          <w:tcPr>
            <w:tcW w:w="2552" w:type="dxa"/>
          </w:tcPr>
          <w:p w14:paraId="660CE666" w14:textId="77777777" w:rsidR="007A5FF5" w:rsidRDefault="007A5FF5" w:rsidP="00FB1280">
            <w:pPr>
              <w:rPr>
                <w:b/>
                <w:bCs/>
                <w:sz w:val="24"/>
                <w:szCs w:val="24"/>
              </w:rPr>
            </w:pPr>
            <w:r>
              <w:rPr>
                <w:b/>
                <w:bCs/>
                <w:sz w:val="24"/>
                <w:szCs w:val="24"/>
              </w:rPr>
              <w:t>12</w:t>
            </w:r>
            <w:r w:rsidRPr="00D9150D">
              <w:rPr>
                <w:b/>
                <w:bCs/>
                <w:sz w:val="24"/>
                <w:szCs w:val="24"/>
                <w:vertAlign w:val="superscript"/>
              </w:rPr>
              <w:t>th</w:t>
            </w:r>
            <w:r>
              <w:rPr>
                <w:b/>
                <w:bCs/>
                <w:sz w:val="24"/>
                <w:szCs w:val="24"/>
              </w:rPr>
              <w:t xml:space="preserve"> January 2026</w:t>
            </w:r>
          </w:p>
          <w:p w14:paraId="17EFB9F6" w14:textId="77777777" w:rsidR="007A5FF5" w:rsidRPr="009464F0" w:rsidRDefault="007A5FF5" w:rsidP="00FB1280">
            <w:pPr>
              <w:rPr>
                <w:b/>
                <w:bCs/>
                <w:sz w:val="24"/>
                <w:szCs w:val="24"/>
              </w:rPr>
            </w:pPr>
            <w:r>
              <w:rPr>
                <w:b/>
                <w:bCs/>
                <w:sz w:val="24"/>
                <w:szCs w:val="24"/>
              </w:rPr>
              <w:t>19</w:t>
            </w:r>
            <w:r w:rsidRPr="003F6054">
              <w:rPr>
                <w:b/>
                <w:bCs/>
                <w:sz w:val="24"/>
                <w:szCs w:val="24"/>
                <w:vertAlign w:val="superscript"/>
              </w:rPr>
              <w:t>th</w:t>
            </w:r>
            <w:r>
              <w:rPr>
                <w:b/>
                <w:bCs/>
                <w:sz w:val="24"/>
                <w:szCs w:val="24"/>
              </w:rPr>
              <w:t xml:space="preserve"> January 2026</w:t>
            </w:r>
          </w:p>
        </w:tc>
        <w:tc>
          <w:tcPr>
            <w:tcW w:w="6464" w:type="dxa"/>
          </w:tcPr>
          <w:p w14:paraId="62BDE337" w14:textId="77777777" w:rsidR="007A5FF5" w:rsidRDefault="007A5FF5" w:rsidP="00FB1280">
            <w:pPr>
              <w:rPr>
                <w:sz w:val="24"/>
                <w:szCs w:val="24"/>
              </w:rPr>
            </w:pPr>
            <w:r w:rsidRPr="009464F0">
              <w:rPr>
                <w:sz w:val="24"/>
                <w:szCs w:val="24"/>
              </w:rPr>
              <w:t>Induction with V</w:t>
            </w:r>
            <w:r>
              <w:rPr>
                <w:sz w:val="24"/>
                <w:szCs w:val="24"/>
              </w:rPr>
              <w:t xml:space="preserve">ita </w:t>
            </w:r>
            <w:r w:rsidRPr="009464F0">
              <w:rPr>
                <w:sz w:val="24"/>
                <w:szCs w:val="24"/>
              </w:rPr>
              <w:t>H</w:t>
            </w:r>
            <w:r>
              <w:rPr>
                <w:sz w:val="24"/>
                <w:szCs w:val="24"/>
              </w:rPr>
              <w:t xml:space="preserve">ealth </w:t>
            </w:r>
            <w:r w:rsidRPr="009464F0">
              <w:rPr>
                <w:sz w:val="24"/>
                <w:szCs w:val="24"/>
              </w:rPr>
              <w:t>G</w:t>
            </w:r>
            <w:r>
              <w:rPr>
                <w:sz w:val="24"/>
                <w:szCs w:val="24"/>
              </w:rPr>
              <w:t>roup</w:t>
            </w:r>
            <w:r w:rsidRPr="009464F0">
              <w:rPr>
                <w:sz w:val="24"/>
                <w:szCs w:val="24"/>
              </w:rPr>
              <w:t xml:space="preserve"> </w:t>
            </w:r>
          </w:p>
          <w:p w14:paraId="29C28E72" w14:textId="77777777" w:rsidR="007A5FF5" w:rsidRPr="009464F0" w:rsidRDefault="007A5FF5" w:rsidP="00FB1280">
            <w:pPr>
              <w:rPr>
                <w:sz w:val="24"/>
                <w:szCs w:val="24"/>
              </w:rPr>
            </w:pPr>
            <w:r w:rsidRPr="009464F0">
              <w:rPr>
                <w:sz w:val="24"/>
                <w:szCs w:val="24"/>
              </w:rPr>
              <w:t>University induction</w:t>
            </w:r>
            <w:r>
              <w:rPr>
                <w:sz w:val="24"/>
                <w:szCs w:val="24"/>
              </w:rPr>
              <w:t xml:space="preserve"> </w:t>
            </w:r>
          </w:p>
        </w:tc>
      </w:tr>
    </w:tbl>
    <w:p w14:paraId="138C50A7" w14:textId="77777777" w:rsidR="00BF562F" w:rsidRPr="000A395F" w:rsidRDefault="00BF562F" w:rsidP="00BF562F">
      <w:pPr>
        <w:rPr>
          <w:sz w:val="24"/>
          <w:szCs w:val="24"/>
        </w:rPr>
      </w:pPr>
    </w:p>
    <w:p w14:paraId="651CD696" w14:textId="4158D69E" w:rsidR="00627551" w:rsidRPr="000A395F" w:rsidRDefault="00627551" w:rsidP="00627551">
      <w:pPr>
        <w:rPr>
          <w:sz w:val="24"/>
          <w:szCs w:val="24"/>
        </w:rPr>
      </w:pPr>
      <w:r w:rsidRPr="009464F0">
        <w:rPr>
          <w:sz w:val="24"/>
          <w:szCs w:val="24"/>
        </w:rPr>
        <w:t>The recruitment process will involve panel representatives from Vita Health Group</w:t>
      </w:r>
      <w:r w:rsidR="009464F0" w:rsidRPr="009464F0">
        <w:rPr>
          <w:sz w:val="24"/>
          <w:szCs w:val="24"/>
        </w:rPr>
        <w:t xml:space="preserve"> </w:t>
      </w:r>
      <w:r w:rsidR="00C76F1C">
        <w:rPr>
          <w:sz w:val="24"/>
          <w:szCs w:val="24"/>
        </w:rPr>
        <w:t>a</w:t>
      </w:r>
      <w:r w:rsidRPr="009464F0">
        <w:rPr>
          <w:sz w:val="24"/>
          <w:szCs w:val="24"/>
        </w:rPr>
        <w:t>nd the University.</w:t>
      </w:r>
      <w:r w:rsidRPr="009464F0">
        <w:rPr>
          <w:i/>
          <w:iCs/>
          <w:sz w:val="24"/>
          <w:szCs w:val="24"/>
        </w:rPr>
        <w:t xml:space="preserve"> </w:t>
      </w:r>
      <w:r w:rsidRPr="009464F0">
        <w:rPr>
          <w:sz w:val="24"/>
          <w:szCs w:val="24"/>
        </w:rPr>
        <w:t>Interviews will be conducted remotely using Microsoft Teams.</w:t>
      </w:r>
      <w:r w:rsidR="009464F0" w:rsidRPr="009464F0">
        <w:rPr>
          <w:sz w:val="24"/>
          <w:szCs w:val="24"/>
        </w:rPr>
        <w:t xml:space="preserve"> </w:t>
      </w:r>
      <w:r w:rsidR="00C76F1C">
        <w:rPr>
          <w:sz w:val="24"/>
          <w:szCs w:val="24"/>
        </w:rPr>
        <w:t xml:space="preserve">Shortlisted applicants be offered an interview if successful at the screening test set by the university. </w:t>
      </w:r>
      <w:r w:rsidR="009464F0" w:rsidRPr="00C76F1C">
        <w:rPr>
          <w:sz w:val="24"/>
          <w:szCs w:val="24"/>
        </w:rPr>
        <w:t xml:space="preserve">The interview includes a role play which you will be given on the day, and a series of </w:t>
      </w:r>
      <w:proofErr w:type="gramStart"/>
      <w:r w:rsidR="009464F0" w:rsidRPr="00C76F1C">
        <w:rPr>
          <w:sz w:val="24"/>
          <w:szCs w:val="24"/>
        </w:rPr>
        <w:t>competence based</w:t>
      </w:r>
      <w:proofErr w:type="gramEnd"/>
      <w:r w:rsidR="009464F0" w:rsidRPr="00C76F1C">
        <w:rPr>
          <w:sz w:val="24"/>
          <w:szCs w:val="24"/>
        </w:rPr>
        <w:t xml:space="preserve"> questions.</w:t>
      </w:r>
    </w:p>
    <w:p w14:paraId="1E612EA8" w14:textId="27BB683C" w:rsidR="00627551" w:rsidRPr="000A395F" w:rsidRDefault="00627551" w:rsidP="00627551">
      <w:pPr>
        <w:rPr>
          <w:sz w:val="24"/>
          <w:szCs w:val="24"/>
        </w:rPr>
      </w:pPr>
      <w:r w:rsidRPr="000A395F">
        <w:rPr>
          <w:sz w:val="24"/>
          <w:szCs w:val="24"/>
        </w:rPr>
        <w:t xml:space="preserve">If you are successful at </w:t>
      </w:r>
      <w:proofErr w:type="gramStart"/>
      <w:r w:rsidRPr="000A395F">
        <w:rPr>
          <w:sz w:val="24"/>
          <w:szCs w:val="24"/>
        </w:rPr>
        <w:t>interview</w:t>
      </w:r>
      <w:proofErr w:type="gramEnd"/>
      <w:r w:rsidRPr="000A395F">
        <w:rPr>
          <w:sz w:val="24"/>
          <w:szCs w:val="24"/>
        </w:rPr>
        <w:t xml:space="preserve"> you will then begin our onboarding process which involves a DBS (Disclosure and Barring Service) check, right to work in the UK check, references, proof of qualifications, and an internet broadband speed check. After successfully onboarding, we will provide you with all the </w:t>
      </w:r>
      <w:r w:rsidR="009464F0">
        <w:rPr>
          <w:sz w:val="24"/>
          <w:szCs w:val="24"/>
        </w:rPr>
        <w:t xml:space="preserve">essential </w:t>
      </w:r>
      <w:r w:rsidRPr="000A395F">
        <w:rPr>
          <w:sz w:val="24"/>
          <w:szCs w:val="24"/>
        </w:rPr>
        <w:t xml:space="preserve">equipment you need for your new role. </w:t>
      </w:r>
    </w:p>
    <w:p w14:paraId="4B7E17DF" w14:textId="77777777" w:rsidR="006B6835" w:rsidRDefault="006B6835" w:rsidP="00BF562F">
      <w:pPr>
        <w:rPr>
          <w:rFonts w:cstheme="minorHAnsi"/>
          <w:b/>
          <w:bCs/>
          <w:color w:val="009999"/>
          <w:sz w:val="28"/>
          <w:szCs w:val="28"/>
        </w:rPr>
      </w:pPr>
    </w:p>
    <w:p w14:paraId="424DC284" w14:textId="282917AD" w:rsidR="00BF562F" w:rsidRPr="000A395F" w:rsidRDefault="00BF562F" w:rsidP="00BF562F">
      <w:pPr>
        <w:rPr>
          <w:rFonts w:cstheme="minorHAnsi"/>
          <w:b/>
          <w:bCs/>
          <w:color w:val="009999"/>
          <w:sz w:val="28"/>
          <w:szCs w:val="28"/>
        </w:rPr>
      </w:pPr>
      <w:r w:rsidRPr="000A395F">
        <w:rPr>
          <w:rFonts w:cstheme="minorHAnsi"/>
          <w:b/>
          <w:bCs/>
          <w:color w:val="009999"/>
          <w:sz w:val="28"/>
          <w:szCs w:val="28"/>
        </w:rPr>
        <w:t>How to become a High Intensity Therapist?</w:t>
      </w:r>
    </w:p>
    <w:p w14:paraId="616C5948" w14:textId="6AE778B1" w:rsidR="00BF562F" w:rsidRPr="000A395F" w:rsidRDefault="00BF562F" w:rsidP="00BF562F">
      <w:pPr>
        <w:rPr>
          <w:rFonts w:cstheme="minorHAnsi"/>
          <w:color w:val="333333"/>
          <w:sz w:val="24"/>
          <w:szCs w:val="24"/>
          <w:shd w:val="clear" w:color="auto" w:fill="FFFFFF"/>
        </w:rPr>
      </w:pPr>
      <w:r w:rsidRPr="000A395F">
        <w:rPr>
          <w:rFonts w:cstheme="minorHAnsi"/>
          <w:color w:val="333333"/>
          <w:sz w:val="24"/>
          <w:szCs w:val="24"/>
          <w:shd w:val="clear" w:color="auto" w:fill="FFFFFF"/>
        </w:rPr>
        <w:t xml:space="preserve">Should you have any specific questions about how to become a High Intensity Therapist you can have a look at the BABCP </w:t>
      </w:r>
      <w:r w:rsidR="00AB44EA" w:rsidRPr="000A395F">
        <w:rPr>
          <w:rFonts w:cstheme="minorHAnsi"/>
          <w:color w:val="333333"/>
          <w:sz w:val="24"/>
          <w:szCs w:val="24"/>
          <w:shd w:val="clear" w:color="auto" w:fill="FFFFFF"/>
        </w:rPr>
        <w:t xml:space="preserve">and NHS </w:t>
      </w:r>
      <w:r w:rsidRPr="000A395F">
        <w:rPr>
          <w:rFonts w:cstheme="minorHAnsi"/>
          <w:color w:val="333333"/>
          <w:sz w:val="24"/>
          <w:szCs w:val="24"/>
          <w:shd w:val="clear" w:color="auto" w:fill="FFFFFF"/>
        </w:rPr>
        <w:t>website</w:t>
      </w:r>
      <w:r w:rsidR="00AB44EA" w:rsidRPr="000A395F">
        <w:rPr>
          <w:rFonts w:cstheme="minorHAnsi"/>
          <w:color w:val="333333"/>
          <w:sz w:val="24"/>
          <w:szCs w:val="24"/>
          <w:shd w:val="clear" w:color="auto" w:fill="FFFFFF"/>
        </w:rPr>
        <w:t>s</w:t>
      </w:r>
      <w:r w:rsidRPr="000A395F">
        <w:rPr>
          <w:rFonts w:cstheme="minorHAnsi"/>
          <w:color w:val="333333"/>
          <w:sz w:val="24"/>
          <w:szCs w:val="24"/>
          <w:shd w:val="clear" w:color="auto" w:fill="FFFFFF"/>
        </w:rPr>
        <w:t xml:space="preserve"> here:</w:t>
      </w:r>
    </w:p>
    <w:p w14:paraId="11853A81" w14:textId="22588FC0" w:rsidR="00BF562F" w:rsidRPr="000A395F" w:rsidRDefault="00C76F1C" w:rsidP="00BF562F">
      <w:pPr>
        <w:rPr>
          <w:rFonts w:cstheme="minorHAnsi"/>
          <w:color w:val="333333"/>
          <w:sz w:val="24"/>
          <w:szCs w:val="24"/>
          <w:shd w:val="clear" w:color="auto" w:fill="FFFFFF"/>
        </w:rPr>
      </w:pPr>
      <w:hyperlink r:id="rId8" w:history="1">
        <w:r w:rsidR="00BF562F" w:rsidRPr="000A395F">
          <w:rPr>
            <w:rStyle w:val="Hyperlink"/>
            <w:rFonts w:cstheme="minorHAnsi"/>
            <w:sz w:val="24"/>
            <w:szCs w:val="24"/>
            <w:shd w:val="clear" w:color="auto" w:fill="FFFFFF"/>
          </w:rPr>
          <w:t>https://babcp.com/Careers/Training-in-CBT</w:t>
        </w:r>
      </w:hyperlink>
      <w:r w:rsidR="00BF562F" w:rsidRPr="000A395F">
        <w:rPr>
          <w:rFonts w:cstheme="minorHAnsi"/>
          <w:color w:val="333333"/>
          <w:sz w:val="24"/>
          <w:szCs w:val="24"/>
          <w:shd w:val="clear" w:color="auto" w:fill="FFFFFF"/>
        </w:rPr>
        <w:t xml:space="preserve"> </w:t>
      </w:r>
    </w:p>
    <w:p w14:paraId="2C7F489E" w14:textId="70EBF32A" w:rsidR="00AB44EA" w:rsidRPr="000A395F" w:rsidRDefault="00C76F1C" w:rsidP="00BF562F">
      <w:pPr>
        <w:rPr>
          <w:rFonts w:cstheme="minorHAnsi"/>
          <w:color w:val="333333"/>
          <w:sz w:val="24"/>
          <w:szCs w:val="24"/>
          <w:shd w:val="clear" w:color="auto" w:fill="FFFFFF"/>
        </w:rPr>
      </w:pPr>
      <w:hyperlink r:id="rId9" w:history="1">
        <w:r w:rsidR="00AB44EA" w:rsidRPr="000A395F">
          <w:rPr>
            <w:rStyle w:val="Hyperlink"/>
            <w:rFonts w:cstheme="minorHAnsi"/>
            <w:sz w:val="24"/>
            <w:szCs w:val="24"/>
            <w:shd w:val="clear" w:color="auto" w:fill="FFFFFF"/>
          </w:rPr>
          <w:t>https://www.healthcareers.nhs.uk/explore-roles/psychological-therapies/roles/high-intensity-therapist</w:t>
        </w:r>
      </w:hyperlink>
      <w:r w:rsidR="00AB44EA" w:rsidRPr="000A395F">
        <w:rPr>
          <w:rFonts w:cstheme="minorHAnsi"/>
          <w:color w:val="333333"/>
          <w:sz w:val="24"/>
          <w:szCs w:val="24"/>
          <w:shd w:val="clear" w:color="auto" w:fill="FFFFFF"/>
        </w:rPr>
        <w:t xml:space="preserve"> </w:t>
      </w:r>
    </w:p>
    <w:p w14:paraId="0731A0BD" w14:textId="77777777" w:rsidR="00AB44EA" w:rsidRPr="00C50D2C" w:rsidRDefault="00AB44EA" w:rsidP="00AB44EA">
      <w:pPr>
        <w:rPr>
          <w:sz w:val="24"/>
          <w:szCs w:val="24"/>
        </w:rPr>
      </w:pPr>
      <w:r w:rsidRPr="00C50D2C">
        <w:rPr>
          <w:sz w:val="24"/>
          <w:szCs w:val="24"/>
        </w:rPr>
        <w:t>For more information about Core Professions:</w:t>
      </w:r>
    </w:p>
    <w:p w14:paraId="15F0174E" w14:textId="77777777" w:rsidR="00AB44EA" w:rsidRPr="00C50D2C" w:rsidRDefault="00C76F1C" w:rsidP="00AB44EA">
      <w:pPr>
        <w:rPr>
          <w:sz w:val="24"/>
          <w:szCs w:val="24"/>
        </w:rPr>
      </w:pPr>
      <w:hyperlink r:id="rId10" w:history="1">
        <w:r w:rsidR="00AB44EA" w:rsidRPr="00C50D2C">
          <w:rPr>
            <w:rStyle w:val="Hyperlink"/>
            <w:sz w:val="24"/>
            <w:szCs w:val="24"/>
          </w:rPr>
          <w:t>https://www.babcp.com/Core-Professions</w:t>
        </w:r>
      </w:hyperlink>
      <w:r w:rsidR="00AB44EA" w:rsidRPr="000A395F">
        <w:rPr>
          <w:sz w:val="24"/>
          <w:szCs w:val="24"/>
        </w:rPr>
        <w:t xml:space="preserve"> </w:t>
      </w:r>
    </w:p>
    <w:p w14:paraId="36BAB7FE" w14:textId="77777777" w:rsidR="00AB44EA" w:rsidRPr="00C50D2C" w:rsidRDefault="00AB44EA" w:rsidP="00AB44EA">
      <w:pPr>
        <w:rPr>
          <w:sz w:val="24"/>
          <w:szCs w:val="24"/>
        </w:rPr>
      </w:pPr>
      <w:r w:rsidRPr="00C50D2C">
        <w:rPr>
          <w:sz w:val="24"/>
          <w:szCs w:val="24"/>
        </w:rPr>
        <w:t>For more information about the KSA requirements:</w:t>
      </w:r>
    </w:p>
    <w:p w14:paraId="34316F01" w14:textId="77777777" w:rsidR="00AB44EA" w:rsidRPr="00C50D2C" w:rsidRDefault="00C76F1C" w:rsidP="00AB44EA">
      <w:pPr>
        <w:rPr>
          <w:sz w:val="24"/>
          <w:szCs w:val="24"/>
        </w:rPr>
      </w:pPr>
      <w:hyperlink r:id="rId11" w:history="1">
        <w:r w:rsidR="00AB44EA" w:rsidRPr="00C50D2C">
          <w:rPr>
            <w:rStyle w:val="Hyperlink"/>
            <w:sz w:val="24"/>
            <w:szCs w:val="24"/>
          </w:rPr>
          <w:t>https://www.babcp.com/Knowledge-Skills-Attitudes</w:t>
        </w:r>
      </w:hyperlink>
      <w:r w:rsidR="00AB44EA" w:rsidRPr="000A395F">
        <w:rPr>
          <w:sz w:val="24"/>
          <w:szCs w:val="24"/>
        </w:rPr>
        <w:t xml:space="preserve"> </w:t>
      </w:r>
    </w:p>
    <w:p w14:paraId="507BC07B" w14:textId="77777777" w:rsidR="009464F0" w:rsidRDefault="009464F0" w:rsidP="00FE14F0">
      <w:pPr>
        <w:jc w:val="center"/>
        <w:rPr>
          <w:rFonts w:eastAsia="Calibri" w:cstheme="minorHAnsi"/>
          <w:b/>
          <w:bCs/>
          <w:noProof/>
          <w:color w:val="009999"/>
          <w:sz w:val="28"/>
          <w:szCs w:val="28"/>
          <w:lang w:eastAsia="en-GB"/>
        </w:rPr>
      </w:pPr>
    </w:p>
    <w:p w14:paraId="17F65AEF" w14:textId="5B9A7B5F" w:rsidR="00F5445A" w:rsidRPr="00F84410" w:rsidRDefault="00C274B5" w:rsidP="00FE14F0">
      <w:pPr>
        <w:jc w:val="center"/>
        <w:rPr>
          <w:rFonts w:eastAsia="Calibri" w:cstheme="minorHAnsi"/>
          <w:b/>
          <w:bCs/>
          <w:noProof/>
          <w:color w:val="009999"/>
          <w:sz w:val="28"/>
          <w:szCs w:val="28"/>
          <w:lang w:eastAsia="en-GB"/>
        </w:rPr>
      </w:pPr>
      <w:r w:rsidRPr="00F84410">
        <w:rPr>
          <w:rFonts w:eastAsia="Calibri" w:cstheme="minorHAnsi"/>
          <w:b/>
          <w:bCs/>
          <w:noProof/>
          <w:color w:val="009999"/>
          <w:sz w:val="28"/>
          <w:szCs w:val="28"/>
          <w:lang w:eastAsia="en-GB"/>
        </w:rPr>
        <w:t>We</w:t>
      </w:r>
      <w:r w:rsidR="001F12BB" w:rsidRPr="00F84410">
        <w:rPr>
          <w:rFonts w:eastAsia="Calibri" w:cstheme="minorHAnsi"/>
          <w:b/>
          <w:bCs/>
          <w:noProof/>
          <w:color w:val="009999"/>
          <w:sz w:val="28"/>
          <w:szCs w:val="28"/>
          <w:lang w:eastAsia="en-GB"/>
        </w:rPr>
        <w:t xml:space="preserve"> hope this is helpful – if there is anything else you need just let us know!</w:t>
      </w:r>
      <w:bookmarkEnd w:id="1"/>
    </w:p>
    <w:sectPr w:rsidR="00F5445A" w:rsidRPr="00F84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6.6pt" o:bullet="t">
        <v:imagedata r:id="rId1" o:title="VHG_petals_only_colour"/>
      </v:shape>
    </w:pict>
  </w:numPicBullet>
  <w:abstractNum w:abstractNumId="0" w15:restartNumberingAfterBreak="0">
    <w:nsid w:val="1B9E3589"/>
    <w:multiLevelType w:val="hybridMultilevel"/>
    <w:tmpl w:val="E9DA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65679"/>
    <w:multiLevelType w:val="multilevel"/>
    <w:tmpl w:val="60C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915BA"/>
    <w:multiLevelType w:val="hybridMultilevel"/>
    <w:tmpl w:val="72CA2E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20AAF"/>
    <w:multiLevelType w:val="multilevel"/>
    <w:tmpl w:val="3556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534B7"/>
    <w:multiLevelType w:val="hybridMultilevel"/>
    <w:tmpl w:val="0F58F6A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0077A2"/>
    <w:multiLevelType w:val="hybridMultilevel"/>
    <w:tmpl w:val="97144C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DF0DE2"/>
    <w:multiLevelType w:val="multilevel"/>
    <w:tmpl w:val="A4BE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92E4C"/>
    <w:multiLevelType w:val="hybridMultilevel"/>
    <w:tmpl w:val="612C36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44222144">
    <w:abstractNumId w:val="7"/>
  </w:num>
  <w:num w:numId="2" w16cid:durableId="501311171">
    <w:abstractNumId w:val="3"/>
  </w:num>
  <w:num w:numId="3" w16cid:durableId="1048577160">
    <w:abstractNumId w:val="7"/>
  </w:num>
  <w:num w:numId="4" w16cid:durableId="901406084">
    <w:abstractNumId w:val="5"/>
  </w:num>
  <w:num w:numId="5" w16cid:durableId="1936477459">
    <w:abstractNumId w:val="1"/>
  </w:num>
  <w:num w:numId="6" w16cid:durableId="175924588">
    <w:abstractNumId w:val="0"/>
  </w:num>
  <w:num w:numId="7" w16cid:durableId="232860240">
    <w:abstractNumId w:val="4"/>
  </w:num>
  <w:num w:numId="8" w16cid:durableId="1258754799">
    <w:abstractNumId w:val="6"/>
  </w:num>
  <w:num w:numId="9" w16cid:durableId="11568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BB"/>
    <w:rsid w:val="0001250B"/>
    <w:rsid w:val="00051734"/>
    <w:rsid w:val="00060117"/>
    <w:rsid w:val="000A01F7"/>
    <w:rsid w:val="000A395F"/>
    <w:rsid w:val="0012545D"/>
    <w:rsid w:val="001931C7"/>
    <w:rsid w:val="001940F3"/>
    <w:rsid w:val="001B2A35"/>
    <w:rsid w:val="001D2E87"/>
    <w:rsid w:val="001D5007"/>
    <w:rsid w:val="001E31BC"/>
    <w:rsid w:val="001F12BB"/>
    <w:rsid w:val="00216CA7"/>
    <w:rsid w:val="00231AE3"/>
    <w:rsid w:val="002B238E"/>
    <w:rsid w:val="002C7863"/>
    <w:rsid w:val="002F3C13"/>
    <w:rsid w:val="003209DD"/>
    <w:rsid w:val="003453EF"/>
    <w:rsid w:val="00385F95"/>
    <w:rsid w:val="003E3BC3"/>
    <w:rsid w:val="00437A06"/>
    <w:rsid w:val="00441A01"/>
    <w:rsid w:val="004774DE"/>
    <w:rsid w:val="00573BC8"/>
    <w:rsid w:val="005960A1"/>
    <w:rsid w:val="005A5BD3"/>
    <w:rsid w:val="005D2A40"/>
    <w:rsid w:val="00627551"/>
    <w:rsid w:val="00661862"/>
    <w:rsid w:val="00677983"/>
    <w:rsid w:val="006B6835"/>
    <w:rsid w:val="006E20F8"/>
    <w:rsid w:val="007923AA"/>
    <w:rsid w:val="007A5FF5"/>
    <w:rsid w:val="00894A09"/>
    <w:rsid w:val="008A1432"/>
    <w:rsid w:val="009464F0"/>
    <w:rsid w:val="009B0148"/>
    <w:rsid w:val="009B549B"/>
    <w:rsid w:val="00A65483"/>
    <w:rsid w:val="00AB44EA"/>
    <w:rsid w:val="00AE3044"/>
    <w:rsid w:val="00B12A39"/>
    <w:rsid w:val="00B3782D"/>
    <w:rsid w:val="00BD1638"/>
    <w:rsid w:val="00BF562F"/>
    <w:rsid w:val="00C274B5"/>
    <w:rsid w:val="00C76F1C"/>
    <w:rsid w:val="00C96092"/>
    <w:rsid w:val="00CD0E93"/>
    <w:rsid w:val="00D264C6"/>
    <w:rsid w:val="00DB1436"/>
    <w:rsid w:val="00DB1A2A"/>
    <w:rsid w:val="00DD6980"/>
    <w:rsid w:val="00DF58AC"/>
    <w:rsid w:val="00E03FC4"/>
    <w:rsid w:val="00E3113C"/>
    <w:rsid w:val="00E6105D"/>
    <w:rsid w:val="00E90F57"/>
    <w:rsid w:val="00EE746D"/>
    <w:rsid w:val="00F3183D"/>
    <w:rsid w:val="00F36C1C"/>
    <w:rsid w:val="00F5445A"/>
    <w:rsid w:val="00F84410"/>
    <w:rsid w:val="00FA7B83"/>
    <w:rsid w:val="00FC3889"/>
    <w:rsid w:val="00FD6626"/>
    <w:rsid w:val="00FE1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488177"/>
  <w15:chartTrackingRefBased/>
  <w15:docId w15:val="{E869A3F2-69DA-4E1B-8C28-4E2425C4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2BB"/>
    <w:rPr>
      <w:color w:val="0000FF"/>
      <w:u w:val="single"/>
    </w:rPr>
  </w:style>
  <w:style w:type="character" w:styleId="UnresolvedMention">
    <w:name w:val="Unresolved Mention"/>
    <w:basedOn w:val="DefaultParagraphFont"/>
    <w:uiPriority w:val="99"/>
    <w:semiHidden/>
    <w:unhideWhenUsed/>
    <w:rsid w:val="003453EF"/>
    <w:rPr>
      <w:color w:val="605E5C"/>
      <w:shd w:val="clear" w:color="auto" w:fill="E1DFDD"/>
    </w:rPr>
  </w:style>
  <w:style w:type="paragraph" w:customStyle="1" w:styleId="paragraph">
    <w:name w:val="paragraph"/>
    <w:basedOn w:val="Normal"/>
    <w:rsid w:val="00DB14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1436"/>
  </w:style>
  <w:style w:type="character" w:customStyle="1" w:styleId="eop">
    <w:name w:val="eop"/>
    <w:basedOn w:val="DefaultParagraphFont"/>
    <w:rsid w:val="00DB1436"/>
  </w:style>
  <w:style w:type="paragraph" w:styleId="ListParagraph">
    <w:name w:val="List Paragraph"/>
    <w:basedOn w:val="Normal"/>
    <w:uiPriority w:val="34"/>
    <w:qFormat/>
    <w:rsid w:val="00DB1436"/>
    <w:pPr>
      <w:ind w:left="720"/>
      <w:contextualSpacing/>
    </w:pPr>
  </w:style>
  <w:style w:type="character" w:styleId="FollowedHyperlink">
    <w:name w:val="FollowedHyperlink"/>
    <w:basedOn w:val="DefaultParagraphFont"/>
    <w:uiPriority w:val="99"/>
    <w:semiHidden/>
    <w:unhideWhenUsed/>
    <w:rsid w:val="006E20F8"/>
    <w:rPr>
      <w:color w:val="954F72" w:themeColor="followedHyperlink"/>
      <w:u w:val="single"/>
    </w:rPr>
  </w:style>
  <w:style w:type="table" w:styleId="TableGrid">
    <w:name w:val="Table Grid"/>
    <w:basedOn w:val="TableNormal"/>
    <w:uiPriority w:val="39"/>
    <w:rsid w:val="00BF5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45948">
      <w:bodyDiv w:val="1"/>
      <w:marLeft w:val="0"/>
      <w:marRight w:val="0"/>
      <w:marTop w:val="0"/>
      <w:marBottom w:val="0"/>
      <w:divBdr>
        <w:top w:val="none" w:sz="0" w:space="0" w:color="auto"/>
        <w:left w:val="none" w:sz="0" w:space="0" w:color="auto"/>
        <w:bottom w:val="none" w:sz="0" w:space="0" w:color="auto"/>
        <w:right w:val="none" w:sz="0" w:space="0" w:color="auto"/>
      </w:divBdr>
    </w:div>
    <w:div w:id="323509338">
      <w:bodyDiv w:val="1"/>
      <w:marLeft w:val="0"/>
      <w:marRight w:val="0"/>
      <w:marTop w:val="0"/>
      <w:marBottom w:val="0"/>
      <w:divBdr>
        <w:top w:val="none" w:sz="0" w:space="0" w:color="auto"/>
        <w:left w:val="none" w:sz="0" w:space="0" w:color="auto"/>
        <w:bottom w:val="none" w:sz="0" w:space="0" w:color="auto"/>
        <w:right w:val="none" w:sz="0" w:space="0" w:color="auto"/>
      </w:divBdr>
    </w:div>
    <w:div w:id="1277370791">
      <w:bodyDiv w:val="1"/>
      <w:marLeft w:val="0"/>
      <w:marRight w:val="0"/>
      <w:marTop w:val="0"/>
      <w:marBottom w:val="0"/>
      <w:divBdr>
        <w:top w:val="none" w:sz="0" w:space="0" w:color="auto"/>
        <w:left w:val="none" w:sz="0" w:space="0" w:color="auto"/>
        <w:bottom w:val="none" w:sz="0" w:space="0" w:color="auto"/>
        <w:right w:val="none" w:sz="0" w:space="0" w:color="auto"/>
      </w:divBdr>
    </w:div>
    <w:div w:id="1450855775">
      <w:bodyDiv w:val="1"/>
      <w:marLeft w:val="0"/>
      <w:marRight w:val="0"/>
      <w:marTop w:val="0"/>
      <w:marBottom w:val="0"/>
      <w:divBdr>
        <w:top w:val="none" w:sz="0" w:space="0" w:color="auto"/>
        <w:left w:val="none" w:sz="0" w:space="0" w:color="auto"/>
        <w:bottom w:val="none" w:sz="0" w:space="0" w:color="auto"/>
        <w:right w:val="none" w:sz="0" w:space="0" w:color="auto"/>
      </w:divBdr>
    </w:div>
    <w:div w:id="1671132652">
      <w:bodyDiv w:val="1"/>
      <w:marLeft w:val="0"/>
      <w:marRight w:val="0"/>
      <w:marTop w:val="0"/>
      <w:marBottom w:val="0"/>
      <w:divBdr>
        <w:top w:val="none" w:sz="0" w:space="0" w:color="auto"/>
        <w:left w:val="none" w:sz="0" w:space="0" w:color="auto"/>
        <w:bottom w:val="none" w:sz="0" w:space="0" w:color="auto"/>
        <w:right w:val="none" w:sz="0" w:space="0" w:color="auto"/>
      </w:divBdr>
      <w:divsChild>
        <w:div w:id="1330400450">
          <w:marLeft w:val="0"/>
          <w:marRight w:val="0"/>
          <w:marTop w:val="0"/>
          <w:marBottom w:val="0"/>
          <w:divBdr>
            <w:top w:val="none" w:sz="0" w:space="0" w:color="auto"/>
            <w:left w:val="none" w:sz="0" w:space="0" w:color="auto"/>
            <w:bottom w:val="none" w:sz="0" w:space="0" w:color="auto"/>
            <w:right w:val="none" w:sz="0" w:space="0" w:color="auto"/>
          </w:divBdr>
          <w:divsChild>
            <w:div w:id="1719163746">
              <w:marLeft w:val="0"/>
              <w:marRight w:val="0"/>
              <w:marTop w:val="0"/>
              <w:marBottom w:val="0"/>
              <w:divBdr>
                <w:top w:val="none" w:sz="0" w:space="0" w:color="auto"/>
                <w:left w:val="none" w:sz="0" w:space="0" w:color="auto"/>
                <w:bottom w:val="none" w:sz="0" w:space="0" w:color="auto"/>
                <w:right w:val="none" w:sz="0" w:space="0" w:color="auto"/>
              </w:divBdr>
            </w:div>
          </w:divsChild>
        </w:div>
        <w:div w:id="1526016446">
          <w:marLeft w:val="0"/>
          <w:marRight w:val="0"/>
          <w:marTop w:val="0"/>
          <w:marBottom w:val="0"/>
          <w:divBdr>
            <w:top w:val="none" w:sz="0" w:space="0" w:color="auto"/>
            <w:left w:val="none" w:sz="0" w:space="0" w:color="auto"/>
            <w:bottom w:val="none" w:sz="0" w:space="0" w:color="auto"/>
            <w:right w:val="none" w:sz="0" w:space="0" w:color="auto"/>
          </w:divBdr>
          <w:divsChild>
            <w:div w:id="996955838">
              <w:marLeft w:val="0"/>
              <w:marRight w:val="0"/>
              <w:marTop w:val="0"/>
              <w:marBottom w:val="0"/>
              <w:divBdr>
                <w:top w:val="none" w:sz="0" w:space="0" w:color="auto"/>
                <w:left w:val="none" w:sz="0" w:space="0" w:color="auto"/>
                <w:bottom w:val="none" w:sz="0" w:space="0" w:color="auto"/>
                <w:right w:val="none" w:sz="0" w:space="0" w:color="auto"/>
              </w:divBdr>
            </w:div>
          </w:divsChild>
        </w:div>
        <w:div w:id="469713932">
          <w:marLeft w:val="0"/>
          <w:marRight w:val="0"/>
          <w:marTop w:val="0"/>
          <w:marBottom w:val="0"/>
          <w:divBdr>
            <w:top w:val="none" w:sz="0" w:space="0" w:color="auto"/>
            <w:left w:val="none" w:sz="0" w:space="0" w:color="auto"/>
            <w:bottom w:val="none" w:sz="0" w:space="0" w:color="auto"/>
            <w:right w:val="none" w:sz="0" w:space="0" w:color="auto"/>
          </w:divBdr>
          <w:divsChild>
            <w:div w:id="2114202107">
              <w:marLeft w:val="0"/>
              <w:marRight w:val="0"/>
              <w:marTop w:val="0"/>
              <w:marBottom w:val="0"/>
              <w:divBdr>
                <w:top w:val="none" w:sz="0" w:space="0" w:color="auto"/>
                <w:left w:val="none" w:sz="0" w:space="0" w:color="auto"/>
                <w:bottom w:val="none" w:sz="0" w:space="0" w:color="auto"/>
                <w:right w:val="none" w:sz="0" w:space="0" w:color="auto"/>
              </w:divBdr>
            </w:div>
          </w:divsChild>
        </w:div>
        <w:div w:id="981426142">
          <w:marLeft w:val="0"/>
          <w:marRight w:val="0"/>
          <w:marTop w:val="0"/>
          <w:marBottom w:val="0"/>
          <w:divBdr>
            <w:top w:val="none" w:sz="0" w:space="0" w:color="auto"/>
            <w:left w:val="none" w:sz="0" w:space="0" w:color="auto"/>
            <w:bottom w:val="none" w:sz="0" w:space="0" w:color="auto"/>
            <w:right w:val="none" w:sz="0" w:space="0" w:color="auto"/>
          </w:divBdr>
          <w:divsChild>
            <w:div w:id="242687413">
              <w:marLeft w:val="0"/>
              <w:marRight w:val="0"/>
              <w:marTop w:val="0"/>
              <w:marBottom w:val="0"/>
              <w:divBdr>
                <w:top w:val="none" w:sz="0" w:space="0" w:color="auto"/>
                <w:left w:val="none" w:sz="0" w:space="0" w:color="auto"/>
                <w:bottom w:val="none" w:sz="0" w:space="0" w:color="auto"/>
                <w:right w:val="none" w:sz="0" w:space="0" w:color="auto"/>
              </w:divBdr>
            </w:div>
          </w:divsChild>
        </w:div>
        <w:div w:id="1703750142">
          <w:marLeft w:val="0"/>
          <w:marRight w:val="0"/>
          <w:marTop w:val="0"/>
          <w:marBottom w:val="0"/>
          <w:divBdr>
            <w:top w:val="none" w:sz="0" w:space="0" w:color="auto"/>
            <w:left w:val="none" w:sz="0" w:space="0" w:color="auto"/>
            <w:bottom w:val="none" w:sz="0" w:space="0" w:color="auto"/>
            <w:right w:val="none" w:sz="0" w:space="0" w:color="auto"/>
          </w:divBdr>
          <w:divsChild>
            <w:div w:id="2131705890">
              <w:marLeft w:val="0"/>
              <w:marRight w:val="0"/>
              <w:marTop w:val="0"/>
              <w:marBottom w:val="0"/>
              <w:divBdr>
                <w:top w:val="none" w:sz="0" w:space="0" w:color="auto"/>
                <w:left w:val="none" w:sz="0" w:space="0" w:color="auto"/>
                <w:bottom w:val="none" w:sz="0" w:space="0" w:color="auto"/>
                <w:right w:val="none" w:sz="0" w:space="0" w:color="auto"/>
              </w:divBdr>
            </w:div>
          </w:divsChild>
        </w:div>
        <w:div w:id="1715078598">
          <w:marLeft w:val="0"/>
          <w:marRight w:val="0"/>
          <w:marTop w:val="0"/>
          <w:marBottom w:val="0"/>
          <w:divBdr>
            <w:top w:val="none" w:sz="0" w:space="0" w:color="auto"/>
            <w:left w:val="none" w:sz="0" w:space="0" w:color="auto"/>
            <w:bottom w:val="none" w:sz="0" w:space="0" w:color="auto"/>
            <w:right w:val="none" w:sz="0" w:space="0" w:color="auto"/>
          </w:divBdr>
          <w:divsChild>
            <w:div w:id="119762818">
              <w:marLeft w:val="0"/>
              <w:marRight w:val="0"/>
              <w:marTop w:val="0"/>
              <w:marBottom w:val="0"/>
              <w:divBdr>
                <w:top w:val="none" w:sz="0" w:space="0" w:color="auto"/>
                <w:left w:val="none" w:sz="0" w:space="0" w:color="auto"/>
                <w:bottom w:val="none" w:sz="0" w:space="0" w:color="auto"/>
                <w:right w:val="none" w:sz="0" w:space="0" w:color="auto"/>
              </w:divBdr>
            </w:div>
          </w:divsChild>
        </w:div>
        <w:div w:id="536426820">
          <w:marLeft w:val="0"/>
          <w:marRight w:val="0"/>
          <w:marTop w:val="0"/>
          <w:marBottom w:val="0"/>
          <w:divBdr>
            <w:top w:val="none" w:sz="0" w:space="0" w:color="auto"/>
            <w:left w:val="none" w:sz="0" w:space="0" w:color="auto"/>
            <w:bottom w:val="none" w:sz="0" w:space="0" w:color="auto"/>
            <w:right w:val="none" w:sz="0" w:space="0" w:color="auto"/>
          </w:divBdr>
          <w:divsChild>
            <w:div w:id="178085779">
              <w:marLeft w:val="0"/>
              <w:marRight w:val="0"/>
              <w:marTop w:val="0"/>
              <w:marBottom w:val="0"/>
              <w:divBdr>
                <w:top w:val="none" w:sz="0" w:space="0" w:color="auto"/>
                <w:left w:val="none" w:sz="0" w:space="0" w:color="auto"/>
                <w:bottom w:val="none" w:sz="0" w:space="0" w:color="auto"/>
                <w:right w:val="none" w:sz="0" w:space="0" w:color="auto"/>
              </w:divBdr>
            </w:div>
          </w:divsChild>
        </w:div>
        <w:div w:id="1252812502">
          <w:marLeft w:val="0"/>
          <w:marRight w:val="0"/>
          <w:marTop w:val="0"/>
          <w:marBottom w:val="0"/>
          <w:divBdr>
            <w:top w:val="none" w:sz="0" w:space="0" w:color="auto"/>
            <w:left w:val="none" w:sz="0" w:space="0" w:color="auto"/>
            <w:bottom w:val="none" w:sz="0" w:space="0" w:color="auto"/>
            <w:right w:val="none" w:sz="0" w:space="0" w:color="auto"/>
          </w:divBdr>
          <w:divsChild>
            <w:div w:id="1886789259">
              <w:marLeft w:val="0"/>
              <w:marRight w:val="0"/>
              <w:marTop w:val="0"/>
              <w:marBottom w:val="0"/>
              <w:divBdr>
                <w:top w:val="none" w:sz="0" w:space="0" w:color="auto"/>
                <w:left w:val="none" w:sz="0" w:space="0" w:color="auto"/>
                <w:bottom w:val="none" w:sz="0" w:space="0" w:color="auto"/>
                <w:right w:val="none" w:sz="0" w:space="0" w:color="auto"/>
              </w:divBdr>
            </w:div>
          </w:divsChild>
        </w:div>
        <w:div w:id="652375975">
          <w:marLeft w:val="0"/>
          <w:marRight w:val="0"/>
          <w:marTop w:val="0"/>
          <w:marBottom w:val="0"/>
          <w:divBdr>
            <w:top w:val="none" w:sz="0" w:space="0" w:color="auto"/>
            <w:left w:val="none" w:sz="0" w:space="0" w:color="auto"/>
            <w:bottom w:val="none" w:sz="0" w:space="0" w:color="auto"/>
            <w:right w:val="none" w:sz="0" w:space="0" w:color="auto"/>
          </w:divBdr>
          <w:divsChild>
            <w:div w:id="12731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7604">
      <w:bodyDiv w:val="1"/>
      <w:marLeft w:val="0"/>
      <w:marRight w:val="0"/>
      <w:marTop w:val="0"/>
      <w:marBottom w:val="0"/>
      <w:divBdr>
        <w:top w:val="none" w:sz="0" w:space="0" w:color="auto"/>
        <w:left w:val="none" w:sz="0" w:space="0" w:color="auto"/>
        <w:bottom w:val="none" w:sz="0" w:space="0" w:color="auto"/>
        <w:right w:val="none" w:sz="0" w:space="0" w:color="auto"/>
      </w:divBdr>
    </w:div>
    <w:div w:id="18675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bcp.com/Careers/Training-in-CB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ventry.ac.uk/course-structure/pg/shc/cognitive-behavioural-therapy-pgdipms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ts-talk.co.uk/" TargetMode="External"/><Relationship Id="rId11" Type="http://schemas.openxmlformats.org/officeDocument/2006/relationships/hyperlink" Target="https://www.babcp.com/Knowledge-Skills-Attitudes" TargetMode="External"/><Relationship Id="rId5" Type="http://schemas.openxmlformats.org/officeDocument/2006/relationships/image" Target="media/image2.png"/><Relationship Id="rId10" Type="http://schemas.openxmlformats.org/officeDocument/2006/relationships/hyperlink" Target="https://www.babcp.com/Core-Professions" TargetMode="External"/><Relationship Id="rId4" Type="http://schemas.openxmlformats.org/officeDocument/2006/relationships/webSettings" Target="webSettings.xml"/><Relationship Id="rId9" Type="http://schemas.openxmlformats.org/officeDocument/2006/relationships/hyperlink" Target="https://www.healthcareers.nhs.uk/explore-roles/psychological-therapies/roles/high-intensity-therapis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Joanne Hartley</cp:lastModifiedBy>
  <cp:revision>6</cp:revision>
  <dcterms:created xsi:type="dcterms:W3CDTF">2025-02-06T16:44:00Z</dcterms:created>
  <dcterms:modified xsi:type="dcterms:W3CDTF">2025-08-15T08:38:00Z</dcterms:modified>
</cp:coreProperties>
</file>