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BAB3" w14:textId="3B00BBAC" w:rsidR="009B0148" w:rsidRDefault="009B0148" w:rsidP="001F12BB">
      <w:pPr>
        <w:rPr>
          <w:rFonts w:cstheme="minorHAnsi"/>
        </w:rPr>
      </w:pPr>
      <w:r>
        <w:rPr>
          <w:noProof/>
        </w:rPr>
        <w:drawing>
          <wp:anchor distT="0" distB="0" distL="114300" distR="114300" simplePos="0" relativeHeight="251659264" behindDoc="0" locked="0" layoutInCell="1" allowOverlap="1" wp14:anchorId="262C935F" wp14:editId="76DEC735">
            <wp:simplePos x="0" y="0"/>
            <wp:positionH relativeFrom="page">
              <wp:posOffset>19050</wp:posOffset>
            </wp:positionH>
            <wp:positionV relativeFrom="paragraph">
              <wp:posOffset>-914400</wp:posOffset>
            </wp:positionV>
            <wp:extent cx="7534275" cy="2266950"/>
            <wp:effectExtent l="0" t="0" r="952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0500" cy="22718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65EF41" w14:textId="77777777" w:rsidR="009B0148" w:rsidRDefault="009B0148" w:rsidP="001F12BB">
      <w:pPr>
        <w:rPr>
          <w:rFonts w:cstheme="minorHAnsi"/>
        </w:rPr>
      </w:pPr>
    </w:p>
    <w:p w14:paraId="6CC48A90" w14:textId="77777777" w:rsidR="009B0148" w:rsidRDefault="009B0148" w:rsidP="001F12BB">
      <w:pPr>
        <w:rPr>
          <w:rFonts w:cstheme="minorHAnsi"/>
        </w:rPr>
      </w:pPr>
    </w:p>
    <w:p w14:paraId="0D456A03" w14:textId="77777777" w:rsidR="009B0148" w:rsidRDefault="009B0148" w:rsidP="001F12BB">
      <w:pPr>
        <w:rPr>
          <w:rFonts w:cstheme="minorHAnsi"/>
        </w:rPr>
      </w:pPr>
    </w:p>
    <w:p w14:paraId="24F4E580" w14:textId="77777777" w:rsidR="009B0148" w:rsidRDefault="009B0148" w:rsidP="001F12BB">
      <w:pPr>
        <w:rPr>
          <w:rFonts w:cstheme="minorHAnsi"/>
        </w:rPr>
      </w:pPr>
    </w:p>
    <w:p w14:paraId="62A49785" w14:textId="77777777" w:rsidR="009B0148" w:rsidRDefault="009B0148" w:rsidP="001F12BB">
      <w:pPr>
        <w:rPr>
          <w:rFonts w:cstheme="minorHAnsi"/>
        </w:rPr>
      </w:pPr>
    </w:p>
    <w:p w14:paraId="42F8BF68" w14:textId="77777777" w:rsidR="00E3113C" w:rsidRPr="000A395F" w:rsidRDefault="00E3113C" w:rsidP="00E3113C">
      <w:pPr>
        <w:rPr>
          <w:rFonts w:cstheme="minorHAnsi"/>
          <w:sz w:val="24"/>
          <w:szCs w:val="24"/>
        </w:rPr>
      </w:pPr>
      <w:bookmarkStart w:id="0" w:name="_Hlk127191780"/>
      <w:r w:rsidRPr="000A395F">
        <w:rPr>
          <w:rFonts w:cstheme="minorHAnsi"/>
          <w:sz w:val="24"/>
          <w:szCs w:val="24"/>
        </w:rPr>
        <w:t>Hi!</w:t>
      </w:r>
    </w:p>
    <w:bookmarkEnd w:id="0"/>
    <w:p w14:paraId="497026F5" w14:textId="5312A067" w:rsidR="00627551" w:rsidRPr="000A395F" w:rsidRDefault="00627551" w:rsidP="00627551">
      <w:pPr>
        <w:rPr>
          <w:rFonts w:cstheme="minorHAnsi"/>
          <w:sz w:val="24"/>
          <w:szCs w:val="24"/>
        </w:rPr>
      </w:pPr>
      <w:r w:rsidRPr="000A395F">
        <w:rPr>
          <w:rFonts w:cstheme="minorHAnsi"/>
          <w:sz w:val="24"/>
          <w:szCs w:val="24"/>
        </w:rPr>
        <w:t>Thank you for considering our Trainee High Intensity Therapist recruitment programme in Nottinghamshire.</w:t>
      </w:r>
    </w:p>
    <w:p w14:paraId="6E936EA6" w14:textId="7396167E" w:rsidR="00627551" w:rsidRPr="000A395F" w:rsidRDefault="00627551" w:rsidP="00627551">
      <w:pPr>
        <w:rPr>
          <w:rFonts w:cstheme="minorHAnsi"/>
          <w:sz w:val="24"/>
          <w:szCs w:val="24"/>
          <w:lang w:val="en"/>
        </w:rPr>
      </w:pPr>
      <w:r w:rsidRPr="000A395F">
        <w:rPr>
          <w:rFonts w:cstheme="minorHAnsi"/>
          <w:sz w:val="24"/>
          <w:szCs w:val="24"/>
        </w:rPr>
        <w:t xml:space="preserve">If you are a highly organised and motivated individual with a commitment to the NHS and patient </w:t>
      </w:r>
      <w:proofErr w:type="gramStart"/>
      <w:r w:rsidRPr="000A395F">
        <w:rPr>
          <w:rFonts w:cstheme="minorHAnsi"/>
          <w:sz w:val="24"/>
          <w:szCs w:val="24"/>
        </w:rPr>
        <w:t>care</w:t>
      </w:r>
      <w:proofErr w:type="gramEnd"/>
      <w:r w:rsidRPr="000A395F">
        <w:rPr>
          <w:rFonts w:cstheme="minorHAnsi"/>
          <w:sz w:val="24"/>
          <w:szCs w:val="24"/>
        </w:rPr>
        <w:t xml:space="preserve"> then we would welcome your application to study for the professional role of High Intensity Therapist. </w:t>
      </w:r>
      <w:r w:rsidRPr="000A395F">
        <w:rPr>
          <w:rFonts w:cstheme="minorHAnsi"/>
          <w:sz w:val="24"/>
          <w:szCs w:val="24"/>
          <w:lang w:val="en"/>
        </w:rPr>
        <w:t>Successful candidates will be trained to deliver High Intensity Psychological Interventions, which are the cornerstone of NHS Talking Therapies Services (formally known as IAPT).</w:t>
      </w:r>
    </w:p>
    <w:p w14:paraId="552B5843" w14:textId="77777777" w:rsidR="00BF562F" w:rsidRPr="000A395F" w:rsidRDefault="00BF562F" w:rsidP="00627551">
      <w:pPr>
        <w:rPr>
          <w:rFonts w:cstheme="minorHAnsi"/>
          <w:sz w:val="24"/>
          <w:szCs w:val="24"/>
          <w:lang w:val="en"/>
        </w:rPr>
      </w:pPr>
    </w:p>
    <w:p w14:paraId="2908DADB" w14:textId="77777777" w:rsidR="00627551" w:rsidRPr="000A395F" w:rsidRDefault="00627551" w:rsidP="00627551">
      <w:pPr>
        <w:rPr>
          <w:rFonts w:cstheme="minorHAnsi"/>
          <w:b/>
          <w:bCs/>
          <w:color w:val="009999"/>
          <w:sz w:val="28"/>
          <w:szCs w:val="28"/>
          <w:lang w:val="en"/>
        </w:rPr>
      </w:pPr>
      <w:r w:rsidRPr="000A395F">
        <w:rPr>
          <w:rFonts w:cstheme="minorHAnsi"/>
          <w:b/>
          <w:bCs/>
          <w:color w:val="009999"/>
          <w:sz w:val="28"/>
          <w:szCs w:val="28"/>
          <w:lang w:val="en"/>
        </w:rPr>
        <w:t>Nottinghamshire Talking Therapies</w:t>
      </w:r>
    </w:p>
    <w:p w14:paraId="53C0C379" w14:textId="5EC631CA" w:rsidR="00627551" w:rsidRDefault="00627551" w:rsidP="00627551">
      <w:pPr>
        <w:rPr>
          <w:rFonts w:cstheme="minorHAnsi"/>
          <w:sz w:val="24"/>
          <w:szCs w:val="24"/>
          <w:lang w:val="en"/>
        </w:rPr>
      </w:pPr>
      <w:r w:rsidRPr="000A395F">
        <w:rPr>
          <w:rFonts w:cstheme="minorHAnsi"/>
          <w:sz w:val="24"/>
          <w:szCs w:val="24"/>
          <w:lang w:val="en"/>
        </w:rPr>
        <w:t>A free and confidential NHS service designed to support the residents of Nottinghamshire tackle mental health problems such as stress, anxiety and depression.</w:t>
      </w:r>
    </w:p>
    <w:p w14:paraId="29FAAA24" w14:textId="03766F30" w:rsidR="006B6835" w:rsidRPr="000A395F" w:rsidRDefault="006B6835" w:rsidP="00627551">
      <w:pPr>
        <w:rPr>
          <w:rFonts w:cstheme="minorHAnsi"/>
          <w:sz w:val="24"/>
          <w:szCs w:val="24"/>
          <w:highlight w:val="yellow"/>
          <w:lang w:val="en"/>
        </w:rPr>
      </w:pPr>
      <w:r>
        <w:rPr>
          <w:rFonts w:cstheme="minorHAnsi"/>
          <w:sz w:val="24"/>
          <w:szCs w:val="24"/>
          <w:lang w:val="en"/>
        </w:rPr>
        <w:t xml:space="preserve">For further information please visit </w:t>
      </w:r>
      <w:hyperlink r:id="rId6" w:history="1">
        <w:r w:rsidRPr="00E20188">
          <w:rPr>
            <w:rStyle w:val="Hyperlink"/>
            <w:rFonts w:cstheme="minorHAnsi"/>
            <w:sz w:val="24"/>
            <w:szCs w:val="24"/>
            <w:lang w:val="en"/>
          </w:rPr>
          <w:t>https://notts-talk.co.uk/</w:t>
        </w:r>
      </w:hyperlink>
      <w:r>
        <w:rPr>
          <w:rFonts w:cstheme="minorHAnsi"/>
          <w:sz w:val="24"/>
          <w:szCs w:val="24"/>
          <w:lang w:val="en"/>
        </w:rPr>
        <w:t xml:space="preserve"> </w:t>
      </w:r>
    </w:p>
    <w:p w14:paraId="54F7FE64" w14:textId="7B270722" w:rsidR="00627551" w:rsidRPr="000A395F" w:rsidRDefault="00627551" w:rsidP="00627551">
      <w:pPr>
        <w:rPr>
          <w:sz w:val="24"/>
          <w:szCs w:val="24"/>
        </w:rPr>
      </w:pPr>
      <w:r w:rsidRPr="009464F0">
        <w:rPr>
          <w:sz w:val="24"/>
          <w:szCs w:val="24"/>
        </w:rPr>
        <w:t xml:space="preserve">Training to become a High Intensity Therapist will involve spending 3 days per week in our Nottinghamshire service. This will be </w:t>
      </w:r>
      <w:r w:rsidR="006B6835">
        <w:rPr>
          <w:sz w:val="24"/>
          <w:szCs w:val="24"/>
        </w:rPr>
        <w:t xml:space="preserve">a combination of </w:t>
      </w:r>
      <w:r w:rsidRPr="009464F0">
        <w:rPr>
          <w:sz w:val="24"/>
          <w:szCs w:val="24"/>
        </w:rPr>
        <w:t xml:space="preserve">remote working and </w:t>
      </w:r>
      <w:r w:rsidR="006B6835">
        <w:rPr>
          <w:sz w:val="24"/>
          <w:szCs w:val="24"/>
        </w:rPr>
        <w:t xml:space="preserve">face to </w:t>
      </w:r>
      <w:proofErr w:type="gramStart"/>
      <w:r w:rsidR="006B6835">
        <w:rPr>
          <w:sz w:val="24"/>
          <w:szCs w:val="24"/>
        </w:rPr>
        <w:t xml:space="preserve">face </w:t>
      </w:r>
      <w:r w:rsidRPr="009464F0">
        <w:rPr>
          <w:sz w:val="24"/>
          <w:szCs w:val="24"/>
        </w:rPr>
        <w:t xml:space="preserve"> </w:t>
      </w:r>
      <w:r w:rsidR="006B6835">
        <w:rPr>
          <w:sz w:val="24"/>
          <w:szCs w:val="24"/>
        </w:rPr>
        <w:t>patient</w:t>
      </w:r>
      <w:proofErr w:type="gramEnd"/>
      <w:r w:rsidR="006B6835">
        <w:rPr>
          <w:sz w:val="24"/>
          <w:szCs w:val="24"/>
        </w:rPr>
        <w:t xml:space="preserve"> time </w:t>
      </w:r>
      <w:r w:rsidRPr="009464F0">
        <w:rPr>
          <w:sz w:val="24"/>
          <w:szCs w:val="24"/>
        </w:rPr>
        <w:t>based in our clinics in Nottinghamshire. University teaching</w:t>
      </w:r>
      <w:r w:rsidR="006B6835">
        <w:rPr>
          <w:sz w:val="24"/>
          <w:szCs w:val="24"/>
        </w:rPr>
        <w:t xml:space="preserve"> will involve some remote learning but will mostly include </w:t>
      </w:r>
      <w:r w:rsidRPr="009464F0">
        <w:rPr>
          <w:sz w:val="24"/>
          <w:szCs w:val="24"/>
        </w:rPr>
        <w:t xml:space="preserve">face to face </w:t>
      </w:r>
      <w:r w:rsidR="006B6835">
        <w:rPr>
          <w:sz w:val="24"/>
          <w:szCs w:val="24"/>
        </w:rPr>
        <w:t xml:space="preserve">teaching. </w:t>
      </w:r>
    </w:p>
    <w:p w14:paraId="68BC9234" w14:textId="77777777" w:rsidR="00BF562F" w:rsidRPr="00627551" w:rsidRDefault="00BF562F" w:rsidP="00627551">
      <w:pPr>
        <w:rPr>
          <w:sz w:val="24"/>
          <w:szCs w:val="24"/>
        </w:rPr>
      </w:pPr>
    </w:p>
    <w:p w14:paraId="0D39A96E" w14:textId="37537217" w:rsidR="00F84410" w:rsidRPr="000A395F" w:rsidRDefault="00F84410" w:rsidP="00F84410">
      <w:pPr>
        <w:rPr>
          <w:rFonts w:cstheme="minorHAnsi"/>
          <w:b/>
          <w:bCs/>
          <w:color w:val="009999"/>
          <w:sz w:val="28"/>
          <w:szCs w:val="28"/>
        </w:rPr>
      </w:pPr>
      <w:r w:rsidRPr="000A395F">
        <w:rPr>
          <w:rFonts w:cstheme="minorHAnsi"/>
          <w:b/>
          <w:bCs/>
          <w:color w:val="009999"/>
          <w:sz w:val="28"/>
          <w:szCs w:val="28"/>
        </w:rPr>
        <w:t xml:space="preserve">The University of </w:t>
      </w:r>
      <w:r w:rsidR="00DE069F">
        <w:rPr>
          <w:rFonts w:cstheme="minorHAnsi"/>
          <w:b/>
          <w:bCs/>
          <w:color w:val="009999"/>
          <w:sz w:val="28"/>
          <w:szCs w:val="28"/>
        </w:rPr>
        <w:t>Lincoln</w:t>
      </w:r>
      <w:r w:rsidR="00627551" w:rsidRPr="000A395F">
        <w:rPr>
          <w:rFonts w:cstheme="minorHAnsi"/>
          <w:b/>
          <w:bCs/>
          <w:color w:val="009999"/>
          <w:sz w:val="28"/>
          <w:szCs w:val="28"/>
        </w:rPr>
        <w:t xml:space="preserve"> (taken from their website)</w:t>
      </w:r>
    </w:p>
    <w:p w14:paraId="14F96650" w14:textId="77777777" w:rsidR="00C70D7E" w:rsidRPr="0090402C" w:rsidRDefault="00C70D7E" w:rsidP="00C70D7E">
      <w:pPr>
        <w:rPr>
          <w:rFonts w:cstheme="minorHAnsi"/>
          <w:sz w:val="24"/>
          <w:szCs w:val="24"/>
        </w:rPr>
      </w:pPr>
      <w:r w:rsidRPr="0090402C">
        <w:rPr>
          <w:rFonts w:cstheme="minorHAnsi"/>
          <w:sz w:val="24"/>
          <w:szCs w:val="24"/>
        </w:rPr>
        <w:t>We are delighted that you are considering joining our friendly academic community here at the University of Lincoln. We truly believe in the transformative power of higher education to help people achieve their full potential and at Lincoln we aim to provide an experience that is academically rigorous, creative, and engaging. We are proud of our reputation for providing a high-quality student experience underpinned by inspirational teaching.</w:t>
      </w:r>
    </w:p>
    <w:p w14:paraId="3ED6BC84" w14:textId="77777777" w:rsidR="00C70D7E" w:rsidRPr="0090402C" w:rsidRDefault="00C70D7E" w:rsidP="00C70D7E">
      <w:pPr>
        <w:rPr>
          <w:rFonts w:cstheme="minorHAnsi"/>
          <w:sz w:val="24"/>
          <w:szCs w:val="24"/>
        </w:rPr>
      </w:pPr>
      <w:r w:rsidRPr="0090402C">
        <w:rPr>
          <w:rFonts w:cstheme="minorHAnsi"/>
          <w:sz w:val="24"/>
          <w:szCs w:val="24"/>
        </w:rPr>
        <w:t>Situated in the heart of a beautiful and historic city, we aim to give you the strongest possible foundation for your future career and our excellent partnerships with employers and our research-engaged teaching encourage you to maximise your potential and achieve your ambitions.</w:t>
      </w:r>
    </w:p>
    <w:p w14:paraId="3A87B2A4" w14:textId="77777777" w:rsidR="00C70D7E" w:rsidRDefault="00C70D7E" w:rsidP="00C70D7E">
      <w:pPr>
        <w:rPr>
          <w:rFonts w:cstheme="minorHAnsi"/>
          <w:sz w:val="24"/>
          <w:szCs w:val="24"/>
        </w:rPr>
      </w:pPr>
      <w:r>
        <w:rPr>
          <w:rFonts w:cstheme="minorHAnsi"/>
          <w:sz w:val="24"/>
          <w:szCs w:val="24"/>
        </w:rPr>
        <w:t xml:space="preserve">For further information about the University please visit: </w:t>
      </w:r>
      <w:hyperlink r:id="rId7" w:history="1">
        <w:r w:rsidRPr="004C7186">
          <w:rPr>
            <w:rStyle w:val="Hyperlink"/>
            <w:rFonts w:cstheme="minorHAnsi"/>
            <w:sz w:val="24"/>
            <w:szCs w:val="24"/>
          </w:rPr>
          <w:t>https://www.lincoln.ac.uk/</w:t>
        </w:r>
      </w:hyperlink>
      <w:r>
        <w:rPr>
          <w:rFonts w:cstheme="minorHAnsi"/>
          <w:sz w:val="24"/>
          <w:szCs w:val="24"/>
        </w:rPr>
        <w:t xml:space="preserve"> </w:t>
      </w:r>
    </w:p>
    <w:p w14:paraId="3445B4FE" w14:textId="246E6790" w:rsidR="00C70D7E" w:rsidRPr="00C70D7E" w:rsidRDefault="00C70D7E" w:rsidP="00C70D7E">
      <w:pPr>
        <w:rPr>
          <w:rFonts w:cstheme="minorHAnsi"/>
          <w:sz w:val="24"/>
          <w:szCs w:val="24"/>
        </w:rPr>
      </w:pPr>
      <w:r>
        <w:rPr>
          <w:rFonts w:cstheme="minorHAnsi"/>
          <w:b/>
          <w:bCs/>
          <w:color w:val="009999"/>
          <w:sz w:val="28"/>
          <w:szCs w:val="28"/>
        </w:rPr>
        <w:lastRenderedPageBreak/>
        <w:t xml:space="preserve">The Course - </w:t>
      </w:r>
      <w:r w:rsidRPr="0090402C">
        <w:rPr>
          <w:rFonts w:cstheme="minorHAnsi"/>
          <w:b/>
          <w:bCs/>
          <w:color w:val="009999"/>
          <w:sz w:val="28"/>
          <w:szCs w:val="28"/>
        </w:rPr>
        <w:t>PG Dip</w:t>
      </w:r>
      <w:r>
        <w:rPr>
          <w:rFonts w:cstheme="minorHAnsi"/>
          <w:b/>
          <w:bCs/>
          <w:color w:val="009999"/>
          <w:sz w:val="28"/>
          <w:szCs w:val="28"/>
        </w:rPr>
        <w:t xml:space="preserve"> </w:t>
      </w:r>
      <w:r w:rsidRPr="0090402C">
        <w:rPr>
          <w:rFonts w:cstheme="minorHAnsi"/>
          <w:b/>
          <w:bCs/>
          <w:color w:val="009999"/>
          <w:sz w:val="28"/>
          <w:szCs w:val="28"/>
        </w:rPr>
        <w:t>High Intensity Psychological Interventions (HIPI)</w:t>
      </w:r>
    </w:p>
    <w:p w14:paraId="713D3442" w14:textId="77777777" w:rsidR="00C70D7E" w:rsidRPr="0090402C" w:rsidRDefault="00C70D7E" w:rsidP="00C70D7E">
      <w:pPr>
        <w:rPr>
          <w:rFonts w:cstheme="minorHAnsi"/>
          <w:sz w:val="24"/>
          <w:szCs w:val="24"/>
        </w:rPr>
      </w:pPr>
      <w:r w:rsidRPr="0090402C">
        <w:rPr>
          <w:rFonts w:cstheme="minorHAnsi"/>
          <w:sz w:val="24"/>
          <w:szCs w:val="24"/>
        </w:rPr>
        <w:t>This programme aims to provide students with an opportunity to complete post-qualification training in evidence-based cognitive behavioural therapy for adults with depression and/or any of the anxiety disorders for high intensity workers within Improving Access to Psychological Therapies (IAPT) services.</w:t>
      </w:r>
    </w:p>
    <w:p w14:paraId="540ACCD3" w14:textId="77777777" w:rsidR="00C70D7E" w:rsidRDefault="00C70D7E" w:rsidP="00C70D7E">
      <w:pPr>
        <w:rPr>
          <w:rFonts w:cstheme="minorHAnsi"/>
          <w:sz w:val="24"/>
          <w:szCs w:val="24"/>
        </w:rPr>
      </w:pPr>
      <w:r w:rsidRPr="0090402C">
        <w:rPr>
          <w:rFonts w:cstheme="minorHAnsi"/>
          <w:sz w:val="24"/>
          <w:szCs w:val="24"/>
        </w:rPr>
        <w:t>Trainees will work in IAPT services providing the high intensity, cognitive behavioural therapy component. The National Institute for Health and Care Excellence recommends a stepped care approach to the management of many cases of depression and to some, but not all, anxiety disorders. IAPT services will be organised around these principles, and the programme will work bring a close liaison with service providers through a range of methods including integrated plans for supervision, and placement visits by academic staff members</w:t>
      </w:r>
      <w:r>
        <w:rPr>
          <w:rFonts w:cstheme="minorHAnsi"/>
          <w:sz w:val="24"/>
          <w:szCs w:val="24"/>
        </w:rPr>
        <w:t>.</w:t>
      </w:r>
    </w:p>
    <w:p w14:paraId="3D609671" w14:textId="73192F15" w:rsidR="00C70D7E" w:rsidRPr="0090402C" w:rsidRDefault="00C70D7E" w:rsidP="00C70D7E">
      <w:pPr>
        <w:rPr>
          <w:rFonts w:cstheme="minorHAnsi"/>
          <w:sz w:val="24"/>
          <w:szCs w:val="24"/>
        </w:rPr>
      </w:pPr>
      <w:r>
        <w:rPr>
          <w:rFonts w:cstheme="minorHAnsi"/>
          <w:sz w:val="24"/>
          <w:szCs w:val="24"/>
        </w:rPr>
        <w:t xml:space="preserve">For further information about this course please visit: </w:t>
      </w:r>
      <w:hyperlink r:id="rId8" w:history="1">
        <w:r w:rsidRPr="004C7186">
          <w:rPr>
            <w:rStyle w:val="Hyperlink"/>
            <w:rFonts w:cstheme="minorHAnsi"/>
            <w:sz w:val="24"/>
            <w:szCs w:val="24"/>
          </w:rPr>
          <w:t>https://www.lincoln.ac.uk/course/hipintpd/</w:t>
        </w:r>
      </w:hyperlink>
      <w:r>
        <w:rPr>
          <w:rFonts w:cstheme="minorHAnsi"/>
          <w:sz w:val="24"/>
          <w:szCs w:val="24"/>
        </w:rPr>
        <w:t xml:space="preserve"> </w:t>
      </w:r>
    </w:p>
    <w:p w14:paraId="1521F454" w14:textId="77777777" w:rsidR="00B3782D" w:rsidRPr="000A395F" w:rsidRDefault="00B3782D" w:rsidP="001F12BB">
      <w:pPr>
        <w:rPr>
          <w:rFonts w:eastAsia="Calibri" w:cstheme="minorHAnsi"/>
          <w:noProof/>
          <w:sz w:val="24"/>
          <w:szCs w:val="24"/>
          <w:lang w:eastAsia="en-GB"/>
        </w:rPr>
      </w:pPr>
    </w:p>
    <w:p w14:paraId="1AE02632" w14:textId="77777777" w:rsidR="00627551" w:rsidRPr="000A395F" w:rsidRDefault="00627551" w:rsidP="00627551">
      <w:pPr>
        <w:rPr>
          <w:b/>
          <w:bCs/>
          <w:color w:val="009999"/>
          <w:sz w:val="28"/>
          <w:szCs w:val="28"/>
        </w:rPr>
      </w:pPr>
      <w:bookmarkStart w:id="1" w:name="_Hlk127194248"/>
      <w:r w:rsidRPr="000A395F">
        <w:rPr>
          <w:b/>
          <w:bCs/>
          <w:color w:val="009999"/>
          <w:sz w:val="28"/>
          <w:szCs w:val="28"/>
        </w:rPr>
        <w:t>The Recruitment Process</w:t>
      </w:r>
    </w:p>
    <w:p w14:paraId="24261C6A" w14:textId="77777777" w:rsidR="00627551" w:rsidRPr="000A395F" w:rsidRDefault="00627551" w:rsidP="00627551">
      <w:pPr>
        <w:rPr>
          <w:rFonts w:eastAsia="Calibri" w:cstheme="minorHAnsi"/>
          <w:noProof/>
          <w:sz w:val="24"/>
          <w:szCs w:val="24"/>
          <w:lang w:eastAsia="en-GB"/>
        </w:rPr>
      </w:pPr>
      <w:r w:rsidRPr="000A395F">
        <w:rPr>
          <w:rFonts w:eastAsia="Calibri" w:cstheme="minorHAnsi"/>
          <w:noProof/>
          <w:sz w:val="24"/>
          <w:szCs w:val="24"/>
        </w:rPr>
        <w:t>We recruit for Trainee HITs twice per year and adverts</w:t>
      </w:r>
      <w:r w:rsidRPr="000A395F">
        <w:rPr>
          <w:rFonts w:eastAsia="Calibri" w:cstheme="minorHAnsi"/>
          <w:noProof/>
          <w:sz w:val="24"/>
          <w:szCs w:val="24"/>
          <w:lang w:eastAsia="en-GB"/>
        </w:rPr>
        <w:t xml:space="preserve"> usually go out May/June time for Autumn cohorts and November/December time for Spring cohorts. We advertise directly on our website, Indeed and also on NHS jobs. Because of the extremely high application rate the advert is only open for a short time when we advertise for Trainee HITs so we encourage you to get your application in quickly. Adverts are sometimes closed early due to the number of applications we receive.</w:t>
      </w:r>
    </w:p>
    <w:p w14:paraId="478E3593" w14:textId="77777777" w:rsidR="00BF562F" w:rsidRPr="000A395F" w:rsidRDefault="00BF562F" w:rsidP="00BF562F">
      <w:pPr>
        <w:rPr>
          <w:sz w:val="24"/>
          <w:szCs w:val="24"/>
        </w:rPr>
      </w:pPr>
      <w:r w:rsidRPr="000A395F">
        <w:rPr>
          <w:sz w:val="24"/>
          <w:szCs w:val="24"/>
        </w:rPr>
        <w:t>The recruitment process for this trainee role will consist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9464F0" w:rsidRPr="009464F0" w14:paraId="6674F212" w14:textId="77777777" w:rsidTr="0090534E">
        <w:tc>
          <w:tcPr>
            <w:tcW w:w="2835" w:type="dxa"/>
          </w:tcPr>
          <w:p w14:paraId="6182029D" w14:textId="1FC87651" w:rsidR="00BF562F" w:rsidRPr="009464F0" w:rsidRDefault="00DE069F" w:rsidP="006600B5">
            <w:pPr>
              <w:rPr>
                <w:b/>
                <w:bCs/>
                <w:sz w:val="24"/>
                <w:szCs w:val="24"/>
              </w:rPr>
            </w:pPr>
            <w:r>
              <w:rPr>
                <w:b/>
                <w:bCs/>
                <w:sz w:val="24"/>
                <w:szCs w:val="24"/>
              </w:rPr>
              <w:t>17</w:t>
            </w:r>
            <w:r w:rsidRPr="00DE069F">
              <w:rPr>
                <w:b/>
                <w:bCs/>
                <w:sz w:val="24"/>
                <w:szCs w:val="24"/>
                <w:vertAlign w:val="superscript"/>
              </w:rPr>
              <w:t>th</w:t>
            </w:r>
            <w:r w:rsidR="0090534E">
              <w:rPr>
                <w:b/>
                <w:bCs/>
                <w:sz w:val="24"/>
                <w:szCs w:val="24"/>
                <w:vertAlign w:val="superscript"/>
              </w:rPr>
              <w:t xml:space="preserve">, </w:t>
            </w:r>
            <w:r w:rsidR="0090534E">
              <w:rPr>
                <w:b/>
                <w:bCs/>
                <w:sz w:val="24"/>
                <w:szCs w:val="24"/>
              </w:rPr>
              <w:t>18</w:t>
            </w:r>
            <w:r w:rsidR="0090534E" w:rsidRPr="0090534E">
              <w:rPr>
                <w:b/>
                <w:bCs/>
                <w:sz w:val="24"/>
                <w:szCs w:val="24"/>
                <w:vertAlign w:val="superscript"/>
              </w:rPr>
              <w:t>th</w:t>
            </w:r>
            <w:r w:rsidR="0090534E">
              <w:rPr>
                <w:b/>
                <w:bCs/>
                <w:sz w:val="24"/>
                <w:szCs w:val="24"/>
              </w:rPr>
              <w:t>, 19</w:t>
            </w:r>
            <w:r w:rsidR="0090534E" w:rsidRPr="0090534E">
              <w:rPr>
                <w:b/>
                <w:bCs/>
                <w:sz w:val="24"/>
                <w:szCs w:val="24"/>
                <w:vertAlign w:val="superscript"/>
              </w:rPr>
              <w:t>th</w:t>
            </w:r>
            <w:r w:rsidR="0090534E">
              <w:rPr>
                <w:b/>
                <w:bCs/>
                <w:sz w:val="24"/>
                <w:szCs w:val="24"/>
              </w:rPr>
              <w:t xml:space="preserve"> </w:t>
            </w:r>
            <w:r>
              <w:rPr>
                <w:b/>
                <w:bCs/>
                <w:sz w:val="24"/>
                <w:szCs w:val="24"/>
              </w:rPr>
              <w:t>December</w:t>
            </w:r>
          </w:p>
        </w:tc>
        <w:tc>
          <w:tcPr>
            <w:tcW w:w="6181" w:type="dxa"/>
          </w:tcPr>
          <w:p w14:paraId="53AB1C99" w14:textId="4CDB2D72" w:rsidR="00BF562F" w:rsidRPr="009464F0" w:rsidRDefault="00BF562F" w:rsidP="006600B5">
            <w:pPr>
              <w:rPr>
                <w:sz w:val="24"/>
                <w:szCs w:val="24"/>
              </w:rPr>
            </w:pPr>
            <w:r w:rsidRPr="009464F0">
              <w:rPr>
                <w:sz w:val="24"/>
                <w:szCs w:val="24"/>
              </w:rPr>
              <w:t>Interviews (held remotely via Microsoft Teams)</w:t>
            </w:r>
          </w:p>
        </w:tc>
      </w:tr>
      <w:tr w:rsidR="009464F0" w:rsidRPr="009464F0" w14:paraId="12AD0B04" w14:textId="77777777" w:rsidTr="0090534E">
        <w:tc>
          <w:tcPr>
            <w:tcW w:w="2835" w:type="dxa"/>
          </w:tcPr>
          <w:p w14:paraId="1FF0593B" w14:textId="4564A4F2" w:rsidR="00BF562F" w:rsidRPr="00DE069F" w:rsidRDefault="00C70D7E" w:rsidP="006600B5">
            <w:pPr>
              <w:rPr>
                <w:b/>
                <w:bCs/>
                <w:sz w:val="24"/>
                <w:szCs w:val="24"/>
                <w:highlight w:val="yellow"/>
              </w:rPr>
            </w:pPr>
            <w:r w:rsidRPr="00C70D7E">
              <w:rPr>
                <w:b/>
                <w:bCs/>
                <w:sz w:val="24"/>
                <w:szCs w:val="24"/>
              </w:rPr>
              <w:t>24</w:t>
            </w:r>
            <w:r w:rsidRPr="00C70D7E">
              <w:rPr>
                <w:b/>
                <w:bCs/>
                <w:sz w:val="24"/>
                <w:szCs w:val="24"/>
                <w:vertAlign w:val="superscript"/>
              </w:rPr>
              <w:t>th</w:t>
            </w:r>
            <w:r w:rsidRPr="00C70D7E">
              <w:rPr>
                <w:b/>
                <w:bCs/>
                <w:sz w:val="24"/>
                <w:szCs w:val="24"/>
              </w:rPr>
              <w:t xml:space="preserve"> February 2025</w:t>
            </w:r>
          </w:p>
        </w:tc>
        <w:tc>
          <w:tcPr>
            <w:tcW w:w="6181" w:type="dxa"/>
          </w:tcPr>
          <w:p w14:paraId="629BEBAC" w14:textId="7920FD89" w:rsidR="009464F0" w:rsidRPr="009464F0" w:rsidRDefault="009464F0" w:rsidP="009464F0">
            <w:pPr>
              <w:rPr>
                <w:sz w:val="24"/>
                <w:szCs w:val="24"/>
              </w:rPr>
            </w:pPr>
            <w:r w:rsidRPr="009464F0">
              <w:rPr>
                <w:sz w:val="24"/>
                <w:szCs w:val="24"/>
              </w:rPr>
              <w:t>Induction with V</w:t>
            </w:r>
            <w:r>
              <w:rPr>
                <w:sz w:val="24"/>
                <w:szCs w:val="24"/>
              </w:rPr>
              <w:t xml:space="preserve">ita </w:t>
            </w:r>
            <w:r w:rsidRPr="009464F0">
              <w:rPr>
                <w:sz w:val="24"/>
                <w:szCs w:val="24"/>
              </w:rPr>
              <w:t>H</w:t>
            </w:r>
            <w:r>
              <w:rPr>
                <w:sz w:val="24"/>
                <w:szCs w:val="24"/>
              </w:rPr>
              <w:t xml:space="preserve">ealth </w:t>
            </w:r>
            <w:r w:rsidRPr="009464F0">
              <w:rPr>
                <w:sz w:val="24"/>
                <w:szCs w:val="24"/>
              </w:rPr>
              <w:t>G</w:t>
            </w:r>
            <w:r>
              <w:rPr>
                <w:sz w:val="24"/>
                <w:szCs w:val="24"/>
              </w:rPr>
              <w:t>roup</w:t>
            </w:r>
            <w:r w:rsidRPr="009464F0">
              <w:rPr>
                <w:sz w:val="24"/>
                <w:szCs w:val="24"/>
              </w:rPr>
              <w:t>/</w:t>
            </w:r>
            <w:proofErr w:type="spellStart"/>
            <w:r w:rsidRPr="009464F0">
              <w:rPr>
                <w:sz w:val="24"/>
                <w:szCs w:val="24"/>
              </w:rPr>
              <w:t>Everyturn</w:t>
            </w:r>
            <w:proofErr w:type="spellEnd"/>
            <w:r w:rsidRPr="009464F0">
              <w:rPr>
                <w:sz w:val="24"/>
                <w:szCs w:val="24"/>
              </w:rPr>
              <w:t xml:space="preserve"> </w:t>
            </w:r>
          </w:p>
        </w:tc>
      </w:tr>
      <w:tr w:rsidR="00C70D7E" w:rsidRPr="009464F0" w14:paraId="131CD34F" w14:textId="77777777" w:rsidTr="0090534E">
        <w:tc>
          <w:tcPr>
            <w:tcW w:w="2835" w:type="dxa"/>
          </w:tcPr>
          <w:p w14:paraId="4FDE3BDC" w14:textId="2E3C631E" w:rsidR="00C70D7E" w:rsidRPr="00C70D7E" w:rsidRDefault="00C70D7E" w:rsidP="006600B5">
            <w:pPr>
              <w:rPr>
                <w:b/>
                <w:bCs/>
                <w:sz w:val="24"/>
                <w:szCs w:val="24"/>
              </w:rPr>
            </w:pPr>
            <w:r>
              <w:rPr>
                <w:b/>
                <w:bCs/>
                <w:sz w:val="24"/>
                <w:szCs w:val="24"/>
              </w:rPr>
              <w:t>5</w:t>
            </w:r>
            <w:r w:rsidRPr="00C70D7E">
              <w:rPr>
                <w:b/>
                <w:bCs/>
                <w:sz w:val="24"/>
                <w:szCs w:val="24"/>
                <w:vertAlign w:val="superscript"/>
              </w:rPr>
              <w:t>th</w:t>
            </w:r>
            <w:r>
              <w:rPr>
                <w:b/>
                <w:bCs/>
                <w:sz w:val="24"/>
                <w:szCs w:val="24"/>
              </w:rPr>
              <w:t xml:space="preserve"> March 2025</w:t>
            </w:r>
          </w:p>
        </w:tc>
        <w:tc>
          <w:tcPr>
            <w:tcW w:w="6181" w:type="dxa"/>
          </w:tcPr>
          <w:p w14:paraId="1BAB3BAB" w14:textId="635901EA" w:rsidR="00C70D7E" w:rsidRPr="009464F0" w:rsidRDefault="00C70D7E" w:rsidP="009464F0">
            <w:pPr>
              <w:rPr>
                <w:sz w:val="24"/>
                <w:szCs w:val="24"/>
              </w:rPr>
            </w:pPr>
            <w:r>
              <w:rPr>
                <w:sz w:val="24"/>
                <w:szCs w:val="24"/>
              </w:rPr>
              <w:t>Induction at the University of Lincoln</w:t>
            </w:r>
          </w:p>
        </w:tc>
      </w:tr>
      <w:tr w:rsidR="00C70D7E" w:rsidRPr="009464F0" w14:paraId="6E77D9D4" w14:textId="77777777" w:rsidTr="0090534E">
        <w:tc>
          <w:tcPr>
            <w:tcW w:w="2835" w:type="dxa"/>
          </w:tcPr>
          <w:p w14:paraId="1982E2D7" w14:textId="548F6C91" w:rsidR="00C70D7E" w:rsidRDefault="00C70D7E" w:rsidP="006600B5">
            <w:pPr>
              <w:rPr>
                <w:b/>
                <w:bCs/>
                <w:sz w:val="24"/>
                <w:szCs w:val="24"/>
              </w:rPr>
            </w:pPr>
            <w:r>
              <w:rPr>
                <w:b/>
                <w:bCs/>
                <w:sz w:val="24"/>
                <w:szCs w:val="24"/>
              </w:rPr>
              <w:t>12</w:t>
            </w:r>
            <w:r w:rsidRPr="00C70D7E">
              <w:rPr>
                <w:b/>
                <w:bCs/>
                <w:sz w:val="24"/>
                <w:szCs w:val="24"/>
                <w:vertAlign w:val="superscript"/>
              </w:rPr>
              <w:t>th</w:t>
            </w:r>
            <w:r>
              <w:rPr>
                <w:b/>
                <w:bCs/>
                <w:sz w:val="24"/>
                <w:szCs w:val="24"/>
              </w:rPr>
              <w:t xml:space="preserve"> March</w:t>
            </w:r>
            <w:r w:rsidR="00F647B2">
              <w:rPr>
                <w:b/>
                <w:bCs/>
                <w:sz w:val="24"/>
                <w:szCs w:val="24"/>
              </w:rPr>
              <w:t xml:space="preserve"> 2025</w:t>
            </w:r>
          </w:p>
        </w:tc>
        <w:tc>
          <w:tcPr>
            <w:tcW w:w="6181" w:type="dxa"/>
          </w:tcPr>
          <w:p w14:paraId="4D45165D" w14:textId="7F4E30B1" w:rsidR="00C70D7E" w:rsidRDefault="00C70D7E" w:rsidP="009464F0">
            <w:pPr>
              <w:rPr>
                <w:sz w:val="24"/>
                <w:szCs w:val="24"/>
              </w:rPr>
            </w:pPr>
            <w:r>
              <w:rPr>
                <w:sz w:val="24"/>
                <w:szCs w:val="24"/>
              </w:rPr>
              <w:t>Training begins at the University of Lincoln</w:t>
            </w:r>
          </w:p>
        </w:tc>
      </w:tr>
    </w:tbl>
    <w:p w14:paraId="138C50A7" w14:textId="475126FA" w:rsidR="00BF562F" w:rsidRPr="000A395F" w:rsidRDefault="00BF562F" w:rsidP="00BF562F">
      <w:pPr>
        <w:rPr>
          <w:sz w:val="24"/>
          <w:szCs w:val="24"/>
        </w:rPr>
      </w:pPr>
    </w:p>
    <w:p w14:paraId="651CD696" w14:textId="286188A7" w:rsidR="00627551" w:rsidRPr="000A395F" w:rsidRDefault="00627551" w:rsidP="00627551">
      <w:pPr>
        <w:rPr>
          <w:sz w:val="24"/>
          <w:szCs w:val="24"/>
        </w:rPr>
      </w:pPr>
      <w:r w:rsidRPr="009464F0">
        <w:rPr>
          <w:sz w:val="24"/>
          <w:szCs w:val="24"/>
        </w:rPr>
        <w:t>The recruitment process will involve panel representatives from Vita Health Group</w:t>
      </w:r>
      <w:r w:rsidR="0090534E">
        <w:rPr>
          <w:sz w:val="24"/>
          <w:szCs w:val="24"/>
        </w:rPr>
        <w:t>,</w:t>
      </w:r>
      <w:r w:rsidR="009464F0" w:rsidRPr="009464F0">
        <w:rPr>
          <w:sz w:val="24"/>
          <w:szCs w:val="24"/>
        </w:rPr>
        <w:t xml:space="preserve"> </w:t>
      </w:r>
      <w:proofErr w:type="spellStart"/>
      <w:r w:rsidRPr="009464F0">
        <w:rPr>
          <w:sz w:val="24"/>
          <w:szCs w:val="24"/>
        </w:rPr>
        <w:t>Everyturn</w:t>
      </w:r>
      <w:proofErr w:type="spellEnd"/>
      <w:r w:rsidRPr="009464F0">
        <w:rPr>
          <w:sz w:val="24"/>
          <w:szCs w:val="24"/>
        </w:rPr>
        <w:t xml:space="preserve"> and the University.</w:t>
      </w:r>
      <w:r w:rsidRPr="009464F0">
        <w:rPr>
          <w:i/>
          <w:iCs/>
          <w:sz w:val="24"/>
          <w:szCs w:val="24"/>
        </w:rPr>
        <w:t xml:space="preserve"> </w:t>
      </w:r>
      <w:r w:rsidRPr="009464F0">
        <w:rPr>
          <w:sz w:val="24"/>
          <w:szCs w:val="24"/>
        </w:rPr>
        <w:t>Interviews will be conducted remotely using Microsoft Teams.</w:t>
      </w:r>
      <w:r w:rsidR="009464F0" w:rsidRPr="009464F0">
        <w:rPr>
          <w:sz w:val="24"/>
          <w:szCs w:val="24"/>
        </w:rPr>
        <w:t xml:space="preserve"> The interview</w:t>
      </w:r>
      <w:r w:rsidR="009464F0">
        <w:rPr>
          <w:sz w:val="24"/>
          <w:szCs w:val="24"/>
        </w:rPr>
        <w:t xml:space="preserve"> includes </w:t>
      </w:r>
      <w:r w:rsidR="009464F0" w:rsidRPr="00C70D7E">
        <w:rPr>
          <w:sz w:val="24"/>
          <w:szCs w:val="24"/>
        </w:rPr>
        <w:t>a role play which you will be given on the day</w:t>
      </w:r>
      <w:r w:rsidR="009464F0">
        <w:rPr>
          <w:sz w:val="24"/>
          <w:szCs w:val="24"/>
        </w:rPr>
        <w:t xml:space="preserve">, and a series of </w:t>
      </w:r>
      <w:proofErr w:type="gramStart"/>
      <w:r w:rsidR="009464F0">
        <w:rPr>
          <w:sz w:val="24"/>
          <w:szCs w:val="24"/>
        </w:rPr>
        <w:t>competence based</w:t>
      </w:r>
      <w:proofErr w:type="gramEnd"/>
      <w:r w:rsidR="009464F0">
        <w:rPr>
          <w:sz w:val="24"/>
          <w:szCs w:val="24"/>
        </w:rPr>
        <w:t xml:space="preserve"> questions.</w:t>
      </w:r>
      <w:r w:rsidR="00C70D7E">
        <w:rPr>
          <w:sz w:val="24"/>
          <w:szCs w:val="24"/>
        </w:rPr>
        <w:t xml:space="preserve"> If you are applying via the KSA </w:t>
      </w:r>
      <w:proofErr w:type="gramStart"/>
      <w:r w:rsidR="00C70D7E">
        <w:rPr>
          <w:sz w:val="24"/>
          <w:szCs w:val="24"/>
        </w:rPr>
        <w:t>route</w:t>
      </w:r>
      <w:proofErr w:type="gramEnd"/>
      <w:r w:rsidR="00C70D7E">
        <w:rPr>
          <w:sz w:val="24"/>
          <w:szCs w:val="24"/>
        </w:rPr>
        <w:t xml:space="preserve"> then this should be ready for interview. The university will be </w:t>
      </w:r>
      <w:r w:rsidR="00C70D7E" w:rsidRPr="00C70D7E">
        <w:rPr>
          <w:sz w:val="24"/>
          <w:szCs w:val="24"/>
        </w:rPr>
        <w:t>offering a free KSA workshop for any KSA applicants that wish to attend - details to follow</w:t>
      </w:r>
      <w:r w:rsidR="00C70D7E">
        <w:rPr>
          <w:sz w:val="24"/>
          <w:szCs w:val="24"/>
        </w:rPr>
        <w:t>.</w:t>
      </w:r>
    </w:p>
    <w:p w14:paraId="1E612EA8" w14:textId="27BB683C" w:rsidR="00627551" w:rsidRPr="000A395F" w:rsidRDefault="00627551" w:rsidP="00627551">
      <w:pPr>
        <w:rPr>
          <w:sz w:val="24"/>
          <w:szCs w:val="24"/>
        </w:rPr>
      </w:pPr>
      <w:r w:rsidRPr="000A395F">
        <w:rPr>
          <w:sz w:val="24"/>
          <w:szCs w:val="24"/>
        </w:rPr>
        <w:t xml:space="preserve">If you are successful at </w:t>
      </w:r>
      <w:proofErr w:type="gramStart"/>
      <w:r w:rsidRPr="000A395F">
        <w:rPr>
          <w:sz w:val="24"/>
          <w:szCs w:val="24"/>
        </w:rPr>
        <w:t>interview</w:t>
      </w:r>
      <w:proofErr w:type="gramEnd"/>
      <w:r w:rsidRPr="000A395F">
        <w:rPr>
          <w:sz w:val="24"/>
          <w:szCs w:val="24"/>
        </w:rPr>
        <w:t xml:space="preserve"> you will then begin our onboarding process which involves a DBS (Disclosure and Barring Service) check, right to work in the UK check, references, proof of qualifications, and an internet broadband speed check. After successfully onboarding, we will provide you with all the </w:t>
      </w:r>
      <w:r w:rsidR="009464F0">
        <w:rPr>
          <w:sz w:val="24"/>
          <w:szCs w:val="24"/>
        </w:rPr>
        <w:t xml:space="preserve">essential </w:t>
      </w:r>
      <w:r w:rsidRPr="000A395F">
        <w:rPr>
          <w:sz w:val="24"/>
          <w:szCs w:val="24"/>
        </w:rPr>
        <w:t xml:space="preserve">equipment you need for your new role. </w:t>
      </w:r>
    </w:p>
    <w:p w14:paraId="424DC284" w14:textId="282917AD" w:rsidR="00BF562F" w:rsidRPr="000A395F" w:rsidRDefault="00BF562F" w:rsidP="00BF562F">
      <w:pPr>
        <w:rPr>
          <w:rFonts w:cstheme="minorHAnsi"/>
          <w:b/>
          <w:bCs/>
          <w:color w:val="009999"/>
          <w:sz w:val="28"/>
          <w:szCs w:val="28"/>
        </w:rPr>
      </w:pPr>
      <w:r w:rsidRPr="000A395F">
        <w:rPr>
          <w:rFonts w:cstheme="minorHAnsi"/>
          <w:b/>
          <w:bCs/>
          <w:color w:val="009999"/>
          <w:sz w:val="28"/>
          <w:szCs w:val="28"/>
        </w:rPr>
        <w:lastRenderedPageBreak/>
        <w:t>How to become a High Intensity Therapist?</w:t>
      </w:r>
    </w:p>
    <w:p w14:paraId="616C5948" w14:textId="6AE778B1" w:rsidR="00BF562F" w:rsidRPr="000A395F" w:rsidRDefault="00BF562F" w:rsidP="00BF562F">
      <w:pPr>
        <w:rPr>
          <w:rFonts w:cstheme="minorHAnsi"/>
          <w:color w:val="333333"/>
          <w:sz w:val="24"/>
          <w:szCs w:val="24"/>
          <w:shd w:val="clear" w:color="auto" w:fill="FFFFFF"/>
        </w:rPr>
      </w:pPr>
      <w:r w:rsidRPr="000A395F">
        <w:rPr>
          <w:rFonts w:cstheme="minorHAnsi"/>
          <w:color w:val="333333"/>
          <w:sz w:val="24"/>
          <w:szCs w:val="24"/>
          <w:shd w:val="clear" w:color="auto" w:fill="FFFFFF"/>
        </w:rPr>
        <w:t xml:space="preserve">Should you have any specific questions about how to become a High Intensity Therapist you can have a look at the BABCP </w:t>
      </w:r>
      <w:r w:rsidR="00AB44EA" w:rsidRPr="000A395F">
        <w:rPr>
          <w:rFonts w:cstheme="minorHAnsi"/>
          <w:color w:val="333333"/>
          <w:sz w:val="24"/>
          <w:szCs w:val="24"/>
          <w:shd w:val="clear" w:color="auto" w:fill="FFFFFF"/>
        </w:rPr>
        <w:t xml:space="preserve">and NHS </w:t>
      </w:r>
      <w:r w:rsidRPr="000A395F">
        <w:rPr>
          <w:rFonts w:cstheme="minorHAnsi"/>
          <w:color w:val="333333"/>
          <w:sz w:val="24"/>
          <w:szCs w:val="24"/>
          <w:shd w:val="clear" w:color="auto" w:fill="FFFFFF"/>
        </w:rPr>
        <w:t>website</w:t>
      </w:r>
      <w:r w:rsidR="00AB44EA" w:rsidRPr="000A395F">
        <w:rPr>
          <w:rFonts w:cstheme="minorHAnsi"/>
          <w:color w:val="333333"/>
          <w:sz w:val="24"/>
          <w:szCs w:val="24"/>
          <w:shd w:val="clear" w:color="auto" w:fill="FFFFFF"/>
        </w:rPr>
        <w:t>s</w:t>
      </w:r>
      <w:r w:rsidRPr="000A395F">
        <w:rPr>
          <w:rFonts w:cstheme="minorHAnsi"/>
          <w:color w:val="333333"/>
          <w:sz w:val="24"/>
          <w:szCs w:val="24"/>
          <w:shd w:val="clear" w:color="auto" w:fill="FFFFFF"/>
        </w:rPr>
        <w:t xml:space="preserve"> here:</w:t>
      </w:r>
    </w:p>
    <w:p w14:paraId="11853A81" w14:textId="22588FC0" w:rsidR="00BF562F" w:rsidRPr="000A395F" w:rsidRDefault="0090534E" w:rsidP="00BF562F">
      <w:pPr>
        <w:rPr>
          <w:rFonts w:cstheme="minorHAnsi"/>
          <w:color w:val="333333"/>
          <w:sz w:val="24"/>
          <w:szCs w:val="24"/>
          <w:shd w:val="clear" w:color="auto" w:fill="FFFFFF"/>
        </w:rPr>
      </w:pPr>
      <w:hyperlink r:id="rId9" w:history="1">
        <w:r w:rsidR="00BF562F" w:rsidRPr="000A395F">
          <w:rPr>
            <w:rStyle w:val="Hyperlink"/>
            <w:rFonts w:cstheme="minorHAnsi"/>
            <w:sz w:val="24"/>
            <w:szCs w:val="24"/>
            <w:shd w:val="clear" w:color="auto" w:fill="FFFFFF"/>
          </w:rPr>
          <w:t>https://babcp.com/Careers/Training-in-CBT</w:t>
        </w:r>
      </w:hyperlink>
      <w:r w:rsidR="00BF562F" w:rsidRPr="000A395F">
        <w:rPr>
          <w:rFonts w:cstheme="minorHAnsi"/>
          <w:color w:val="333333"/>
          <w:sz w:val="24"/>
          <w:szCs w:val="24"/>
          <w:shd w:val="clear" w:color="auto" w:fill="FFFFFF"/>
        </w:rPr>
        <w:t xml:space="preserve"> </w:t>
      </w:r>
    </w:p>
    <w:p w14:paraId="2C7F489E" w14:textId="70EBF32A" w:rsidR="00AB44EA" w:rsidRPr="000A395F" w:rsidRDefault="0090534E" w:rsidP="00BF562F">
      <w:pPr>
        <w:rPr>
          <w:rFonts w:cstheme="minorHAnsi"/>
          <w:color w:val="333333"/>
          <w:sz w:val="24"/>
          <w:szCs w:val="24"/>
          <w:shd w:val="clear" w:color="auto" w:fill="FFFFFF"/>
        </w:rPr>
      </w:pPr>
      <w:hyperlink r:id="rId10" w:history="1">
        <w:r w:rsidR="00AB44EA" w:rsidRPr="000A395F">
          <w:rPr>
            <w:rStyle w:val="Hyperlink"/>
            <w:rFonts w:cstheme="minorHAnsi"/>
            <w:sz w:val="24"/>
            <w:szCs w:val="24"/>
            <w:shd w:val="clear" w:color="auto" w:fill="FFFFFF"/>
          </w:rPr>
          <w:t>https://www.healthcareers.nhs.uk/explore-roles/psychological-therapies/roles/high-intensity-therapist</w:t>
        </w:r>
      </w:hyperlink>
      <w:r w:rsidR="00AB44EA" w:rsidRPr="000A395F">
        <w:rPr>
          <w:rFonts w:cstheme="minorHAnsi"/>
          <w:color w:val="333333"/>
          <w:sz w:val="24"/>
          <w:szCs w:val="24"/>
          <w:shd w:val="clear" w:color="auto" w:fill="FFFFFF"/>
        </w:rPr>
        <w:t xml:space="preserve"> </w:t>
      </w:r>
    </w:p>
    <w:p w14:paraId="0731A0BD" w14:textId="77777777" w:rsidR="00AB44EA" w:rsidRPr="00C50D2C" w:rsidRDefault="00AB44EA" w:rsidP="00AB44EA">
      <w:pPr>
        <w:rPr>
          <w:sz w:val="24"/>
          <w:szCs w:val="24"/>
        </w:rPr>
      </w:pPr>
      <w:r w:rsidRPr="00C50D2C">
        <w:rPr>
          <w:sz w:val="24"/>
          <w:szCs w:val="24"/>
        </w:rPr>
        <w:t>For more information about Core Professions:</w:t>
      </w:r>
    </w:p>
    <w:p w14:paraId="15F0174E" w14:textId="77777777" w:rsidR="00AB44EA" w:rsidRPr="00C50D2C" w:rsidRDefault="0090534E" w:rsidP="00AB44EA">
      <w:pPr>
        <w:rPr>
          <w:sz w:val="24"/>
          <w:szCs w:val="24"/>
        </w:rPr>
      </w:pPr>
      <w:hyperlink r:id="rId11" w:history="1">
        <w:r w:rsidR="00AB44EA" w:rsidRPr="00C50D2C">
          <w:rPr>
            <w:rStyle w:val="Hyperlink"/>
            <w:sz w:val="24"/>
            <w:szCs w:val="24"/>
          </w:rPr>
          <w:t>https://www.babcp.com/Core-Professions</w:t>
        </w:r>
      </w:hyperlink>
      <w:r w:rsidR="00AB44EA" w:rsidRPr="000A395F">
        <w:rPr>
          <w:sz w:val="24"/>
          <w:szCs w:val="24"/>
        </w:rPr>
        <w:t xml:space="preserve"> </w:t>
      </w:r>
    </w:p>
    <w:p w14:paraId="36BAB7FE" w14:textId="77777777" w:rsidR="00AB44EA" w:rsidRPr="00C50D2C" w:rsidRDefault="00AB44EA" w:rsidP="00AB44EA">
      <w:pPr>
        <w:rPr>
          <w:sz w:val="24"/>
          <w:szCs w:val="24"/>
        </w:rPr>
      </w:pPr>
      <w:r w:rsidRPr="00C50D2C">
        <w:rPr>
          <w:sz w:val="24"/>
          <w:szCs w:val="24"/>
        </w:rPr>
        <w:t>For more information about the KSA requirements:</w:t>
      </w:r>
    </w:p>
    <w:p w14:paraId="34316F01" w14:textId="77777777" w:rsidR="00AB44EA" w:rsidRPr="00C50D2C" w:rsidRDefault="0090534E" w:rsidP="00AB44EA">
      <w:pPr>
        <w:rPr>
          <w:sz w:val="24"/>
          <w:szCs w:val="24"/>
        </w:rPr>
      </w:pPr>
      <w:hyperlink r:id="rId12" w:history="1">
        <w:r w:rsidR="00AB44EA" w:rsidRPr="00C50D2C">
          <w:rPr>
            <w:rStyle w:val="Hyperlink"/>
            <w:sz w:val="24"/>
            <w:szCs w:val="24"/>
          </w:rPr>
          <w:t>https://www.babcp.com/Knowledge-Skills-Attitudes</w:t>
        </w:r>
      </w:hyperlink>
      <w:r w:rsidR="00AB44EA" w:rsidRPr="000A395F">
        <w:rPr>
          <w:sz w:val="24"/>
          <w:szCs w:val="24"/>
        </w:rPr>
        <w:t xml:space="preserve"> </w:t>
      </w:r>
    </w:p>
    <w:p w14:paraId="507BC07B" w14:textId="77777777" w:rsidR="009464F0" w:rsidRDefault="009464F0" w:rsidP="00FE14F0">
      <w:pPr>
        <w:jc w:val="center"/>
        <w:rPr>
          <w:rFonts w:eastAsia="Calibri" w:cstheme="minorHAnsi"/>
          <w:b/>
          <w:bCs/>
          <w:noProof/>
          <w:color w:val="009999"/>
          <w:sz w:val="28"/>
          <w:szCs w:val="28"/>
          <w:lang w:eastAsia="en-GB"/>
        </w:rPr>
      </w:pPr>
    </w:p>
    <w:p w14:paraId="17F65AEF" w14:textId="5B9A7B5F" w:rsidR="00F5445A" w:rsidRPr="00F84410" w:rsidRDefault="00C274B5" w:rsidP="00FE14F0">
      <w:pPr>
        <w:jc w:val="center"/>
        <w:rPr>
          <w:rFonts w:eastAsia="Calibri" w:cstheme="minorHAnsi"/>
          <w:b/>
          <w:bCs/>
          <w:noProof/>
          <w:color w:val="009999"/>
          <w:sz w:val="28"/>
          <w:szCs w:val="28"/>
          <w:lang w:eastAsia="en-GB"/>
        </w:rPr>
      </w:pPr>
      <w:r w:rsidRPr="00F84410">
        <w:rPr>
          <w:rFonts w:eastAsia="Calibri" w:cstheme="minorHAnsi"/>
          <w:b/>
          <w:bCs/>
          <w:noProof/>
          <w:color w:val="009999"/>
          <w:sz w:val="28"/>
          <w:szCs w:val="28"/>
          <w:lang w:eastAsia="en-GB"/>
        </w:rPr>
        <w:t>We</w:t>
      </w:r>
      <w:r w:rsidR="001F12BB" w:rsidRPr="00F84410">
        <w:rPr>
          <w:rFonts w:eastAsia="Calibri" w:cstheme="minorHAnsi"/>
          <w:b/>
          <w:bCs/>
          <w:noProof/>
          <w:color w:val="009999"/>
          <w:sz w:val="28"/>
          <w:szCs w:val="28"/>
          <w:lang w:eastAsia="en-GB"/>
        </w:rPr>
        <w:t xml:space="preserve"> hope this is helpful – if there is anything else you need just let us know!</w:t>
      </w:r>
      <w:bookmarkEnd w:id="1"/>
    </w:p>
    <w:sectPr w:rsidR="00F5445A" w:rsidRPr="00F84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1B9E3589"/>
    <w:multiLevelType w:val="hybridMultilevel"/>
    <w:tmpl w:val="E9DA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65679"/>
    <w:multiLevelType w:val="multilevel"/>
    <w:tmpl w:val="60C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15BA"/>
    <w:multiLevelType w:val="hybridMultilevel"/>
    <w:tmpl w:val="72CA2E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20AAF"/>
    <w:multiLevelType w:val="multilevel"/>
    <w:tmpl w:val="355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F534B7"/>
    <w:multiLevelType w:val="hybridMultilevel"/>
    <w:tmpl w:val="0F58F6A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0077A2"/>
    <w:multiLevelType w:val="hybridMultilevel"/>
    <w:tmpl w:val="97144C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DF0DE2"/>
    <w:multiLevelType w:val="multilevel"/>
    <w:tmpl w:val="A4BE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92E4C"/>
    <w:multiLevelType w:val="hybridMultilevel"/>
    <w:tmpl w:val="612C36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44222144">
    <w:abstractNumId w:val="7"/>
  </w:num>
  <w:num w:numId="2" w16cid:durableId="501311171">
    <w:abstractNumId w:val="3"/>
  </w:num>
  <w:num w:numId="3" w16cid:durableId="1048577160">
    <w:abstractNumId w:val="7"/>
  </w:num>
  <w:num w:numId="4" w16cid:durableId="901406084">
    <w:abstractNumId w:val="5"/>
  </w:num>
  <w:num w:numId="5" w16cid:durableId="1936477459">
    <w:abstractNumId w:val="1"/>
  </w:num>
  <w:num w:numId="6" w16cid:durableId="175924588">
    <w:abstractNumId w:val="0"/>
  </w:num>
  <w:num w:numId="7" w16cid:durableId="232860240">
    <w:abstractNumId w:val="4"/>
  </w:num>
  <w:num w:numId="8" w16cid:durableId="1258754799">
    <w:abstractNumId w:val="6"/>
  </w:num>
  <w:num w:numId="9" w16cid:durableId="11568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BB"/>
    <w:rsid w:val="0001250B"/>
    <w:rsid w:val="00051734"/>
    <w:rsid w:val="00060117"/>
    <w:rsid w:val="000A395F"/>
    <w:rsid w:val="0012545D"/>
    <w:rsid w:val="001931C7"/>
    <w:rsid w:val="001940F3"/>
    <w:rsid w:val="001B2A35"/>
    <w:rsid w:val="001D2E87"/>
    <w:rsid w:val="001D5007"/>
    <w:rsid w:val="001E31BC"/>
    <w:rsid w:val="001F12BB"/>
    <w:rsid w:val="00231AE3"/>
    <w:rsid w:val="00255589"/>
    <w:rsid w:val="002B238E"/>
    <w:rsid w:val="002F3C13"/>
    <w:rsid w:val="003209DD"/>
    <w:rsid w:val="003453EF"/>
    <w:rsid w:val="00385F95"/>
    <w:rsid w:val="003E3BC3"/>
    <w:rsid w:val="00437A06"/>
    <w:rsid w:val="00441A01"/>
    <w:rsid w:val="004774DE"/>
    <w:rsid w:val="00573BC8"/>
    <w:rsid w:val="005960A1"/>
    <w:rsid w:val="005A5BD3"/>
    <w:rsid w:val="005D2A40"/>
    <w:rsid w:val="00627551"/>
    <w:rsid w:val="00661862"/>
    <w:rsid w:val="00677983"/>
    <w:rsid w:val="006B6835"/>
    <w:rsid w:val="006E20F8"/>
    <w:rsid w:val="007923AA"/>
    <w:rsid w:val="007B686C"/>
    <w:rsid w:val="008A1432"/>
    <w:rsid w:val="0090534E"/>
    <w:rsid w:val="009464F0"/>
    <w:rsid w:val="009B0148"/>
    <w:rsid w:val="009B549B"/>
    <w:rsid w:val="00A65483"/>
    <w:rsid w:val="00AB44EA"/>
    <w:rsid w:val="00AE3044"/>
    <w:rsid w:val="00B3782D"/>
    <w:rsid w:val="00BD1638"/>
    <w:rsid w:val="00BF562F"/>
    <w:rsid w:val="00C274B5"/>
    <w:rsid w:val="00C70D7E"/>
    <w:rsid w:val="00C96092"/>
    <w:rsid w:val="00CD0E93"/>
    <w:rsid w:val="00D01C5E"/>
    <w:rsid w:val="00D264C6"/>
    <w:rsid w:val="00DB1436"/>
    <w:rsid w:val="00DB1A2A"/>
    <w:rsid w:val="00DD6980"/>
    <w:rsid w:val="00DE069F"/>
    <w:rsid w:val="00DF58AC"/>
    <w:rsid w:val="00E3113C"/>
    <w:rsid w:val="00E90F57"/>
    <w:rsid w:val="00EE746D"/>
    <w:rsid w:val="00F3183D"/>
    <w:rsid w:val="00F5445A"/>
    <w:rsid w:val="00F647B2"/>
    <w:rsid w:val="00F84410"/>
    <w:rsid w:val="00FA7B83"/>
    <w:rsid w:val="00FE1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88177"/>
  <w15:chartTrackingRefBased/>
  <w15:docId w15:val="{E869A3F2-69DA-4E1B-8C28-4E2425C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12BB"/>
    <w:rPr>
      <w:color w:val="0000FF"/>
      <w:u w:val="single"/>
    </w:rPr>
  </w:style>
  <w:style w:type="character" w:styleId="UnresolvedMention">
    <w:name w:val="Unresolved Mention"/>
    <w:basedOn w:val="DefaultParagraphFont"/>
    <w:uiPriority w:val="99"/>
    <w:semiHidden/>
    <w:unhideWhenUsed/>
    <w:rsid w:val="003453EF"/>
    <w:rPr>
      <w:color w:val="605E5C"/>
      <w:shd w:val="clear" w:color="auto" w:fill="E1DFDD"/>
    </w:rPr>
  </w:style>
  <w:style w:type="paragraph" w:customStyle="1" w:styleId="paragraph">
    <w:name w:val="paragraph"/>
    <w:basedOn w:val="Normal"/>
    <w:rsid w:val="00DB14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1436"/>
  </w:style>
  <w:style w:type="character" w:customStyle="1" w:styleId="eop">
    <w:name w:val="eop"/>
    <w:basedOn w:val="DefaultParagraphFont"/>
    <w:rsid w:val="00DB1436"/>
  </w:style>
  <w:style w:type="paragraph" w:styleId="ListParagraph">
    <w:name w:val="List Paragraph"/>
    <w:basedOn w:val="Normal"/>
    <w:uiPriority w:val="34"/>
    <w:qFormat/>
    <w:rsid w:val="00DB1436"/>
    <w:pPr>
      <w:ind w:left="720"/>
      <w:contextualSpacing/>
    </w:pPr>
  </w:style>
  <w:style w:type="character" w:styleId="FollowedHyperlink">
    <w:name w:val="FollowedHyperlink"/>
    <w:basedOn w:val="DefaultParagraphFont"/>
    <w:uiPriority w:val="99"/>
    <w:semiHidden/>
    <w:unhideWhenUsed/>
    <w:rsid w:val="006E20F8"/>
    <w:rPr>
      <w:color w:val="954F72" w:themeColor="followedHyperlink"/>
      <w:u w:val="single"/>
    </w:rPr>
  </w:style>
  <w:style w:type="table" w:styleId="TableGrid">
    <w:name w:val="Table Grid"/>
    <w:basedOn w:val="TableNormal"/>
    <w:uiPriority w:val="39"/>
    <w:rsid w:val="00BF5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45948">
      <w:bodyDiv w:val="1"/>
      <w:marLeft w:val="0"/>
      <w:marRight w:val="0"/>
      <w:marTop w:val="0"/>
      <w:marBottom w:val="0"/>
      <w:divBdr>
        <w:top w:val="none" w:sz="0" w:space="0" w:color="auto"/>
        <w:left w:val="none" w:sz="0" w:space="0" w:color="auto"/>
        <w:bottom w:val="none" w:sz="0" w:space="0" w:color="auto"/>
        <w:right w:val="none" w:sz="0" w:space="0" w:color="auto"/>
      </w:divBdr>
    </w:div>
    <w:div w:id="323509338">
      <w:bodyDiv w:val="1"/>
      <w:marLeft w:val="0"/>
      <w:marRight w:val="0"/>
      <w:marTop w:val="0"/>
      <w:marBottom w:val="0"/>
      <w:divBdr>
        <w:top w:val="none" w:sz="0" w:space="0" w:color="auto"/>
        <w:left w:val="none" w:sz="0" w:space="0" w:color="auto"/>
        <w:bottom w:val="none" w:sz="0" w:space="0" w:color="auto"/>
        <w:right w:val="none" w:sz="0" w:space="0" w:color="auto"/>
      </w:divBdr>
    </w:div>
    <w:div w:id="1277370791">
      <w:bodyDiv w:val="1"/>
      <w:marLeft w:val="0"/>
      <w:marRight w:val="0"/>
      <w:marTop w:val="0"/>
      <w:marBottom w:val="0"/>
      <w:divBdr>
        <w:top w:val="none" w:sz="0" w:space="0" w:color="auto"/>
        <w:left w:val="none" w:sz="0" w:space="0" w:color="auto"/>
        <w:bottom w:val="none" w:sz="0" w:space="0" w:color="auto"/>
        <w:right w:val="none" w:sz="0" w:space="0" w:color="auto"/>
      </w:divBdr>
    </w:div>
    <w:div w:id="1450855775">
      <w:bodyDiv w:val="1"/>
      <w:marLeft w:val="0"/>
      <w:marRight w:val="0"/>
      <w:marTop w:val="0"/>
      <w:marBottom w:val="0"/>
      <w:divBdr>
        <w:top w:val="none" w:sz="0" w:space="0" w:color="auto"/>
        <w:left w:val="none" w:sz="0" w:space="0" w:color="auto"/>
        <w:bottom w:val="none" w:sz="0" w:space="0" w:color="auto"/>
        <w:right w:val="none" w:sz="0" w:space="0" w:color="auto"/>
      </w:divBdr>
    </w:div>
    <w:div w:id="1671132652">
      <w:bodyDiv w:val="1"/>
      <w:marLeft w:val="0"/>
      <w:marRight w:val="0"/>
      <w:marTop w:val="0"/>
      <w:marBottom w:val="0"/>
      <w:divBdr>
        <w:top w:val="none" w:sz="0" w:space="0" w:color="auto"/>
        <w:left w:val="none" w:sz="0" w:space="0" w:color="auto"/>
        <w:bottom w:val="none" w:sz="0" w:space="0" w:color="auto"/>
        <w:right w:val="none" w:sz="0" w:space="0" w:color="auto"/>
      </w:divBdr>
      <w:divsChild>
        <w:div w:id="1330400450">
          <w:marLeft w:val="0"/>
          <w:marRight w:val="0"/>
          <w:marTop w:val="0"/>
          <w:marBottom w:val="0"/>
          <w:divBdr>
            <w:top w:val="none" w:sz="0" w:space="0" w:color="auto"/>
            <w:left w:val="none" w:sz="0" w:space="0" w:color="auto"/>
            <w:bottom w:val="none" w:sz="0" w:space="0" w:color="auto"/>
            <w:right w:val="none" w:sz="0" w:space="0" w:color="auto"/>
          </w:divBdr>
          <w:divsChild>
            <w:div w:id="1719163746">
              <w:marLeft w:val="0"/>
              <w:marRight w:val="0"/>
              <w:marTop w:val="0"/>
              <w:marBottom w:val="0"/>
              <w:divBdr>
                <w:top w:val="none" w:sz="0" w:space="0" w:color="auto"/>
                <w:left w:val="none" w:sz="0" w:space="0" w:color="auto"/>
                <w:bottom w:val="none" w:sz="0" w:space="0" w:color="auto"/>
                <w:right w:val="none" w:sz="0" w:space="0" w:color="auto"/>
              </w:divBdr>
            </w:div>
          </w:divsChild>
        </w:div>
        <w:div w:id="1526016446">
          <w:marLeft w:val="0"/>
          <w:marRight w:val="0"/>
          <w:marTop w:val="0"/>
          <w:marBottom w:val="0"/>
          <w:divBdr>
            <w:top w:val="none" w:sz="0" w:space="0" w:color="auto"/>
            <w:left w:val="none" w:sz="0" w:space="0" w:color="auto"/>
            <w:bottom w:val="none" w:sz="0" w:space="0" w:color="auto"/>
            <w:right w:val="none" w:sz="0" w:space="0" w:color="auto"/>
          </w:divBdr>
          <w:divsChild>
            <w:div w:id="996955838">
              <w:marLeft w:val="0"/>
              <w:marRight w:val="0"/>
              <w:marTop w:val="0"/>
              <w:marBottom w:val="0"/>
              <w:divBdr>
                <w:top w:val="none" w:sz="0" w:space="0" w:color="auto"/>
                <w:left w:val="none" w:sz="0" w:space="0" w:color="auto"/>
                <w:bottom w:val="none" w:sz="0" w:space="0" w:color="auto"/>
                <w:right w:val="none" w:sz="0" w:space="0" w:color="auto"/>
              </w:divBdr>
            </w:div>
          </w:divsChild>
        </w:div>
        <w:div w:id="469713932">
          <w:marLeft w:val="0"/>
          <w:marRight w:val="0"/>
          <w:marTop w:val="0"/>
          <w:marBottom w:val="0"/>
          <w:divBdr>
            <w:top w:val="none" w:sz="0" w:space="0" w:color="auto"/>
            <w:left w:val="none" w:sz="0" w:space="0" w:color="auto"/>
            <w:bottom w:val="none" w:sz="0" w:space="0" w:color="auto"/>
            <w:right w:val="none" w:sz="0" w:space="0" w:color="auto"/>
          </w:divBdr>
          <w:divsChild>
            <w:div w:id="2114202107">
              <w:marLeft w:val="0"/>
              <w:marRight w:val="0"/>
              <w:marTop w:val="0"/>
              <w:marBottom w:val="0"/>
              <w:divBdr>
                <w:top w:val="none" w:sz="0" w:space="0" w:color="auto"/>
                <w:left w:val="none" w:sz="0" w:space="0" w:color="auto"/>
                <w:bottom w:val="none" w:sz="0" w:space="0" w:color="auto"/>
                <w:right w:val="none" w:sz="0" w:space="0" w:color="auto"/>
              </w:divBdr>
            </w:div>
          </w:divsChild>
        </w:div>
        <w:div w:id="981426142">
          <w:marLeft w:val="0"/>
          <w:marRight w:val="0"/>
          <w:marTop w:val="0"/>
          <w:marBottom w:val="0"/>
          <w:divBdr>
            <w:top w:val="none" w:sz="0" w:space="0" w:color="auto"/>
            <w:left w:val="none" w:sz="0" w:space="0" w:color="auto"/>
            <w:bottom w:val="none" w:sz="0" w:space="0" w:color="auto"/>
            <w:right w:val="none" w:sz="0" w:space="0" w:color="auto"/>
          </w:divBdr>
          <w:divsChild>
            <w:div w:id="242687413">
              <w:marLeft w:val="0"/>
              <w:marRight w:val="0"/>
              <w:marTop w:val="0"/>
              <w:marBottom w:val="0"/>
              <w:divBdr>
                <w:top w:val="none" w:sz="0" w:space="0" w:color="auto"/>
                <w:left w:val="none" w:sz="0" w:space="0" w:color="auto"/>
                <w:bottom w:val="none" w:sz="0" w:space="0" w:color="auto"/>
                <w:right w:val="none" w:sz="0" w:space="0" w:color="auto"/>
              </w:divBdr>
            </w:div>
          </w:divsChild>
        </w:div>
        <w:div w:id="1703750142">
          <w:marLeft w:val="0"/>
          <w:marRight w:val="0"/>
          <w:marTop w:val="0"/>
          <w:marBottom w:val="0"/>
          <w:divBdr>
            <w:top w:val="none" w:sz="0" w:space="0" w:color="auto"/>
            <w:left w:val="none" w:sz="0" w:space="0" w:color="auto"/>
            <w:bottom w:val="none" w:sz="0" w:space="0" w:color="auto"/>
            <w:right w:val="none" w:sz="0" w:space="0" w:color="auto"/>
          </w:divBdr>
          <w:divsChild>
            <w:div w:id="2131705890">
              <w:marLeft w:val="0"/>
              <w:marRight w:val="0"/>
              <w:marTop w:val="0"/>
              <w:marBottom w:val="0"/>
              <w:divBdr>
                <w:top w:val="none" w:sz="0" w:space="0" w:color="auto"/>
                <w:left w:val="none" w:sz="0" w:space="0" w:color="auto"/>
                <w:bottom w:val="none" w:sz="0" w:space="0" w:color="auto"/>
                <w:right w:val="none" w:sz="0" w:space="0" w:color="auto"/>
              </w:divBdr>
            </w:div>
          </w:divsChild>
        </w:div>
        <w:div w:id="1715078598">
          <w:marLeft w:val="0"/>
          <w:marRight w:val="0"/>
          <w:marTop w:val="0"/>
          <w:marBottom w:val="0"/>
          <w:divBdr>
            <w:top w:val="none" w:sz="0" w:space="0" w:color="auto"/>
            <w:left w:val="none" w:sz="0" w:space="0" w:color="auto"/>
            <w:bottom w:val="none" w:sz="0" w:space="0" w:color="auto"/>
            <w:right w:val="none" w:sz="0" w:space="0" w:color="auto"/>
          </w:divBdr>
          <w:divsChild>
            <w:div w:id="119762818">
              <w:marLeft w:val="0"/>
              <w:marRight w:val="0"/>
              <w:marTop w:val="0"/>
              <w:marBottom w:val="0"/>
              <w:divBdr>
                <w:top w:val="none" w:sz="0" w:space="0" w:color="auto"/>
                <w:left w:val="none" w:sz="0" w:space="0" w:color="auto"/>
                <w:bottom w:val="none" w:sz="0" w:space="0" w:color="auto"/>
                <w:right w:val="none" w:sz="0" w:space="0" w:color="auto"/>
              </w:divBdr>
            </w:div>
          </w:divsChild>
        </w:div>
        <w:div w:id="536426820">
          <w:marLeft w:val="0"/>
          <w:marRight w:val="0"/>
          <w:marTop w:val="0"/>
          <w:marBottom w:val="0"/>
          <w:divBdr>
            <w:top w:val="none" w:sz="0" w:space="0" w:color="auto"/>
            <w:left w:val="none" w:sz="0" w:space="0" w:color="auto"/>
            <w:bottom w:val="none" w:sz="0" w:space="0" w:color="auto"/>
            <w:right w:val="none" w:sz="0" w:space="0" w:color="auto"/>
          </w:divBdr>
          <w:divsChild>
            <w:div w:id="178085779">
              <w:marLeft w:val="0"/>
              <w:marRight w:val="0"/>
              <w:marTop w:val="0"/>
              <w:marBottom w:val="0"/>
              <w:divBdr>
                <w:top w:val="none" w:sz="0" w:space="0" w:color="auto"/>
                <w:left w:val="none" w:sz="0" w:space="0" w:color="auto"/>
                <w:bottom w:val="none" w:sz="0" w:space="0" w:color="auto"/>
                <w:right w:val="none" w:sz="0" w:space="0" w:color="auto"/>
              </w:divBdr>
            </w:div>
          </w:divsChild>
        </w:div>
        <w:div w:id="1252812502">
          <w:marLeft w:val="0"/>
          <w:marRight w:val="0"/>
          <w:marTop w:val="0"/>
          <w:marBottom w:val="0"/>
          <w:divBdr>
            <w:top w:val="none" w:sz="0" w:space="0" w:color="auto"/>
            <w:left w:val="none" w:sz="0" w:space="0" w:color="auto"/>
            <w:bottom w:val="none" w:sz="0" w:space="0" w:color="auto"/>
            <w:right w:val="none" w:sz="0" w:space="0" w:color="auto"/>
          </w:divBdr>
          <w:divsChild>
            <w:div w:id="1886789259">
              <w:marLeft w:val="0"/>
              <w:marRight w:val="0"/>
              <w:marTop w:val="0"/>
              <w:marBottom w:val="0"/>
              <w:divBdr>
                <w:top w:val="none" w:sz="0" w:space="0" w:color="auto"/>
                <w:left w:val="none" w:sz="0" w:space="0" w:color="auto"/>
                <w:bottom w:val="none" w:sz="0" w:space="0" w:color="auto"/>
                <w:right w:val="none" w:sz="0" w:space="0" w:color="auto"/>
              </w:divBdr>
            </w:div>
          </w:divsChild>
        </w:div>
        <w:div w:id="652375975">
          <w:marLeft w:val="0"/>
          <w:marRight w:val="0"/>
          <w:marTop w:val="0"/>
          <w:marBottom w:val="0"/>
          <w:divBdr>
            <w:top w:val="none" w:sz="0" w:space="0" w:color="auto"/>
            <w:left w:val="none" w:sz="0" w:space="0" w:color="auto"/>
            <w:bottom w:val="none" w:sz="0" w:space="0" w:color="auto"/>
            <w:right w:val="none" w:sz="0" w:space="0" w:color="auto"/>
          </w:divBdr>
          <w:divsChild>
            <w:div w:id="12731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77604">
      <w:bodyDiv w:val="1"/>
      <w:marLeft w:val="0"/>
      <w:marRight w:val="0"/>
      <w:marTop w:val="0"/>
      <w:marBottom w:val="0"/>
      <w:divBdr>
        <w:top w:val="none" w:sz="0" w:space="0" w:color="auto"/>
        <w:left w:val="none" w:sz="0" w:space="0" w:color="auto"/>
        <w:bottom w:val="none" w:sz="0" w:space="0" w:color="auto"/>
        <w:right w:val="none" w:sz="0" w:space="0" w:color="auto"/>
      </w:divBdr>
    </w:div>
    <w:div w:id="18675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ac.uk/course/hipintp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coln.ac.uk/" TargetMode="External"/><Relationship Id="rId12" Type="http://schemas.openxmlformats.org/officeDocument/2006/relationships/hyperlink" Target="https://www.babcp.com/Knowledge-Skills-Attitu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ts-talk.co.uk/" TargetMode="External"/><Relationship Id="rId11" Type="http://schemas.openxmlformats.org/officeDocument/2006/relationships/hyperlink" Target="https://www.babcp.com/Core-Professions" TargetMode="External"/><Relationship Id="rId5" Type="http://schemas.openxmlformats.org/officeDocument/2006/relationships/image" Target="media/image2.png"/><Relationship Id="rId10" Type="http://schemas.openxmlformats.org/officeDocument/2006/relationships/hyperlink" Target="https://www.healthcareers.nhs.uk/explore-roles/psychological-therapies/roles/high-intensity-therapist" TargetMode="External"/><Relationship Id="rId4" Type="http://schemas.openxmlformats.org/officeDocument/2006/relationships/webSettings" Target="webSettings.xml"/><Relationship Id="rId9" Type="http://schemas.openxmlformats.org/officeDocument/2006/relationships/hyperlink" Target="https://babcp.com/Careers/Training-in-CB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Hartley</dc:creator>
  <cp:keywords/>
  <dc:description/>
  <cp:lastModifiedBy>Joanne Hartley</cp:lastModifiedBy>
  <cp:revision>5</cp:revision>
  <dcterms:created xsi:type="dcterms:W3CDTF">2024-10-28T08:26:00Z</dcterms:created>
  <dcterms:modified xsi:type="dcterms:W3CDTF">2024-11-13T14:52:00Z</dcterms:modified>
</cp:coreProperties>
</file>