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2B4C3DB7" w:rsidR="005E1013" w:rsidRDefault="00F673B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133C1">
            <w:rPr>
              <w:rStyle w:val="TitleChar"/>
            </w:rPr>
            <w:t>Healthcare Assistant</w:t>
          </w:r>
        </w:sdtContent>
      </w:sdt>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BF8AE72" w:rsidR="00966F66" w:rsidRPr="000027EE" w:rsidRDefault="00150833" w:rsidP="4227B2D3">
            <w:pPr>
              <w:spacing w:before="100" w:after="100"/>
              <w:rPr>
                <w:rFonts w:eastAsia="Gill Sans MT" w:cs="Calibri"/>
                <w:szCs w:val="22"/>
              </w:rPr>
            </w:pPr>
            <w:r>
              <w:rPr>
                <w:rFonts w:eastAsia="Gill Sans MT" w:cs="Calibri"/>
                <w:szCs w:val="22"/>
              </w:rPr>
              <w:t>Healthcare Assistant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85E1DD0" w:rsidR="00966F66" w:rsidRPr="000027EE" w:rsidRDefault="00E077B5" w:rsidP="4227B2D3">
            <w:pPr>
              <w:spacing w:before="100" w:after="100"/>
              <w:rPr>
                <w:rFonts w:eastAsia="Gill Sans MT" w:cs="Calibri"/>
                <w:szCs w:val="22"/>
              </w:rPr>
            </w:pPr>
            <w:r>
              <w:rPr>
                <w:rFonts w:eastAsia="Gill Sans MT" w:cs="Calibri"/>
                <w:szCs w:val="22"/>
              </w:rPr>
              <w:t>Pennine MSK Partnership</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FCFAF63" w:rsidR="00966F66" w:rsidRPr="000027EE" w:rsidRDefault="00E077B5" w:rsidP="4227B2D3">
            <w:pPr>
              <w:spacing w:before="100" w:after="100"/>
              <w:rPr>
                <w:rFonts w:eastAsia="Gill Sans MT" w:cs="Calibri"/>
                <w:szCs w:val="22"/>
              </w:rPr>
            </w:pPr>
            <w:r>
              <w:rPr>
                <w:rFonts w:eastAsia="Gill Sans MT" w:cs="Calibri"/>
                <w:szCs w:val="22"/>
              </w:rPr>
              <w:t>Oldham</w:t>
            </w:r>
          </w:p>
        </w:tc>
      </w:tr>
      <w:tr w:rsidR="00AF66DC" w14:paraId="180EEE6B" w14:textId="77777777" w:rsidTr="1E5E83AD">
        <w:tc>
          <w:tcPr>
            <w:tcW w:w="3256" w:type="dxa"/>
            <w:vAlign w:val="center"/>
          </w:tcPr>
          <w:p w14:paraId="2677BF60" w14:textId="41E65125" w:rsidR="00AF66DC" w:rsidRDefault="00AF66DC" w:rsidP="00966F66">
            <w:pPr>
              <w:spacing w:before="100" w:after="100"/>
            </w:pPr>
            <w:r>
              <w:t>Salary:</w:t>
            </w:r>
          </w:p>
        </w:tc>
        <w:tc>
          <w:tcPr>
            <w:tcW w:w="6706" w:type="dxa"/>
            <w:vAlign w:val="center"/>
          </w:tcPr>
          <w:p w14:paraId="5AF5857D" w14:textId="7B93EB6B" w:rsidR="00AF66DC" w:rsidRDefault="00AF66DC" w:rsidP="4227B2D3">
            <w:pPr>
              <w:spacing w:before="100" w:after="100"/>
              <w:rPr>
                <w:rFonts w:eastAsia="Gill Sans MT" w:cs="Calibri"/>
                <w:szCs w:val="22"/>
              </w:rPr>
            </w:pPr>
            <w:r>
              <w:rPr>
                <w:rFonts w:eastAsia="Gill Sans MT" w:cs="Calibri"/>
                <w:szCs w:val="22"/>
              </w:rPr>
              <w:t>£24,937 - £26,598 (dependant on experience)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E5D89CE" w:rsidR="00966F66" w:rsidRPr="000027EE" w:rsidRDefault="00150833" w:rsidP="4227B2D3">
            <w:pPr>
              <w:spacing w:before="100" w:after="100"/>
              <w:rPr>
                <w:rFonts w:eastAsia="Gill Sans MT" w:cs="Calibri"/>
                <w:szCs w:val="22"/>
              </w:rPr>
            </w:pPr>
            <w:r>
              <w:rPr>
                <w:rFonts w:eastAsia="Gill Sans MT" w:cs="Calibri"/>
                <w:szCs w:val="22"/>
              </w:rPr>
              <w:t>Nursing Associate</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4BC6E9A" w:rsidR="00966F66" w:rsidRPr="000027EE" w:rsidRDefault="00E077B5" w:rsidP="4227B2D3">
            <w:pPr>
              <w:spacing w:before="100" w:after="100"/>
              <w:rPr>
                <w:rFonts w:eastAsia="Gill Sans MT" w:cs="Calibri"/>
                <w:szCs w:val="22"/>
              </w:rPr>
            </w:pPr>
            <w:r>
              <w:rPr>
                <w:rFonts w:eastAsia="Gill Sans MT"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0659D2E1" w:rsidR="00966F66" w:rsidRPr="00150833" w:rsidRDefault="00150833" w:rsidP="00150833">
            <w:pPr>
              <w:spacing w:line="360" w:lineRule="auto"/>
              <w:jc w:val="both"/>
              <w:rPr>
                <w:rFonts w:cs="Calibri"/>
                <w:szCs w:val="22"/>
              </w:rPr>
            </w:pPr>
            <w:r w:rsidRPr="00150833">
              <w:rPr>
                <w:rFonts w:cs="Calibri"/>
                <w:szCs w:val="22"/>
              </w:rPr>
              <w:t xml:space="preserve">Pennine MSK Partnership is commissioned by </w:t>
            </w:r>
            <w:r>
              <w:rPr>
                <w:rFonts w:cs="Calibri"/>
                <w:szCs w:val="22"/>
              </w:rPr>
              <w:t>Greater Manchester</w:t>
            </w:r>
            <w:r w:rsidRPr="00150833">
              <w:rPr>
                <w:rFonts w:cs="Calibri"/>
                <w:szCs w:val="22"/>
              </w:rPr>
              <w:t xml:space="preserve"> Integrated Care </w:t>
            </w:r>
            <w:r>
              <w:rPr>
                <w:rFonts w:cs="Calibri"/>
                <w:szCs w:val="22"/>
              </w:rPr>
              <w:t>Board</w:t>
            </w:r>
            <w:r w:rsidRPr="00150833">
              <w:rPr>
                <w:rFonts w:cs="Calibri"/>
                <w:szCs w:val="22"/>
              </w:rPr>
              <w:t xml:space="preserve"> (</w:t>
            </w:r>
            <w:r>
              <w:rPr>
                <w:rFonts w:cs="Calibri"/>
                <w:szCs w:val="22"/>
              </w:rPr>
              <w:t xml:space="preserve">GM </w:t>
            </w:r>
            <w:r w:rsidRPr="00150833">
              <w:rPr>
                <w:rFonts w:cs="Calibri"/>
                <w:szCs w:val="22"/>
              </w:rPr>
              <w:t>IC</w:t>
            </w:r>
            <w:r>
              <w:rPr>
                <w:rFonts w:cs="Calibri"/>
                <w:szCs w:val="22"/>
              </w:rPr>
              <w:t>B</w:t>
            </w:r>
            <w:r w:rsidRPr="00150833">
              <w:rPr>
                <w:rFonts w:cs="Calibri"/>
                <w:szCs w:val="22"/>
              </w:rPr>
              <w:t xml:space="preserve">) to provide rheumatology, orthopaedics to the point of listing and persistent pain services to the people of Oldham.  The post holder will be based at the Integrated Care Centre in Oldham and work within the already established team of Healthcare Assistants. As a Healthcare Assistant within Pennine MSK Partnership, you will be involved with providing care to patients within an outpatient clinic supporting all members of the multi-disciplinary team. </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73E1B7C" w14:textId="77777777" w:rsidR="00150833" w:rsidRDefault="00150833" w:rsidP="00E077B5">
            <w:pPr>
              <w:jc w:val="both"/>
              <w:rPr>
                <w:rFonts w:cs="Calibri"/>
                <w:b/>
                <w:color w:val="00B0F0"/>
                <w:szCs w:val="22"/>
              </w:rPr>
            </w:pPr>
          </w:p>
          <w:p w14:paraId="406CE434" w14:textId="34B74E28" w:rsidR="00E077B5" w:rsidRDefault="00150833" w:rsidP="00E077B5">
            <w:pPr>
              <w:jc w:val="both"/>
              <w:rPr>
                <w:rFonts w:cs="Calibri"/>
                <w:b/>
                <w:color w:val="00B0F0"/>
                <w:szCs w:val="22"/>
              </w:rPr>
            </w:pPr>
            <w:r>
              <w:rPr>
                <w:rFonts w:cs="Calibri"/>
                <w:b/>
                <w:color w:val="00B0F0"/>
                <w:szCs w:val="22"/>
              </w:rPr>
              <w:t>Knowledge and Skills</w:t>
            </w:r>
            <w:r w:rsidR="00E077B5" w:rsidRPr="00E077B5">
              <w:rPr>
                <w:rFonts w:cs="Calibri"/>
                <w:b/>
                <w:color w:val="00B0F0"/>
                <w:szCs w:val="22"/>
              </w:rPr>
              <w:t>:</w:t>
            </w:r>
          </w:p>
          <w:p w14:paraId="104EA908" w14:textId="77777777" w:rsidR="00150833" w:rsidRPr="00E077B5" w:rsidRDefault="00150833" w:rsidP="00E077B5">
            <w:pPr>
              <w:jc w:val="both"/>
              <w:rPr>
                <w:rFonts w:cs="Calibri"/>
                <w:b/>
                <w:color w:val="00B0F0"/>
                <w:szCs w:val="22"/>
              </w:rPr>
            </w:pPr>
          </w:p>
          <w:p w14:paraId="37D79FA6" w14:textId="77777777" w:rsidR="00150833" w:rsidRPr="00150833" w:rsidRDefault="00150833" w:rsidP="00150833">
            <w:pPr>
              <w:numPr>
                <w:ilvl w:val="0"/>
                <w:numId w:val="33"/>
              </w:numPr>
              <w:spacing w:line="360" w:lineRule="auto"/>
              <w:jc w:val="both"/>
              <w:rPr>
                <w:rFonts w:cs="Calibri"/>
                <w:szCs w:val="22"/>
              </w:rPr>
            </w:pPr>
            <w:r w:rsidRPr="00150833">
              <w:rPr>
                <w:rFonts w:cs="Calibri"/>
                <w:szCs w:val="22"/>
              </w:rPr>
              <w:t xml:space="preserve">Carry out a range of basic clinical procedures (e.g. blood tests, blood pressure checks, urine testing) under the guidance of registered staff and in line with protocols. </w:t>
            </w:r>
          </w:p>
          <w:p w14:paraId="6614677D" w14:textId="77777777" w:rsidR="00150833" w:rsidRPr="00150833" w:rsidRDefault="00150833" w:rsidP="00150833">
            <w:pPr>
              <w:numPr>
                <w:ilvl w:val="0"/>
                <w:numId w:val="33"/>
              </w:numPr>
              <w:spacing w:line="360" w:lineRule="auto"/>
              <w:jc w:val="both"/>
              <w:rPr>
                <w:rFonts w:cs="Calibri"/>
                <w:szCs w:val="22"/>
              </w:rPr>
            </w:pPr>
            <w:r w:rsidRPr="00150833">
              <w:rPr>
                <w:rFonts w:cs="Calibri"/>
                <w:szCs w:val="22"/>
              </w:rPr>
              <w:t xml:space="preserve">Follow infection, prevention and control procedures </w:t>
            </w:r>
            <w:proofErr w:type="gramStart"/>
            <w:r w:rsidRPr="00150833">
              <w:rPr>
                <w:rFonts w:cs="Calibri"/>
                <w:szCs w:val="22"/>
              </w:rPr>
              <w:t>at all times</w:t>
            </w:r>
            <w:proofErr w:type="gramEnd"/>
            <w:r w:rsidRPr="00150833">
              <w:rPr>
                <w:rFonts w:cs="Calibri"/>
                <w:szCs w:val="22"/>
              </w:rPr>
              <w:t xml:space="preserve">. </w:t>
            </w:r>
          </w:p>
          <w:p w14:paraId="37D30B7D" w14:textId="77777777" w:rsidR="00150833" w:rsidRPr="00150833" w:rsidRDefault="00150833" w:rsidP="00150833">
            <w:pPr>
              <w:numPr>
                <w:ilvl w:val="0"/>
                <w:numId w:val="33"/>
              </w:numPr>
              <w:spacing w:line="360" w:lineRule="auto"/>
              <w:jc w:val="both"/>
              <w:rPr>
                <w:rFonts w:cs="Calibri"/>
                <w:szCs w:val="22"/>
              </w:rPr>
            </w:pPr>
            <w:r w:rsidRPr="00150833">
              <w:rPr>
                <w:rFonts w:cs="Calibri"/>
                <w:szCs w:val="22"/>
              </w:rPr>
              <w:t xml:space="preserve">Support daily equipment and treatment room checks, reporting any issues to senior staff. </w:t>
            </w:r>
          </w:p>
          <w:p w14:paraId="366C9586" w14:textId="77777777" w:rsidR="00150833" w:rsidRPr="00150833" w:rsidRDefault="00150833" w:rsidP="00150833">
            <w:pPr>
              <w:numPr>
                <w:ilvl w:val="0"/>
                <w:numId w:val="33"/>
              </w:numPr>
              <w:spacing w:line="360" w:lineRule="auto"/>
              <w:jc w:val="both"/>
              <w:rPr>
                <w:rFonts w:cs="Calibri"/>
                <w:szCs w:val="22"/>
              </w:rPr>
            </w:pPr>
            <w:r w:rsidRPr="00150833">
              <w:rPr>
                <w:rFonts w:cs="Calibri"/>
                <w:szCs w:val="22"/>
              </w:rPr>
              <w:t xml:space="preserve">Provide high-quality, person-centred care to patients. </w:t>
            </w:r>
          </w:p>
          <w:p w14:paraId="7EB10AB8" w14:textId="77777777" w:rsidR="00150833" w:rsidRPr="00150833" w:rsidRDefault="00150833" w:rsidP="00150833">
            <w:pPr>
              <w:numPr>
                <w:ilvl w:val="0"/>
                <w:numId w:val="32"/>
              </w:numPr>
              <w:spacing w:line="360" w:lineRule="auto"/>
              <w:jc w:val="both"/>
              <w:rPr>
                <w:rFonts w:cs="Calibri"/>
                <w:szCs w:val="22"/>
              </w:rPr>
            </w:pPr>
            <w:r w:rsidRPr="00150833">
              <w:rPr>
                <w:rFonts w:cs="Calibri"/>
                <w:szCs w:val="22"/>
              </w:rPr>
              <w:t xml:space="preserve">Respond appropriately in clinical emergencies, following training and guidance. </w:t>
            </w:r>
          </w:p>
          <w:p w14:paraId="68F53B43" w14:textId="77777777" w:rsidR="00150833" w:rsidRPr="00150833" w:rsidRDefault="00150833" w:rsidP="00150833">
            <w:pPr>
              <w:numPr>
                <w:ilvl w:val="0"/>
                <w:numId w:val="32"/>
              </w:numPr>
              <w:spacing w:line="360" w:lineRule="auto"/>
              <w:jc w:val="both"/>
              <w:rPr>
                <w:rFonts w:cs="Calibri"/>
                <w:szCs w:val="22"/>
              </w:rPr>
            </w:pPr>
            <w:r w:rsidRPr="00150833">
              <w:rPr>
                <w:rFonts w:cs="Calibri"/>
                <w:szCs w:val="22"/>
              </w:rPr>
              <w:lastRenderedPageBreak/>
              <w:t xml:space="preserve">Assist with collecting information for audits and research when required. </w:t>
            </w:r>
          </w:p>
          <w:p w14:paraId="22EF7473" w14:textId="77777777" w:rsidR="00150833" w:rsidRPr="00150833" w:rsidRDefault="00150833" w:rsidP="00150833">
            <w:pPr>
              <w:numPr>
                <w:ilvl w:val="0"/>
                <w:numId w:val="32"/>
              </w:numPr>
              <w:spacing w:line="360" w:lineRule="auto"/>
              <w:jc w:val="both"/>
              <w:rPr>
                <w:rFonts w:cs="Calibri"/>
                <w:szCs w:val="22"/>
              </w:rPr>
            </w:pPr>
            <w:r w:rsidRPr="00150833">
              <w:rPr>
                <w:rFonts w:cs="Calibri"/>
                <w:szCs w:val="22"/>
              </w:rPr>
              <w:t xml:space="preserve">Work effectively with colleagues to support patients and their families. </w:t>
            </w:r>
          </w:p>
          <w:p w14:paraId="575323F6" w14:textId="77777777" w:rsidR="00150833" w:rsidRPr="00150833" w:rsidRDefault="00150833" w:rsidP="00150833">
            <w:pPr>
              <w:numPr>
                <w:ilvl w:val="0"/>
                <w:numId w:val="32"/>
              </w:numPr>
              <w:spacing w:line="360" w:lineRule="auto"/>
              <w:jc w:val="both"/>
              <w:rPr>
                <w:rFonts w:cs="Calibri"/>
                <w:szCs w:val="22"/>
              </w:rPr>
            </w:pPr>
            <w:r w:rsidRPr="00150833">
              <w:rPr>
                <w:rFonts w:cs="Calibri"/>
                <w:szCs w:val="22"/>
              </w:rPr>
              <w:t xml:space="preserve">Undertake Orthopaedic telephone triage using agreed pathways (after training). </w:t>
            </w:r>
          </w:p>
          <w:p w14:paraId="5E5B090C" w14:textId="2269BB82" w:rsidR="00E077B5" w:rsidRPr="00150833" w:rsidRDefault="00150833" w:rsidP="00150833">
            <w:pPr>
              <w:numPr>
                <w:ilvl w:val="0"/>
                <w:numId w:val="32"/>
              </w:numPr>
              <w:spacing w:line="360" w:lineRule="auto"/>
              <w:jc w:val="both"/>
              <w:rPr>
                <w:rFonts w:cs="Calibri"/>
                <w:szCs w:val="22"/>
              </w:rPr>
            </w:pPr>
            <w:r w:rsidRPr="00150833">
              <w:rPr>
                <w:rFonts w:cs="Calibri"/>
                <w:szCs w:val="22"/>
              </w:rPr>
              <w:t>Communicate clearly and effectively with the wider healthcare team.</w:t>
            </w:r>
          </w:p>
          <w:p w14:paraId="6576FE74" w14:textId="00A411EC" w:rsidR="00E077B5" w:rsidRDefault="00150833" w:rsidP="00E077B5">
            <w:pPr>
              <w:jc w:val="both"/>
              <w:rPr>
                <w:rFonts w:cs="Calibri"/>
                <w:b/>
                <w:color w:val="00B0F0"/>
                <w:szCs w:val="22"/>
              </w:rPr>
            </w:pPr>
            <w:r>
              <w:rPr>
                <w:rFonts w:cs="Calibri"/>
                <w:b/>
                <w:color w:val="00B0F0"/>
                <w:szCs w:val="22"/>
              </w:rPr>
              <w:t>Training and Education</w:t>
            </w:r>
            <w:r w:rsidR="00E077B5" w:rsidRPr="00E077B5">
              <w:rPr>
                <w:rFonts w:cs="Calibri"/>
                <w:b/>
                <w:color w:val="00B0F0"/>
                <w:szCs w:val="22"/>
              </w:rPr>
              <w:t>:</w:t>
            </w:r>
          </w:p>
          <w:p w14:paraId="08C24ABB" w14:textId="77777777" w:rsidR="00150833" w:rsidRPr="00E077B5" w:rsidRDefault="00150833" w:rsidP="00E077B5">
            <w:pPr>
              <w:jc w:val="both"/>
              <w:rPr>
                <w:rFonts w:cs="Calibri"/>
                <w:b/>
                <w:color w:val="00B0F0"/>
                <w:szCs w:val="22"/>
              </w:rPr>
            </w:pPr>
          </w:p>
          <w:p w14:paraId="401A120E" w14:textId="77777777" w:rsidR="00150833" w:rsidRPr="00150833" w:rsidRDefault="00150833" w:rsidP="00150833">
            <w:pPr>
              <w:numPr>
                <w:ilvl w:val="0"/>
                <w:numId w:val="35"/>
              </w:numPr>
              <w:spacing w:line="360" w:lineRule="auto"/>
              <w:jc w:val="both"/>
              <w:rPr>
                <w:rFonts w:cs="Calibri"/>
                <w:bCs/>
                <w:szCs w:val="22"/>
              </w:rPr>
            </w:pPr>
            <w:r w:rsidRPr="00150833">
              <w:rPr>
                <w:rFonts w:cs="Calibri"/>
                <w:bCs/>
                <w:szCs w:val="22"/>
              </w:rPr>
              <w:t>Keep their knowledge and skills up to date through ongoing learning and development.</w:t>
            </w:r>
          </w:p>
          <w:p w14:paraId="43338B3D" w14:textId="77777777" w:rsidR="00150833" w:rsidRPr="00150833" w:rsidRDefault="00150833" w:rsidP="00150833">
            <w:pPr>
              <w:numPr>
                <w:ilvl w:val="0"/>
                <w:numId w:val="35"/>
              </w:numPr>
              <w:spacing w:line="360" w:lineRule="auto"/>
              <w:jc w:val="both"/>
              <w:rPr>
                <w:rFonts w:cs="Calibri"/>
                <w:bCs/>
                <w:szCs w:val="22"/>
              </w:rPr>
            </w:pPr>
            <w:r w:rsidRPr="00150833">
              <w:rPr>
                <w:rFonts w:cs="Calibri"/>
                <w:bCs/>
                <w:szCs w:val="22"/>
              </w:rPr>
              <w:t>Take part in annual appraisals and work towards agreed goals, identifying any training needed.</w:t>
            </w:r>
          </w:p>
          <w:p w14:paraId="2B716912" w14:textId="77777777" w:rsidR="00150833" w:rsidRPr="00150833" w:rsidRDefault="00150833" w:rsidP="00150833">
            <w:pPr>
              <w:numPr>
                <w:ilvl w:val="0"/>
                <w:numId w:val="35"/>
              </w:numPr>
              <w:spacing w:line="360" w:lineRule="auto"/>
              <w:jc w:val="both"/>
              <w:rPr>
                <w:rFonts w:cs="Calibri"/>
                <w:bCs/>
                <w:szCs w:val="22"/>
              </w:rPr>
            </w:pPr>
            <w:r w:rsidRPr="00150833">
              <w:rPr>
                <w:rFonts w:cs="Calibri"/>
                <w:bCs/>
                <w:szCs w:val="22"/>
              </w:rPr>
              <w:t>Complete all mandatory training required by the organisation and service.</w:t>
            </w:r>
          </w:p>
          <w:p w14:paraId="01E640EA" w14:textId="31A20FCE" w:rsidR="00E077B5" w:rsidRPr="00150833" w:rsidRDefault="00150833" w:rsidP="00150833">
            <w:pPr>
              <w:numPr>
                <w:ilvl w:val="0"/>
                <w:numId w:val="35"/>
              </w:numPr>
              <w:spacing w:line="360" w:lineRule="auto"/>
              <w:jc w:val="both"/>
              <w:rPr>
                <w:rFonts w:cs="Calibri"/>
                <w:bCs/>
                <w:szCs w:val="22"/>
              </w:rPr>
            </w:pPr>
            <w:r w:rsidRPr="00150833">
              <w:rPr>
                <w:rFonts w:cs="Calibri"/>
                <w:bCs/>
                <w:szCs w:val="22"/>
              </w:rPr>
              <w:t>Attend additional training (internal or external) when needed to support the role.</w:t>
            </w:r>
          </w:p>
          <w:p w14:paraId="7954FDAA" w14:textId="1B03A5CE" w:rsidR="00E077B5" w:rsidRDefault="00150833" w:rsidP="00E077B5">
            <w:pPr>
              <w:jc w:val="both"/>
              <w:rPr>
                <w:rFonts w:cs="Calibri"/>
                <w:b/>
                <w:color w:val="00B0F0"/>
                <w:szCs w:val="22"/>
              </w:rPr>
            </w:pPr>
            <w:r>
              <w:rPr>
                <w:rFonts w:cs="Calibri"/>
                <w:b/>
                <w:color w:val="00B0F0"/>
                <w:szCs w:val="22"/>
              </w:rPr>
              <w:t>Professional Role</w:t>
            </w:r>
            <w:r w:rsidR="00E077B5" w:rsidRPr="00E077B5">
              <w:rPr>
                <w:rFonts w:cs="Calibri"/>
                <w:b/>
                <w:color w:val="00B0F0"/>
                <w:szCs w:val="22"/>
              </w:rPr>
              <w:t>:</w:t>
            </w:r>
          </w:p>
          <w:p w14:paraId="420047AE" w14:textId="77777777" w:rsidR="00150833" w:rsidRPr="00E077B5" w:rsidRDefault="00150833" w:rsidP="00E077B5">
            <w:pPr>
              <w:jc w:val="both"/>
              <w:rPr>
                <w:rFonts w:cs="Calibri"/>
                <w:b/>
                <w:color w:val="00B0F0"/>
                <w:szCs w:val="22"/>
              </w:rPr>
            </w:pPr>
          </w:p>
          <w:p w14:paraId="636BEE30" w14:textId="77777777" w:rsidR="00150833" w:rsidRPr="00150833" w:rsidRDefault="00150833" w:rsidP="00150833">
            <w:pPr>
              <w:numPr>
                <w:ilvl w:val="0"/>
                <w:numId w:val="38"/>
              </w:numPr>
              <w:autoSpaceDE w:val="0"/>
              <w:autoSpaceDN w:val="0"/>
              <w:adjustRightInd w:val="0"/>
              <w:spacing w:line="360" w:lineRule="auto"/>
              <w:jc w:val="both"/>
              <w:rPr>
                <w:rFonts w:cs="Calibri"/>
                <w:szCs w:val="22"/>
              </w:rPr>
            </w:pPr>
            <w:r w:rsidRPr="00150833">
              <w:rPr>
                <w:rFonts w:cs="Calibri"/>
                <w:szCs w:val="22"/>
              </w:rPr>
              <w:t>Build and maintain good working relationships with colleagues and professionals across health, social care, and other services.</w:t>
            </w:r>
          </w:p>
          <w:p w14:paraId="3E9DA518" w14:textId="77777777" w:rsidR="00150833" w:rsidRPr="00150833" w:rsidRDefault="00150833" w:rsidP="00150833">
            <w:pPr>
              <w:numPr>
                <w:ilvl w:val="0"/>
                <w:numId w:val="38"/>
              </w:numPr>
              <w:autoSpaceDE w:val="0"/>
              <w:autoSpaceDN w:val="0"/>
              <w:adjustRightInd w:val="0"/>
              <w:spacing w:line="360" w:lineRule="auto"/>
              <w:jc w:val="both"/>
              <w:rPr>
                <w:rFonts w:cs="Calibri"/>
                <w:szCs w:val="22"/>
              </w:rPr>
            </w:pPr>
            <w:r w:rsidRPr="00150833">
              <w:rPr>
                <w:rFonts w:cs="Calibri"/>
                <w:szCs w:val="22"/>
              </w:rPr>
              <w:t>Communicate clearly with team members using verbal, written, and electronic methods.</w:t>
            </w:r>
          </w:p>
          <w:p w14:paraId="40D354A6" w14:textId="77777777" w:rsidR="00150833" w:rsidRPr="00150833" w:rsidRDefault="00150833" w:rsidP="00150833">
            <w:pPr>
              <w:numPr>
                <w:ilvl w:val="0"/>
                <w:numId w:val="38"/>
              </w:numPr>
              <w:autoSpaceDE w:val="0"/>
              <w:autoSpaceDN w:val="0"/>
              <w:adjustRightInd w:val="0"/>
              <w:spacing w:line="360" w:lineRule="auto"/>
              <w:jc w:val="both"/>
              <w:rPr>
                <w:rFonts w:cs="Calibri"/>
                <w:szCs w:val="22"/>
              </w:rPr>
            </w:pPr>
            <w:r w:rsidRPr="00150833">
              <w:rPr>
                <w:rFonts w:cs="Calibri"/>
                <w:szCs w:val="22"/>
              </w:rPr>
              <w:t>Use basic computer systems to record and update information as required.</w:t>
            </w:r>
          </w:p>
          <w:p w14:paraId="0663305C" w14:textId="77777777" w:rsidR="00150833" w:rsidRPr="00150833" w:rsidRDefault="00150833" w:rsidP="00150833">
            <w:pPr>
              <w:numPr>
                <w:ilvl w:val="0"/>
                <w:numId w:val="38"/>
              </w:numPr>
              <w:autoSpaceDE w:val="0"/>
              <w:autoSpaceDN w:val="0"/>
              <w:adjustRightInd w:val="0"/>
              <w:spacing w:line="360" w:lineRule="auto"/>
              <w:jc w:val="both"/>
              <w:rPr>
                <w:rFonts w:cs="Calibri"/>
                <w:szCs w:val="22"/>
              </w:rPr>
            </w:pPr>
            <w:r w:rsidRPr="00150833">
              <w:rPr>
                <w:rFonts w:cs="Calibri"/>
                <w:szCs w:val="22"/>
              </w:rPr>
              <w:t>Communicate effectively with patients, relatives, and carers.</w:t>
            </w:r>
          </w:p>
          <w:p w14:paraId="2642FAE9" w14:textId="77777777" w:rsidR="00150833" w:rsidRPr="00150833" w:rsidRDefault="00150833" w:rsidP="00150833">
            <w:pPr>
              <w:numPr>
                <w:ilvl w:val="0"/>
                <w:numId w:val="38"/>
              </w:numPr>
              <w:autoSpaceDE w:val="0"/>
              <w:autoSpaceDN w:val="0"/>
              <w:adjustRightInd w:val="0"/>
              <w:spacing w:line="360" w:lineRule="auto"/>
              <w:jc w:val="both"/>
              <w:rPr>
                <w:rFonts w:cs="Calibri"/>
                <w:szCs w:val="22"/>
              </w:rPr>
            </w:pPr>
            <w:r w:rsidRPr="00150833">
              <w:rPr>
                <w:rFonts w:cs="Calibri"/>
                <w:szCs w:val="22"/>
              </w:rPr>
              <w:t>Arrange support from interpreters when needed for patients whose first language is not English.</w:t>
            </w:r>
          </w:p>
          <w:p w14:paraId="72A08D0A" w14:textId="77777777" w:rsidR="00150833" w:rsidRPr="00150833" w:rsidRDefault="00150833" w:rsidP="00150833">
            <w:pPr>
              <w:numPr>
                <w:ilvl w:val="0"/>
                <w:numId w:val="38"/>
              </w:numPr>
              <w:autoSpaceDE w:val="0"/>
              <w:autoSpaceDN w:val="0"/>
              <w:adjustRightInd w:val="0"/>
              <w:spacing w:line="360" w:lineRule="auto"/>
              <w:jc w:val="both"/>
              <w:rPr>
                <w:rFonts w:cs="Calibri"/>
                <w:szCs w:val="22"/>
              </w:rPr>
            </w:pPr>
            <w:r w:rsidRPr="00150833">
              <w:rPr>
                <w:rFonts w:cs="Calibri"/>
                <w:szCs w:val="22"/>
              </w:rPr>
              <w:t>Attend and contribute to team meetings.</w:t>
            </w:r>
          </w:p>
          <w:p w14:paraId="144FB504" w14:textId="77777777" w:rsidR="00150833" w:rsidRPr="00150833" w:rsidRDefault="00150833" w:rsidP="00150833">
            <w:pPr>
              <w:numPr>
                <w:ilvl w:val="0"/>
                <w:numId w:val="38"/>
              </w:numPr>
              <w:autoSpaceDE w:val="0"/>
              <w:autoSpaceDN w:val="0"/>
              <w:adjustRightInd w:val="0"/>
              <w:spacing w:line="360" w:lineRule="auto"/>
              <w:jc w:val="both"/>
              <w:rPr>
                <w:rFonts w:cs="Calibri"/>
                <w:szCs w:val="22"/>
              </w:rPr>
            </w:pPr>
            <w:r w:rsidRPr="00150833">
              <w:rPr>
                <w:rFonts w:cs="Calibri"/>
                <w:szCs w:val="22"/>
              </w:rPr>
              <w:t>Handle initial concerns or complaints calmly and sensitively, seeking support if needed.</w:t>
            </w:r>
          </w:p>
          <w:p w14:paraId="50E02202" w14:textId="77777777" w:rsidR="00150833" w:rsidRPr="00150833" w:rsidRDefault="00150833" w:rsidP="00150833">
            <w:pPr>
              <w:numPr>
                <w:ilvl w:val="0"/>
                <w:numId w:val="37"/>
              </w:numPr>
              <w:autoSpaceDE w:val="0"/>
              <w:autoSpaceDN w:val="0"/>
              <w:adjustRightInd w:val="0"/>
              <w:spacing w:line="360" w:lineRule="auto"/>
              <w:jc w:val="both"/>
              <w:rPr>
                <w:rFonts w:cs="Calibri"/>
                <w:szCs w:val="22"/>
              </w:rPr>
            </w:pPr>
            <w:r w:rsidRPr="00150833">
              <w:rPr>
                <w:rFonts w:cs="Calibri"/>
                <w:szCs w:val="22"/>
              </w:rPr>
              <w:t>Keep accurate and up-to-date records in line with service policies.</w:t>
            </w:r>
          </w:p>
          <w:p w14:paraId="41859279" w14:textId="77777777" w:rsidR="00150833" w:rsidRPr="00150833" w:rsidRDefault="00150833" w:rsidP="00150833">
            <w:pPr>
              <w:numPr>
                <w:ilvl w:val="0"/>
                <w:numId w:val="37"/>
              </w:numPr>
              <w:autoSpaceDE w:val="0"/>
              <w:autoSpaceDN w:val="0"/>
              <w:adjustRightInd w:val="0"/>
              <w:spacing w:line="360" w:lineRule="auto"/>
              <w:jc w:val="both"/>
              <w:rPr>
                <w:rFonts w:cs="Calibri"/>
                <w:szCs w:val="22"/>
              </w:rPr>
            </w:pPr>
            <w:r w:rsidRPr="00150833">
              <w:rPr>
                <w:rFonts w:cs="Calibri"/>
                <w:szCs w:val="22"/>
              </w:rPr>
              <w:t>Always follow policies on confidentiality and data protection.</w:t>
            </w:r>
          </w:p>
          <w:p w14:paraId="3C510D70" w14:textId="77777777" w:rsidR="00150833" w:rsidRPr="00150833" w:rsidRDefault="00150833" w:rsidP="00150833">
            <w:pPr>
              <w:numPr>
                <w:ilvl w:val="0"/>
                <w:numId w:val="37"/>
              </w:numPr>
              <w:autoSpaceDE w:val="0"/>
              <w:autoSpaceDN w:val="0"/>
              <w:adjustRightInd w:val="0"/>
              <w:spacing w:line="360" w:lineRule="auto"/>
              <w:jc w:val="both"/>
              <w:rPr>
                <w:rFonts w:cs="Calibri"/>
                <w:szCs w:val="22"/>
              </w:rPr>
            </w:pPr>
            <w:r w:rsidRPr="00150833">
              <w:rPr>
                <w:rFonts w:cs="Calibri"/>
                <w:szCs w:val="22"/>
              </w:rPr>
              <w:lastRenderedPageBreak/>
              <w:t>Share important information about a patient’s condition with registered staff.</w:t>
            </w:r>
          </w:p>
          <w:p w14:paraId="0C7D6798" w14:textId="77777777" w:rsidR="00150833" w:rsidRPr="00150833" w:rsidRDefault="00150833" w:rsidP="00150833">
            <w:pPr>
              <w:numPr>
                <w:ilvl w:val="0"/>
                <w:numId w:val="37"/>
              </w:numPr>
              <w:autoSpaceDE w:val="0"/>
              <w:autoSpaceDN w:val="0"/>
              <w:adjustRightInd w:val="0"/>
              <w:spacing w:line="360" w:lineRule="auto"/>
              <w:jc w:val="both"/>
              <w:rPr>
                <w:rFonts w:cs="Calibri"/>
                <w:szCs w:val="22"/>
              </w:rPr>
            </w:pPr>
            <w:r w:rsidRPr="00150833">
              <w:rPr>
                <w:rFonts w:cs="Calibri"/>
                <w:szCs w:val="22"/>
              </w:rPr>
              <w:t>Report all accidents, incidents, and near misses in line with policy.</w:t>
            </w:r>
          </w:p>
          <w:p w14:paraId="41FBE6E5" w14:textId="77777777" w:rsidR="00150833" w:rsidRPr="00995988" w:rsidRDefault="00150833" w:rsidP="00150833">
            <w:pPr>
              <w:numPr>
                <w:ilvl w:val="0"/>
                <w:numId w:val="37"/>
              </w:numPr>
              <w:autoSpaceDE w:val="0"/>
              <w:autoSpaceDN w:val="0"/>
              <w:adjustRightInd w:val="0"/>
              <w:spacing w:line="360" w:lineRule="auto"/>
              <w:jc w:val="both"/>
              <w:rPr>
                <w:rFonts w:ascii="Trebuchet MS" w:hAnsi="Trebuchet MS" w:cs="Arial"/>
                <w:szCs w:val="22"/>
              </w:rPr>
            </w:pPr>
            <w:r w:rsidRPr="00150833">
              <w:rPr>
                <w:rFonts w:cs="Calibri"/>
                <w:szCs w:val="22"/>
              </w:rPr>
              <w:t>Always maintain patient and organisational confidentiality</w:t>
            </w:r>
            <w:r w:rsidRPr="00995988">
              <w:rPr>
                <w:rFonts w:ascii="Trebuchet MS" w:hAnsi="Trebuchet MS" w:cs="Arial"/>
                <w:szCs w:val="22"/>
              </w:rPr>
              <w:t>.</w:t>
            </w:r>
          </w:p>
          <w:p w14:paraId="7B23D453" w14:textId="77777777" w:rsidR="00E077B5" w:rsidRPr="00E077B5" w:rsidRDefault="00E077B5" w:rsidP="00E077B5">
            <w:pPr>
              <w:jc w:val="both"/>
              <w:rPr>
                <w:rFonts w:cs="Calibri"/>
                <w:szCs w:val="22"/>
              </w:rPr>
            </w:pPr>
          </w:p>
          <w:p w14:paraId="06B4EECB" w14:textId="06A07639" w:rsidR="00E077B5" w:rsidRPr="00E077B5" w:rsidRDefault="00150833" w:rsidP="00E077B5">
            <w:pPr>
              <w:pStyle w:val="Heading2"/>
              <w:rPr>
                <w:rFonts w:cs="Calibri"/>
                <w:color w:val="00B0F0"/>
                <w:sz w:val="22"/>
                <w:szCs w:val="22"/>
              </w:rPr>
            </w:pPr>
            <w:r>
              <w:rPr>
                <w:rFonts w:cs="Calibri"/>
                <w:color w:val="00B0F0"/>
                <w:sz w:val="22"/>
                <w:szCs w:val="22"/>
              </w:rPr>
              <w:t>Research and Development</w:t>
            </w:r>
          </w:p>
          <w:p w14:paraId="3AA4EA9A" w14:textId="77777777" w:rsidR="00150833" w:rsidRPr="00150833" w:rsidRDefault="00150833" w:rsidP="00150833">
            <w:pPr>
              <w:numPr>
                <w:ilvl w:val="0"/>
                <w:numId w:val="40"/>
              </w:numPr>
              <w:spacing w:line="360" w:lineRule="auto"/>
              <w:jc w:val="both"/>
              <w:rPr>
                <w:rFonts w:cs="Calibri"/>
                <w:szCs w:val="22"/>
              </w:rPr>
            </w:pPr>
            <w:r w:rsidRPr="00150833">
              <w:rPr>
                <w:rFonts w:cs="Calibri"/>
                <w:szCs w:val="22"/>
              </w:rPr>
              <w:t xml:space="preserve">Support the monitoring and improvement of practice by taking part in audits and quality checks. </w:t>
            </w:r>
          </w:p>
          <w:p w14:paraId="63C8E811" w14:textId="77777777" w:rsidR="00150833" w:rsidRPr="00150833" w:rsidRDefault="00150833" w:rsidP="00150833">
            <w:pPr>
              <w:numPr>
                <w:ilvl w:val="0"/>
                <w:numId w:val="40"/>
              </w:numPr>
              <w:spacing w:line="360" w:lineRule="auto"/>
              <w:jc w:val="both"/>
              <w:rPr>
                <w:rFonts w:cs="Calibri"/>
                <w:szCs w:val="22"/>
              </w:rPr>
            </w:pPr>
            <w:r w:rsidRPr="00150833">
              <w:rPr>
                <w:rFonts w:cs="Calibri"/>
                <w:szCs w:val="22"/>
              </w:rPr>
              <w:t xml:space="preserve">Help with research activities by collecting data when required. </w:t>
            </w:r>
          </w:p>
          <w:p w14:paraId="6FF23094" w14:textId="5E647FD1" w:rsidR="00E077B5" w:rsidRPr="00150833" w:rsidRDefault="00150833" w:rsidP="00150833">
            <w:pPr>
              <w:numPr>
                <w:ilvl w:val="0"/>
                <w:numId w:val="40"/>
              </w:numPr>
              <w:spacing w:line="360" w:lineRule="auto"/>
              <w:jc w:val="both"/>
              <w:rPr>
                <w:rFonts w:cs="Calibri"/>
                <w:szCs w:val="22"/>
              </w:rPr>
            </w:pPr>
            <w:r w:rsidRPr="00150833">
              <w:rPr>
                <w:rFonts w:cs="Calibri"/>
                <w:szCs w:val="22"/>
              </w:rPr>
              <w:t>Take part in clinical governance and quality improvement work within the service.</w:t>
            </w:r>
          </w:p>
          <w:p w14:paraId="66F0CF0D" w14:textId="6F55BA34" w:rsidR="00703B0A" w:rsidRPr="00E077B5" w:rsidRDefault="00703B0A" w:rsidP="00703B0A">
            <w:pPr>
              <w:spacing w:before="100" w:after="100" w:line="252" w:lineRule="auto"/>
              <w:rPr>
                <w:rFonts w:cs="Calibri"/>
                <w:b/>
                <w:bCs/>
                <w:color w:val="00B0F0"/>
                <w:szCs w:val="22"/>
              </w:rPr>
            </w:pPr>
            <w:r w:rsidRPr="00E077B5">
              <w:rPr>
                <w:rFonts w:cs="Calibri"/>
                <w:b/>
                <w:bCs/>
                <w:color w:val="00B0F0"/>
                <w:szCs w:val="22"/>
              </w:rPr>
              <w:t>Equality Diversity &amp; Inclusion (EDI)</w:t>
            </w:r>
          </w:p>
          <w:p w14:paraId="3297FFF8" w14:textId="24D9794F" w:rsidR="00703B0A" w:rsidRPr="00E077B5" w:rsidRDefault="00703B0A" w:rsidP="00150833">
            <w:pPr>
              <w:spacing w:before="100" w:after="100" w:line="252" w:lineRule="auto"/>
              <w:jc w:val="both"/>
              <w:rPr>
                <w:rFonts w:cs="Calibri"/>
                <w:szCs w:val="22"/>
              </w:rPr>
            </w:pPr>
            <w:r w:rsidRPr="00E077B5">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C4395B4" w14:textId="77777777" w:rsidR="00703B0A" w:rsidRPr="00E077B5" w:rsidRDefault="00703B0A" w:rsidP="00150833">
            <w:pPr>
              <w:pStyle w:val="ListParagraph"/>
              <w:numPr>
                <w:ilvl w:val="0"/>
                <w:numId w:val="10"/>
              </w:numPr>
              <w:spacing w:before="100" w:after="100" w:line="276" w:lineRule="auto"/>
              <w:jc w:val="both"/>
              <w:rPr>
                <w:rFonts w:cs="Calibri"/>
                <w:szCs w:val="22"/>
              </w:rPr>
            </w:pPr>
            <w:r w:rsidRPr="00E077B5">
              <w:rPr>
                <w:rFonts w:cs="Calibri"/>
                <w:szCs w:val="22"/>
              </w:rPr>
              <w:t>Be aware of the impact of your behaviour on others.</w:t>
            </w:r>
          </w:p>
          <w:p w14:paraId="17D2CE3E" w14:textId="77777777" w:rsidR="00703B0A" w:rsidRPr="00E077B5" w:rsidRDefault="00703B0A" w:rsidP="00150833">
            <w:pPr>
              <w:pStyle w:val="ListParagraph"/>
              <w:numPr>
                <w:ilvl w:val="0"/>
                <w:numId w:val="10"/>
              </w:numPr>
              <w:spacing w:before="100" w:after="100" w:line="276" w:lineRule="auto"/>
              <w:jc w:val="both"/>
              <w:rPr>
                <w:rFonts w:cs="Calibri"/>
                <w:szCs w:val="22"/>
              </w:rPr>
            </w:pPr>
            <w:r w:rsidRPr="00E077B5">
              <w:rPr>
                <w:rFonts w:cs="Calibri"/>
                <w:szCs w:val="22"/>
              </w:rPr>
              <w:t>Ensure that others are treated with fairness, dignity, and respect.</w:t>
            </w:r>
          </w:p>
          <w:p w14:paraId="0D3EEEAD" w14:textId="77777777" w:rsidR="00703B0A" w:rsidRPr="00E077B5" w:rsidRDefault="00703B0A" w:rsidP="00150833">
            <w:pPr>
              <w:pStyle w:val="ListParagraph"/>
              <w:numPr>
                <w:ilvl w:val="0"/>
                <w:numId w:val="10"/>
              </w:numPr>
              <w:spacing w:before="100" w:after="100" w:line="276" w:lineRule="auto"/>
              <w:jc w:val="both"/>
              <w:rPr>
                <w:rFonts w:cs="Calibri"/>
                <w:szCs w:val="22"/>
              </w:rPr>
            </w:pPr>
            <w:r w:rsidRPr="00E077B5">
              <w:rPr>
                <w:rFonts w:cs="Calibri"/>
                <w:szCs w:val="22"/>
              </w:rPr>
              <w:t>Maintain and develop your knowledge about what EDI is and why it is important.</w:t>
            </w:r>
          </w:p>
          <w:p w14:paraId="425727A2" w14:textId="77777777" w:rsidR="00703B0A" w:rsidRPr="00E077B5" w:rsidRDefault="00703B0A" w:rsidP="00150833">
            <w:pPr>
              <w:pStyle w:val="ListParagraph"/>
              <w:numPr>
                <w:ilvl w:val="0"/>
                <w:numId w:val="10"/>
              </w:numPr>
              <w:spacing w:before="100" w:after="100" w:line="276" w:lineRule="auto"/>
              <w:jc w:val="both"/>
              <w:rPr>
                <w:rFonts w:cs="Calibri"/>
                <w:szCs w:val="22"/>
              </w:rPr>
            </w:pPr>
            <w:r w:rsidRPr="00E077B5">
              <w:rPr>
                <w:rFonts w:cs="Calibri"/>
                <w:szCs w:val="22"/>
              </w:rPr>
              <w:t>Be prepared to challenge bias, discrimination, and prejudice when possible, and raise with your manager, the EDI &amp; Sustainability team, or the Freedom to Speak Up Guardians.</w:t>
            </w:r>
          </w:p>
          <w:p w14:paraId="249841F4" w14:textId="77777777" w:rsidR="00703B0A" w:rsidRPr="00E077B5" w:rsidRDefault="00703B0A" w:rsidP="00150833">
            <w:pPr>
              <w:pStyle w:val="ListParagraph"/>
              <w:numPr>
                <w:ilvl w:val="0"/>
                <w:numId w:val="10"/>
              </w:numPr>
              <w:spacing w:before="100" w:after="100" w:line="276" w:lineRule="auto"/>
              <w:jc w:val="both"/>
              <w:rPr>
                <w:rFonts w:cs="Calibri"/>
                <w:szCs w:val="22"/>
              </w:rPr>
            </w:pPr>
            <w:r w:rsidRPr="00E077B5">
              <w:rPr>
                <w:rFonts w:cs="Calibri"/>
                <w:szCs w:val="22"/>
              </w:rPr>
              <w:t>Encourage and support others to feel confident in speaking up if they have been subjected to or witnessed bias, discrimination, or prejudice.</w:t>
            </w:r>
          </w:p>
          <w:p w14:paraId="44BDB607" w14:textId="5FDA1A0C" w:rsidR="00966F66" w:rsidRPr="00E077B5" w:rsidRDefault="00703B0A" w:rsidP="00150833">
            <w:pPr>
              <w:pStyle w:val="ListParagraph"/>
              <w:numPr>
                <w:ilvl w:val="0"/>
                <w:numId w:val="10"/>
              </w:numPr>
              <w:spacing w:before="100" w:after="100" w:line="276" w:lineRule="auto"/>
              <w:jc w:val="both"/>
              <w:rPr>
                <w:rFonts w:cs="Calibri"/>
                <w:szCs w:val="22"/>
              </w:rPr>
            </w:pPr>
            <w:r w:rsidRPr="00E077B5">
              <w:rPr>
                <w:rFonts w:cs="Calibri"/>
                <w:szCs w:val="22"/>
              </w:rPr>
              <w:t>Be prepared to speak up for others if you witness bias, discrimination, or prejudice.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25D6D3D5" w14:textId="020F730E" w:rsidR="00966F66" w:rsidRPr="00966F66" w:rsidRDefault="00966F66" w:rsidP="004D073E">
      <w:pPr>
        <w:pStyle w:val="Heading2"/>
      </w:pPr>
      <w:r>
        <w:lastRenderedPageBreak/>
        <w:t>Person specification</w:t>
      </w:r>
    </w:p>
    <w:tbl>
      <w:tblPr>
        <w:tblStyle w:val="TableGrid"/>
        <w:tblpPr w:leftFromText="180" w:rightFromText="180" w:vertAnchor="text" w:tblpXSpec="center" w:tblpY="1"/>
        <w:tblOverlap w:val="never"/>
        <w:tblW w:w="996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27AEB">
        <w:trPr>
          <w:jc w:val="center"/>
        </w:trPr>
        <w:tc>
          <w:tcPr>
            <w:tcW w:w="2405" w:type="dxa"/>
            <w:shd w:val="clear" w:color="auto" w:fill="00A7CF" w:themeFill="accent1"/>
          </w:tcPr>
          <w:p w14:paraId="45D68BD3" w14:textId="77777777" w:rsidR="00966F66" w:rsidRPr="00966F66" w:rsidRDefault="00966F66" w:rsidP="00927AEB">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27AEB">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27AEB">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BC4826">
        <w:trPr>
          <w:trHeight w:val="1881"/>
          <w:jc w:val="center"/>
        </w:trPr>
        <w:tc>
          <w:tcPr>
            <w:tcW w:w="2405" w:type="dxa"/>
            <w:shd w:val="clear" w:color="auto" w:fill="00A7CF" w:themeFill="accent1"/>
            <w:vAlign w:val="center"/>
          </w:tcPr>
          <w:p w14:paraId="2DEEF40D" w14:textId="792D6E18"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vAlign w:val="center"/>
          </w:tcPr>
          <w:p w14:paraId="58355A64" w14:textId="567EE594" w:rsidR="00BC4826" w:rsidRPr="00BC4826" w:rsidRDefault="00BC4826" w:rsidP="00BC4826">
            <w:pPr>
              <w:pStyle w:val="ListParagraph"/>
              <w:numPr>
                <w:ilvl w:val="0"/>
                <w:numId w:val="42"/>
              </w:numPr>
              <w:autoSpaceDE w:val="0"/>
              <w:autoSpaceDN w:val="0"/>
              <w:adjustRightInd w:val="0"/>
              <w:rPr>
                <w:rFonts w:cs="Calibri"/>
                <w:szCs w:val="22"/>
              </w:rPr>
            </w:pPr>
            <w:r w:rsidRPr="00BC4826">
              <w:rPr>
                <w:rFonts w:cs="Calibri"/>
                <w:szCs w:val="22"/>
              </w:rPr>
              <w:t>NVQ Level 2 in health and social care or equivalent qualification.</w:t>
            </w:r>
          </w:p>
          <w:p w14:paraId="11D9A0BF" w14:textId="77777777" w:rsidR="00BC4826" w:rsidRPr="00BC4826" w:rsidRDefault="00BC4826" w:rsidP="00BC4826">
            <w:pPr>
              <w:pStyle w:val="ListParagraph"/>
              <w:numPr>
                <w:ilvl w:val="0"/>
                <w:numId w:val="42"/>
              </w:numPr>
              <w:autoSpaceDE w:val="0"/>
              <w:autoSpaceDN w:val="0"/>
              <w:adjustRightInd w:val="0"/>
              <w:rPr>
                <w:rFonts w:cs="Calibri"/>
                <w:szCs w:val="22"/>
              </w:rPr>
            </w:pPr>
            <w:r w:rsidRPr="00BC4826">
              <w:rPr>
                <w:rFonts w:cs="Calibri"/>
                <w:szCs w:val="22"/>
              </w:rPr>
              <w:t>Basic literacy and numeracy skills.</w:t>
            </w:r>
          </w:p>
          <w:p w14:paraId="4315561D" w14:textId="64F880DF" w:rsidR="00966F66" w:rsidRPr="00A500DA" w:rsidRDefault="00BC4826" w:rsidP="00BC4826">
            <w:pPr>
              <w:pStyle w:val="Header"/>
              <w:numPr>
                <w:ilvl w:val="0"/>
                <w:numId w:val="42"/>
              </w:numPr>
              <w:tabs>
                <w:tab w:val="clear" w:pos="4320"/>
                <w:tab w:val="clear" w:pos="8640"/>
                <w:tab w:val="center" w:pos="4819"/>
                <w:tab w:val="right" w:pos="9071"/>
              </w:tabs>
              <w:jc w:val="both"/>
              <w:rPr>
                <w:rFonts w:cs="Calibri"/>
                <w:szCs w:val="22"/>
              </w:rPr>
            </w:pPr>
            <w:r w:rsidRPr="00BC4826">
              <w:rPr>
                <w:rFonts w:cs="Calibri"/>
                <w:szCs w:val="22"/>
              </w:rPr>
              <w:t>A willingness to undertake further study.</w:t>
            </w:r>
          </w:p>
        </w:tc>
        <w:tc>
          <w:tcPr>
            <w:tcW w:w="3728" w:type="dxa"/>
            <w:vAlign w:val="center"/>
          </w:tcPr>
          <w:p w14:paraId="249563A3" w14:textId="64573AC8" w:rsidR="00966F66" w:rsidRPr="00BC4826" w:rsidRDefault="00BC4826" w:rsidP="00BC4826">
            <w:pPr>
              <w:numPr>
                <w:ilvl w:val="0"/>
                <w:numId w:val="42"/>
              </w:numPr>
              <w:autoSpaceDE w:val="0"/>
              <w:autoSpaceDN w:val="0"/>
              <w:adjustRightInd w:val="0"/>
              <w:rPr>
                <w:rFonts w:cs="Calibri"/>
                <w:szCs w:val="22"/>
              </w:rPr>
            </w:pPr>
            <w:r w:rsidRPr="00BC4826">
              <w:rPr>
                <w:rFonts w:cs="Calibri"/>
                <w:szCs w:val="22"/>
              </w:rPr>
              <w:t>NVQ Level 3 in health and social care (or equivalent qualification) or a willingness to develop onto Level 3.</w:t>
            </w:r>
          </w:p>
        </w:tc>
      </w:tr>
      <w:tr w:rsidR="00966F66" w14:paraId="510D568C" w14:textId="77777777" w:rsidTr="00BC4826">
        <w:trPr>
          <w:trHeight w:val="1553"/>
          <w:jc w:val="center"/>
        </w:trPr>
        <w:tc>
          <w:tcPr>
            <w:tcW w:w="2405" w:type="dxa"/>
            <w:shd w:val="clear" w:color="auto" w:fill="00A7CF" w:themeFill="accent1"/>
            <w:vAlign w:val="center"/>
          </w:tcPr>
          <w:p w14:paraId="5FFE56D6" w14:textId="5EE58A6C"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vAlign w:val="center"/>
          </w:tcPr>
          <w:p w14:paraId="3B562B01" w14:textId="14636809" w:rsidR="00966F66" w:rsidRPr="00BC4826" w:rsidRDefault="00BC4826" w:rsidP="00BC4826">
            <w:pPr>
              <w:pStyle w:val="Header"/>
              <w:numPr>
                <w:ilvl w:val="0"/>
                <w:numId w:val="45"/>
              </w:numPr>
              <w:tabs>
                <w:tab w:val="clear" w:pos="4320"/>
                <w:tab w:val="clear" w:pos="8640"/>
                <w:tab w:val="center" w:pos="4819"/>
                <w:tab w:val="right" w:pos="9071"/>
              </w:tabs>
              <w:jc w:val="both"/>
              <w:rPr>
                <w:rFonts w:cs="Calibri"/>
                <w:szCs w:val="22"/>
              </w:rPr>
            </w:pPr>
            <w:r w:rsidRPr="00BC4826">
              <w:rPr>
                <w:rFonts w:cs="Calibri"/>
                <w:szCs w:val="22"/>
              </w:rPr>
              <w:t>Experience of working within a social care, primary care or hospital environment.</w:t>
            </w:r>
          </w:p>
        </w:tc>
        <w:tc>
          <w:tcPr>
            <w:tcW w:w="3728" w:type="dxa"/>
            <w:vAlign w:val="center"/>
          </w:tcPr>
          <w:p w14:paraId="73BCA857" w14:textId="36F87FF3" w:rsidR="00966F66" w:rsidRPr="00A500DA" w:rsidRDefault="00966F66" w:rsidP="00BC4826">
            <w:pPr>
              <w:pStyle w:val="Header"/>
              <w:tabs>
                <w:tab w:val="clear" w:pos="4320"/>
                <w:tab w:val="clear" w:pos="8640"/>
                <w:tab w:val="center" w:pos="4819"/>
                <w:tab w:val="right" w:pos="9071"/>
              </w:tabs>
              <w:jc w:val="both"/>
              <w:rPr>
                <w:rFonts w:cs="Calibri"/>
                <w:szCs w:val="22"/>
              </w:rPr>
            </w:pPr>
          </w:p>
        </w:tc>
      </w:tr>
      <w:tr w:rsidR="00966F66" w14:paraId="6F5BC3B6" w14:textId="77777777" w:rsidTr="00927AEB">
        <w:trPr>
          <w:jc w:val="center"/>
        </w:trPr>
        <w:tc>
          <w:tcPr>
            <w:tcW w:w="2405" w:type="dxa"/>
            <w:shd w:val="clear" w:color="auto" w:fill="00A7CF" w:themeFill="accent1"/>
            <w:vAlign w:val="center"/>
          </w:tcPr>
          <w:p w14:paraId="4FD1675D" w14:textId="26FC4D3E"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vAlign w:val="center"/>
          </w:tcPr>
          <w:p w14:paraId="0A9668EB" w14:textId="77777777" w:rsidR="00BC4826" w:rsidRPr="00BC4826" w:rsidRDefault="00BC4826" w:rsidP="00BC4826">
            <w:pPr>
              <w:pStyle w:val="ListParagraph"/>
              <w:numPr>
                <w:ilvl w:val="0"/>
                <w:numId w:val="44"/>
              </w:numPr>
              <w:autoSpaceDE w:val="0"/>
              <w:autoSpaceDN w:val="0"/>
              <w:adjustRightInd w:val="0"/>
              <w:rPr>
                <w:rFonts w:cs="Calibri"/>
                <w:szCs w:val="22"/>
              </w:rPr>
            </w:pPr>
            <w:r w:rsidRPr="00BC4826">
              <w:rPr>
                <w:rFonts w:cs="Calibri"/>
                <w:szCs w:val="22"/>
              </w:rPr>
              <w:t xml:space="preserve">Good spoken and written communication skills </w:t>
            </w:r>
          </w:p>
          <w:p w14:paraId="4743AAC1" w14:textId="77777777" w:rsidR="00BC4826" w:rsidRPr="00BC4826" w:rsidRDefault="00BC4826" w:rsidP="00BC4826">
            <w:pPr>
              <w:pStyle w:val="ListParagraph"/>
              <w:numPr>
                <w:ilvl w:val="0"/>
                <w:numId w:val="44"/>
              </w:numPr>
              <w:autoSpaceDE w:val="0"/>
              <w:autoSpaceDN w:val="0"/>
              <w:adjustRightInd w:val="0"/>
              <w:rPr>
                <w:rFonts w:cs="Calibri"/>
                <w:szCs w:val="22"/>
              </w:rPr>
            </w:pPr>
            <w:r w:rsidRPr="00BC4826">
              <w:rPr>
                <w:rFonts w:cs="Calibri"/>
                <w:szCs w:val="22"/>
              </w:rPr>
              <w:t xml:space="preserve">Willing to take part in ongoing training and development </w:t>
            </w:r>
          </w:p>
          <w:p w14:paraId="09FA8E7A" w14:textId="77777777" w:rsidR="00BC4826" w:rsidRPr="00BC4826" w:rsidRDefault="00BC4826" w:rsidP="00BC4826">
            <w:pPr>
              <w:pStyle w:val="ListParagraph"/>
              <w:numPr>
                <w:ilvl w:val="0"/>
                <w:numId w:val="44"/>
              </w:numPr>
              <w:autoSpaceDE w:val="0"/>
              <w:autoSpaceDN w:val="0"/>
              <w:adjustRightInd w:val="0"/>
              <w:rPr>
                <w:rFonts w:cs="Calibri"/>
                <w:szCs w:val="22"/>
              </w:rPr>
            </w:pPr>
            <w:r w:rsidRPr="00BC4826">
              <w:rPr>
                <w:rFonts w:cs="Calibri"/>
                <w:szCs w:val="22"/>
              </w:rPr>
              <w:t xml:space="preserve">Understands the importance of confidentiality </w:t>
            </w:r>
          </w:p>
          <w:p w14:paraId="2F77305B" w14:textId="6C38820F" w:rsidR="00E32957" w:rsidRPr="00A500DA" w:rsidRDefault="00BC4826" w:rsidP="00BC4826">
            <w:pPr>
              <w:pStyle w:val="Header"/>
              <w:numPr>
                <w:ilvl w:val="0"/>
                <w:numId w:val="44"/>
              </w:numPr>
              <w:tabs>
                <w:tab w:val="clear" w:pos="4320"/>
                <w:tab w:val="clear" w:pos="8640"/>
                <w:tab w:val="center" w:pos="4819"/>
                <w:tab w:val="right" w:pos="9071"/>
              </w:tabs>
              <w:jc w:val="both"/>
              <w:rPr>
                <w:rFonts w:cs="Calibri"/>
                <w:szCs w:val="22"/>
              </w:rPr>
            </w:pPr>
            <w:r w:rsidRPr="00BC4826">
              <w:rPr>
                <w:rFonts w:cs="Calibri"/>
                <w:szCs w:val="22"/>
              </w:rPr>
              <w:t>Able to follow policies and procedures</w:t>
            </w:r>
          </w:p>
        </w:tc>
        <w:tc>
          <w:tcPr>
            <w:tcW w:w="3728" w:type="dxa"/>
            <w:vAlign w:val="center"/>
          </w:tcPr>
          <w:p w14:paraId="0A86D72C" w14:textId="12346B63" w:rsidR="00966F66" w:rsidRPr="00BC4826" w:rsidRDefault="00BC4826" w:rsidP="00BC4826">
            <w:pPr>
              <w:pStyle w:val="Header"/>
              <w:numPr>
                <w:ilvl w:val="0"/>
                <w:numId w:val="44"/>
              </w:numPr>
              <w:tabs>
                <w:tab w:val="clear" w:pos="4320"/>
                <w:tab w:val="clear" w:pos="8640"/>
                <w:tab w:val="center" w:pos="4819"/>
                <w:tab w:val="right" w:pos="9071"/>
              </w:tabs>
              <w:jc w:val="both"/>
              <w:rPr>
                <w:rFonts w:cs="Calibri"/>
                <w:szCs w:val="22"/>
              </w:rPr>
            </w:pPr>
            <w:r w:rsidRPr="00BC4826">
              <w:rPr>
                <w:rFonts w:eastAsia="SymbolMT" w:cs="Calibri"/>
                <w:szCs w:val="22"/>
              </w:rPr>
              <w:t>Skills and abilities needed to work in an outpatient setting.</w:t>
            </w:r>
          </w:p>
        </w:tc>
      </w:tr>
      <w:tr w:rsidR="00966F66" w14:paraId="37E339A4" w14:textId="77777777" w:rsidTr="00A500DA">
        <w:trPr>
          <w:trHeight w:val="4674"/>
          <w:jc w:val="center"/>
        </w:trPr>
        <w:tc>
          <w:tcPr>
            <w:tcW w:w="2405" w:type="dxa"/>
            <w:shd w:val="clear" w:color="auto" w:fill="00A7CF" w:themeFill="accent1"/>
            <w:vAlign w:val="center"/>
          </w:tcPr>
          <w:p w14:paraId="44C3AE1E" w14:textId="5F58C76E" w:rsidR="00966F66" w:rsidRPr="003B3ED7" w:rsidRDefault="00966F66" w:rsidP="00927AEB">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vAlign w:val="center"/>
          </w:tcPr>
          <w:p w14:paraId="797DBE78" w14:textId="77777777" w:rsidR="00BC4826" w:rsidRPr="00BC4826" w:rsidRDefault="00BC4826" w:rsidP="00BC4826">
            <w:pPr>
              <w:pStyle w:val="ListParagraph"/>
              <w:numPr>
                <w:ilvl w:val="0"/>
                <w:numId w:val="48"/>
              </w:numPr>
              <w:autoSpaceDE w:val="0"/>
              <w:autoSpaceDN w:val="0"/>
              <w:adjustRightInd w:val="0"/>
              <w:jc w:val="both"/>
              <w:rPr>
                <w:rFonts w:eastAsia="SymbolMT" w:cs="Calibri"/>
                <w:color w:val="000000"/>
                <w:szCs w:val="22"/>
              </w:rPr>
            </w:pPr>
            <w:r w:rsidRPr="00BC4826">
              <w:rPr>
                <w:rFonts w:eastAsia="SymbolMT" w:cs="Calibri"/>
                <w:color w:val="000000"/>
                <w:szCs w:val="22"/>
              </w:rPr>
              <w:t xml:space="preserve">Flexible and able to meet the needs of the service </w:t>
            </w:r>
          </w:p>
          <w:p w14:paraId="680109A9" w14:textId="77777777" w:rsidR="00BC4826" w:rsidRPr="00BC4826" w:rsidRDefault="00BC4826" w:rsidP="00BC4826">
            <w:pPr>
              <w:pStyle w:val="ListParagraph"/>
              <w:numPr>
                <w:ilvl w:val="0"/>
                <w:numId w:val="48"/>
              </w:numPr>
              <w:autoSpaceDE w:val="0"/>
              <w:autoSpaceDN w:val="0"/>
              <w:adjustRightInd w:val="0"/>
              <w:jc w:val="both"/>
              <w:rPr>
                <w:rFonts w:eastAsia="SymbolMT" w:cs="Calibri"/>
                <w:color w:val="000000"/>
                <w:szCs w:val="22"/>
              </w:rPr>
            </w:pPr>
            <w:r w:rsidRPr="00BC4826">
              <w:rPr>
                <w:rFonts w:eastAsia="SymbolMT" w:cs="Calibri"/>
                <w:color w:val="000000"/>
                <w:szCs w:val="22"/>
              </w:rPr>
              <w:t xml:space="preserve">Communicates clearly and effectively </w:t>
            </w:r>
          </w:p>
          <w:p w14:paraId="0ADC9335" w14:textId="77777777" w:rsidR="00BC4826" w:rsidRPr="00BC4826" w:rsidRDefault="00BC4826" w:rsidP="00BC4826">
            <w:pPr>
              <w:pStyle w:val="ListParagraph"/>
              <w:numPr>
                <w:ilvl w:val="0"/>
                <w:numId w:val="48"/>
              </w:numPr>
              <w:autoSpaceDE w:val="0"/>
              <w:autoSpaceDN w:val="0"/>
              <w:adjustRightInd w:val="0"/>
              <w:jc w:val="both"/>
              <w:rPr>
                <w:rFonts w:eastAsia="SymbolMT" w:cs="Calibri"/>
                <w:color w:val="000000"/>
                <w:szCs w:val="22"/>
              </w:rPr>
            </w:pPr>
            <w:r w:rsidRPr="00BC4826">
              <w:rPr>
                <w:rFonts w:eastAsia="SymbolMT" w:cs="Calibri"/>
                <w:color w:val="000000"/>
                <w:szCs w:val="22"/>
              </w:rPr>
              <w:t xml:space="preserve">Treats others fairly and without judgement </w:t>
            </w:r>
          </w:p>
          <w:p w14:paraId="4B080091" w14:textId="77777777" w:rsidR="00BC4826" w:rsidRPr="00BC4826" w:rsidRDefault="00BC4826" w:rsidP="00BC4826">
            <w:pPr>
              <w:pStyle w:val="ListParagraph"/>
              <w:numPr>
                <w:ilvl w:val="0"/>
                <w:numId w:val="48"/>
              </w:numPr>
              <w:autoSpaceDE w:val="0"/>
              <w:autoSpaceDN w:val="0"/>
              <w:adjustRightInd w:val="0"/>
              <w:jc w:val="both"/>
              <w:rPr>
                <w:rFonts w:eastAsia="SymbolMT" w:cs="Calibri"/>
                <w:color w:val="000000"/>
                <w:szCs w:val="22"/>
              </w:rPr>
            </w:pPr>
            <w:r w:rsidRPr="00BC4826">
              <w:rPr>
                <w:rFonts w:eastAsia="SymbolMT" w:cs="Calibri"/>
                <w:color w:val="000000"/>
                <w:szCs w:val="22"/>
              </w:rPr>
              <w:t xml:space="preserve">Reliable, responsible, and motivated </w:t>
            </w:r>
          </w:p>
          <w:p w14:paraId="0D0A89E1" w14:textId="77777777" w:rsidR="00BC4826" w:rsidRPr="00BC4826" w:rsidRDefault="00BC4826" w:rsidP="00BC4826">
            <w:pPr>
              <w:pStyle w:val="ListParagraph"/>
              <w:numPr>
                <w:ilvl w:val="0"/>
                <w:numId w:val="48"/>
              </w:numPr>
              <w:autoSpaceDE w:val="0"/>
              <w:autoSpaceDN w:val="0"/>
              <w:adjustRightInd w:val="0"/>
              <w:jc w:val="both"/>
              <w:rPr>
                <w:rFonts w:eastAsia="SymbolMT" w:cs="Calibri"/>
                <w:color w:val="000000"/>
                <w:szCs w:val="22"/>
              </w:rPr>
            </w:pPr>
            <w:r w:rsidRPr="00BC4826">
              <w:rPr>
                <w:rFonts w:eastAsia="SymbolMT" w:cs="Calibri"/>
                <w:color w:val="000000"/>
                <w:szCs w:val="22"/>
              </w:rPr>
              <w:t xml:space="preserve">Works well as part of a team </w:t>
            </w:r>
          </w:p>
          <w:p w14:paraId="68582FFD" w14:textId="77777777" w:rsidR="00BC4826" w:rsidRPr="00BC4826" w:rsidRDefault="00BC4826" w:rsidP="00BC4826">
            <w:pPr>
              <w:pStyle w:val="ListParagraph"/>
              <w:numPr>
                <w:ilvl w:val="0"/>
                <w:numId w:val="48"/>
              </w:numPr>
              <w:autoSpaceDE w:val="0"/>
              <w:autoSpaceDN w:val="0"/>
              <w:adjustRightInd w:val="0"/>
              <w:jc w:val="both"/>
              <w:rPr>
                <w:rFonts w:eastAsia="SymbolMT" w:cs="Calibri"/>
                <w:color w:val="000000"/>
                <w:szCs w:val="22"/>
              </w:rPr>
            </w:pPr>
            <w:r w:rsidRPr="00BC4826">
              <w:rPr>
                <w:rFonts w:eastAsia="SymbolMT" w:cs="Calibri"/>
                <w:color w:val="000000"/>
                <w:szCs w:val="22"/>
              </w:rPr>
              <w:t xml:space="preserve">Able to work independently and seek help when needed </w:t>
            </w:r>
          </w:p>
          <w:p w14:paraId="21FB89F2" w14:textId="32E54BF2" w:rsidR="00966F66" w:rsidRPr="00BC4826" w:rsidRDefault="00BC4826" w:rsidP="00BC4826">
            <w:pPr>
              <w:pStyle w:val="ListParagraph"/>
              <w:numPr>
                <w:ilvl w:val="0"/>
                <w:numId w:val="48"/>
              </w:numPr>
              <w:autoSpaceDE w:val="0"/>
              <w:autoSpaceDN w:val="0"/>
              <w:adjustRightInd w:val="0"/>
              <w:jc w:val="both"/>
              <w:rPr>
                <w:rFonts w:ascii="Trebuchet MS" w:eastAsia="SymbolMT" w:hAnsi="Trebuchet MS" w:cs="Arial"/>
                <w:color w:val="000000"/>
                <w:szCs w:val="22"/>
              </w:rPr>
            </w:pPr>
            <w:r w:rsidRPr="00BC4826">
              <w:rPr>
                <w:rFonts w:eastAsia="SymbolMT" w:cs="Calibri"/>
                <w:color w:val="000000"/>
                <w:szCs w:val="22"/>
              </w:rPr>
              <w:t>Honest and dependable Understands own limits and asks for support when needed</w:t>
            </w:r>
          </w:p>
        </w:tc>
        <w:tc>
          <w:tcPr>
            <w:tcW w:w="3728" w:type="dxa"/>
            <w:vAlign w:val="center"/>
          </w:tcPr>
          <w:p w14:paraId="49E7C29C" w14:textId="77777777" w:rsidR="00966F66" w:rsidRPr="00AC5FDD" w:rsidRDefault="00966F66" w:rsidP="00A500DA">
            <w:pPr>
              <w:pStyle w:val="ListParagraph"/>
              <w:spacing w:beforeLines="100" w:before="240" w:afterLines="100" w:after="240"/>
              <w:ind w:left="360"/>
              <w:rPr>
                <w:rFonts w:cs="Calibri"/>
                <w:szCs w:val="22"/>
              </w:rPr>
            </w:pPr>
          </w:p>
        </w:tc>
      </w:tr>
    </w:tbl>
    <w:p w14:paraId="0ED9B29F" w14:textId="63FCABCC" w:rsidR="00966F66" w:rsidRDefault="00966F66" w:rsidP="00966F66">
      <w:pPr>
        <w:rPr>
          <w:sz w:val="32"/>
          <w:szCs w:val="24"/>
        </w:rPr>
      </w:pPr>
      <w:r>
        <w:br w:type="page"/>
      </w:r>
    </w:p>
    <w:p w14:paraId="3D245649" w14:textId="2E8DDE33" w:rsidR="0003359B" w:rsidRDefault="00522685" w:rsidP="00D33F93">
      <w:pPr>
        <w:pStyle w:val="Heading10"/>
      </w:pPr>
      <w:r>
        <w:lastRenderedPageBreak/>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673B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673B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673B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EA8B" w14:textId="77777777" w:rsidR="00F673BD" w:rsidRDefault="00F673BD" w:rsidP="00A96CB2">
      <w:r>
        <w:separator/>
      </w:r>
    </w:p>
  </w:endnote>
  <w:endnote w:type="continuationSeparator" w:id="0">
    <w:p w14:paraId="35A44267" w14:textId="77777777" w:rsidR="00F673BD" w:rsidRDefault="00F673B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49A618C" w:rsidR="00073D92" w:rsidRPr="00F553DC" w:rsidRDefault="00073D92" w:rsidP="00073D92">
          <w:pPr>
            <w:pStyle w:val="Footer1"/>
            <w:ind w:left="459"/>
          </w:pPr>
          <w:r>
            <w:t>Head Office</w:t>
          </w:r>
          <w:r w:rsidRPr="00F553DC">
            <w:t xml:space="preserve">: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6356E4A1" w14:textId="77777777" w:rsidTr="00562742">
            <w:trPr>
              <w:trHeight w:val="95"/>
            </w:trPr>
            <w:tc>
              <w:tcPr>
                <w:tcW w:w="5807" w:type="dxa"/>
              </w:tcPr>
              <w:p w14:paraId="5436CDDF" w14:textId="461B3F79" w:rsidR="00073D92" w:rsidRPr="00511A17" w:rsidRDefault="00073D92" w:rsidP="00073D92">
                <w:pPr>
                  <w:pStyle w:val="Footer1"/>
                </w:pPr>
                <w:r>
                  <w:t>Head O</w:t>
                </w:r>
                <w:r w:rsidRPr="00511A17">
                  <w:t xml:space="preserve">ffice: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07A7F5F8"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6506" w14:textId="77777777" w:rsidR="00F673BD" w:rsidRDefault="00F673BD" w:rsidP="00A96CB2">
      <w:r>
        <w:separator/>
      </w:r>
    </w:p>
  </w:footnote>
  <w:footnote w:type="continuationSeparator" w:id="0">
    <w:p w14:paraId="1ADC931C" w14:textId="77777777" w:rsidR="00F673BD" w:rsidRDefault="00F673B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CF53A9E" w:rsidR="005E1013" w:rsidRPr="004A6AA8" w:rsidRDefault="00F673B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133C1">
                                <w:t>Healthcare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CF53A9E" w:rsidR="005E1013" w:rsidRPr="004A6AA8" w:rsidRDefault="00F673B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133C1">
                          <w:t>Healthcare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66309BC2" w:rsidR="001613CA" w:rsidRDefault="007133C1"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6CBC4222" wp14:editId="0456E5EC">
          <wp:simplePos x="0" y="0"/>
          <wp:positionH relativeFrom="column">
            <wp:posOffset>-481965</wp:posOffset>
          </wp:positionH>
          <wp:positionV relativeFrom="paragraph">
            <wp:posOffset>-399415</wp:posOffset>
          </wp:positionV>
          <wp:extent cx="1228725" cy="866140"/>
          <wp:effectExtent l="0" t="0" r="9525" b="0"/>
          <wp:wrapSquare wrapText="bothSides"/>
          <wp:docPr id="1846500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66140"/>
                  </a:xfrm>
                  <a:prstGeom prst="rect">
                    <a:avLst/>
                  </a:prstGeom>
                  <a:noFill/>
                </pic:spPr>
              </pic:pic>
            </a:graphicData>
          </a:graphic>
          <wp14:sizeRelH relativeFrom="page">
            <wp14:pctWidth>0</wp14:pctWidth>
          </wp14:sizeRelH>
          <wp14:sizeRelV relativeFrom="page">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14183A93">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2400525" w:rsidR="00AD6216" w:rsidRPr="004A6AA8" w:rsidRDefault="00F673B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133C1">
                                <w:t>Healthcare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2400525" w:rsidR="00AD6216" w:rsidRPr="004A6AA8" w:rsidRDefault="00F673B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133C1">
                          <w:t>Healthcare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5F65F9E4"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5A130D2"/>
    <w:multiLevelType w:val="hybridMultilevel"/>
    <w:tmpl w:val="4EDEF2D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B84D4F"/>
    <w:multiLevelType w:val="hybridMultilevel"/>
    <w:tmpl w:val="56B6D47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AFC2809"/>
    <w:multiLevelType w:val="hybridMultilevel"/>
    <w:tmpl w:val="45D08DC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B8D5C80"/>
    <w:multiLevelType w:val="hybridMultilevel"/>
    <w:tmpl w:val="5D1E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35D53"/>
    <w:multiLevelType w:val="hybridMultilevel"/>
    <w:tmpl w:val="6F1C071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471517"/>
    <w:multiLevelType w:val="hybridMultilevel"/>
    <w:tmpl w:val="745A2AD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701DE"/>
    <w:multiLevelType w:val="hybridMultilevel"/>
    <w:tmpl w:val="9ED033DE"/>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CEC5139"/>
    <w:multiLevelType w:val="hybridMultilevel"/>
    <w:tmpl w:val="622A8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796635"/>
    <w:multiLevelType w:val="hybridMultilevel"/>
    <w:tmpl w:val="5CCC614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E7182D"/>
    <w:multiLevelType w:val="hybridMultilevel"/>
    <w:tmpl w:val="6EE84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340116"/>
    <w:multiLevelType w:val="hybridMultilevel"/>
    <w:tmpl w:val="7672547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C7733A"/>
    <w:multiLevelType w:val="hybridMultilevel"/>
    <w:tmpl w:val="6ECAD21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3831502"/>
    <w:multiLevelType w:val="hybridMultilevel"/>
    <w:tmpl w:val="FCFCD7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B11F42"/>
    <w:multiLevelType w:val="hybridMultilevel"/>
    <w:tmpl w:val="B5D40504"/>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8F6299A"/>
    <w:multiLevelType w:val="hybridMultilevel"/>
    <w:tmpl w:val="6BA8628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93521DA"/>
    <w:multiLevelType w:val="hybridMultilevel"/>
    <w:tmpl w:val="B19881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00F3C6F"/>
    <w:multiLevelType w:val="hybridMultilevel"/>
    <w:tmpl w:val="D91C84E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E5E3F"/>
    <w:multiLevelType w:val="hybridMultilevel"/>
    <w:tmpl w:val="79C27AF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461C753F"/>
    <w:multiLevelType w:val="hybridMultilevel"/>
    <w:tmpl w:val="7D82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F077A5"/>
    <w:multiLevelType w:val="hybridMultilevel"/>
    <w:tmpl w:val="980819CC"/>
    <w:lvl w:ilvl="0" w:tplc="FFFFFFFF">
      <w:numFmt w:val="bullet"/>
      <w:lvlText w:val=""/>
      <w:legacy w:legacy="1" w:legacySpace="0" w:legacyIndent="360"/>
      <w:lvlJc w:val="left"/>
      <w:pPr>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C32DCF"/>
    <w:multiLevelType w:val="hybridMultilevel"/>
    <w:tmpl w:val="752803C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452803"/>
    <w:multiLevelType w:val="hybridMultilevel"/>
    <w:tmpl w:val="754E9E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62E8F"/>
    <w:multiLevelType w:val="singleLevel"/>
    <w:tmpl w:val="FFFFFFFF"/>
    <w:lvl w:ilvl="0">
      <w:start w:val="1"/>
      <w:numFmt w:val="bullet"/>
      <w:lvlText w:val=""/>
      <w:legacy w:legacy="1" w:legacySpace="0" w:legacyIndent="360"/>
      <w:lvlJc w:val="left"/>
      <w:pPr>
        <w:ind w:left="360" w:hanging="360"/>
      </w:pPr>
      <w:rPr>
        <w:rFonts w:ascii="Symbol" w:hAnsi="Symbol" w:cs="Times New Roman" w:hint="default"/>
      </w:rPr>
    </w:lvl>
  </w:abstractNum>
  <w:abstractNum w:abstractNumId="31" w15:restartNumberingAfterBreak="0">
    <w:nsid w:val="50BC03AE"/>
    <w:multiLevelType w:val="hybridMultilevel"/>
    <w:tmpl w:val="9E60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B808C8"/>
    <w:multiLevelType w:val="hybridMultilevel"/>
    <w:tmpl w:val="407E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241656"/>
    <w:multiLevelType w:val="multilevel"/>
    <w:tmpl w:val="4284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9B3787"/>
    <w:multiLevelType w:val="hybridMultilevel"/>
    <w:tmpl w:val="B4384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10972F7"/>
    <w:multiLevelType w:val="multilevel"/>
    <w:tmpl w:val="5822A5B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05051E"/>
    <w:multiLevelType w:val="hybridMultilevel"/>
    <w:tmpl w:val="7674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B51B1"/>
    <w:multiLevelType w:val="hybridMultilevel"/>
    <w:tmpl w:val="83C47C3E"/>
    <w:lvl w:ilvl="0" w:tplc="6316D51C">
      <w:start w:val="1"/>
      <w:numFmt w:val="bullet"/>
      <w:lvlText w:val=""/>
      <w:lvlPicBulletId w:val="0"/>
      <w:lvlJc w:val="left"/>
      <w:pPr>
        <w:tabs>
          <w:tab w:val="num" w:pos="720"/>
        </w:tabs>
        <w:ind w:left="720" w:hanging="360"/>
      </w:pPr>
      <w:rPr>
        <w:rFonts w:ascii="Symbol" w:hAnsi="Symbol"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C914F63"/>
    <w:multiLevelType w:val="hybridMultilevel"/>
    <w:tmpl w:val="A014C26C"/>
    <w:lvl w:ilvl="0" w:tplc="2D321DE4">
      <w:start w:val="1"/>
      <w:numFmt w:val="decimal"/>
      <w:lvlText w:val="%1."/>
      <w:lvlJc w:val="left"/>
      <w:pPr>
        <w:tabs>
          <w:tab w:val="num" w:pos="720"/>
        </w:tabs>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F3334B7"/>
    <w:multiLevelType w:val="hybridMultilevel"/>
    <w:tmpl w:val="2E72188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1756743"/>
    <w:multiLevelType w:val="hybridMultilevel"/>
    <w:tmpl w:val="5F4A1E0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30A0E1B"/>
    <w:multiLevelType w:val="hybridMultilevel"/>
    <w:tmpl w:val="1C9E5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082FE4"/>
    <w:multiLevelType w:val="hybridMultilevel"/>
    <w:tmpl w:val="F0D22C0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D540ED"/>
    <w:multiLevelType w:val="hybridMultilevel"/>
    <w:tmpl w:val="93F0C4D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A56481"/>
    <w:multiLevelType w:val="hybridMultilevel"/>
    <w:tmpl w:val="50B2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22"/>
  </w:num>
  <w:num w:numId="2" w16cid:durableId="1050689023">
    <w:abstractNumId w:val="23"/>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35"/>
  </w:num>
  <w:num w:numId="8" w16cid:durableId="700788950">
    <w:abstractNumId w:val="36"/>
  </w:num>
  <w:num w:numId="9" w16cid:durableId="1191339356">
    <w:abstractNumId w:val="44"/>
  </w:num>
  <w:num w:numId="10" w16cid:durableId="313796613">
    <w:abstractNumId w:val="11"/>
  </w:num>
  <w:num w:numId="11" w16cid:durableId="1544322091">
    <w:abstractNumId w:val="6"/>
  </w:num>
  <w:num w:numId="12" w16cid:durableId="166967050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932736">
    <w:abstractNumId w:val="25"/>
  </w:num>
  <w:num w:numId="14" w16cid:durableId="1899393371">
    <w:abstractNumId w:val="17"/>
  </w:num>
  <w:num w:numId="15" w16cid:durableId="150485108">
    <w:abstractNumId w:val="18"/>
  </w:num>
  <w:num w:numId="16" w16cid:durableId="81412705">
    <w:abstractNumId w:val="34"/>
  </w:num>
  <w:num w:numId="17" w16cid:durableId="1475440702">
    <w:abstractNumId w:val="15"/>
  </w:num>
  <w:num w:numId="18" w16cid:durableId="1156267875">
    <w:abstractNumId w:val="13"/>
  </w:num>
  <w:num w:numId="19" w16cid:durableId="16785367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655462">
    <w:abstractNumId w:val="40"/>
  </w:num>
  <w:num w:numId="21" w16cid:durableId="1933977391">
    <w:abstractNumId w:val="41"/>
  </w:num>
  <w:num w:numId="22" w16cid:durableId="1465463142">
    <w:abstractNumId w:val="19"/>
  </w:num>
  <w:num w:numId="23" w16cid:durableId="633681543">
    <w:abstractNumId w:val="7"/>
  </w:num>
  <w:num w:numId="24" w16cid:durableId="1038431730">
    <w:abstractNumId w:val="12"/>
  </w:num>
  <w:num w:numId="25" w16cid:durableId="398214054">
    <w:abstractNumId w:val="5"/>
  </w:num>
  <w:num w:numId="26" w16cid:durableId="1578054965">
    <w:abstractNumId w:val="42"/>
  </w:num>
  <w:num w:numId="27" w16cid:durableId="1287737984">
    <w:abstractNumId w:val="39"/>
  </w:num>
  <w:num w:numId="28" w16cid:durableId="17001560">
    <w:abstractNumId w:val="4"/>
    <w:lvlOverride w:ilvl="0">
      <w:lvl w:ilvl="0">
        <w:numFmt w:val="bullet"/>
        <w:lvlText w:val=""/>
        <w:legacy w:legacy="1" w:legacySpace="0" w:legacyIndent="360"/>
        <w:lvlJc w:val="left"/>
        <w:pPr>
          <w:ind w:left="360" w:hanging="360"/>
        </w:pPr>
        <w:rPr>
          <w:rFonts w:ascii="Symbol" w:hAnsi="Symbol" w:cs="Times New Roman" w:hint="default"/>
        </w:rPr>
      </w:lvl>
    </w:lvlOverride>
  </w:num>
  <w:num w:numId="29" w16cid:durableId="774326253">
    <w:abstractNumId w:val="27"/>
  </w:num>
  <w:num w:numId="30" w16cid:durableId="240797648">
    <w:abstractNumId w:val="30"/>
  </w:num>
  <w:num w:numId="31" w16cid:durableId="45564989">
    <w:abstractNumId w:val="8"/>
  </w:num>
  <w:num w:numId="32" w16cid:durableId="2022197250">
    <w:abstractNumId w:val="9"/>
  </w:num>
  <w:num w:numId="33" w16cid:durableId="1542550520">
    <w:abstractNumId w:val="16"/>
  </w:num>
  <w:num w:numId="34" w16cid:durableId="1723287370">
    <w:abstractNumId w:val="33"/>
  </w:num>
  <w:num w:numId="35" w16cid:durableId="1220825727">
    <w:abstractNumId w:val="37"/>
  </w:num>
  <w:num w:numId="36" w16cid:durableId="434714245">
    <w:abstractNumId w:val="32"/>
  </w:num>
  <w:num w:numId="37" w16cid:durableId="965545018">
    <w:abstractNumId w:val="14"/>
  </w:num>
  <w:num w:numId="38" w16cid:durableId="412355245">
    <w:abstractNumId w:val="45"/>
  </w:num>
  <w:num w:numId="39" w16cid:durableId="1985309934">
    <w:abstractNumId w:val="26"/>
  </w:num>
  <w:num w:numId="40" w16cid:durableId="337854626">
    <w:abstractNumId w:val="28"/>
  </w:num>
  <w:num w:numId="41" w16cid:durableId="1422330770">
    <w:abstractNumId w:val="38"/>
  </w:num>
  <w:num w:numId="42" w16cid:durableId="16085090">
    <w:abstractNumId w:val="21"/>
  </w:num>
  <w:num w:numId="43" w16cid:durableId="55861725">
    <w:abstractNumId w:val="43"/>
  </w:num>
  <w:num w:numId="44" w16cid:durableId="177085482">
    <w:abstractNumId w:val="24"/>
  </w:num>
  <w:num w:numId="45" w16cid:durableId="546915087">
    <w:abstractNumId w:val="29"/>
  </w:num>
  <w:num w:numId="46" w16cid:durableId="262962697">
    <w:abstractNumId w:val="46"/>
  </w:num>
  <w:num w:numId="47" w16cid:durableId="1288002701">
    <w:abstractNumId w:val="31"/>
  </w:num>
  <w:num w:numId="48" w16cid:durableId="133884629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0833"/>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E5064"/>
    <w:rsid w:val="002F6E88"/>
    <w:rsid w:val="003009D3"/>
    <w:rsid w:val="003163AC"/>
    <w:rsid w:val="00317A49"/>
    <w:rsid w:val="00317DFA"/>
    <w:rsid w:val="0032018C"/>
    <w:rsid w:val="00331E01"/>
    <w:rsid w:val="0033354B"/>
    <w:rsid w:val="003336D5"/>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0446"/>
    <w:rsid w:val="004D073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2C61"/>
    <w:rsid w:val="00693619"/>
    <w:rsid w:val="00693A0A"/>
    <w:rsid w:val="006A1513"/>
    <w:rsid w:val="006A615A"/>
    <w:rsid w:val="006A7FC8"/>
    <w:rsid w:val="006B647C"/>
    <w:rsid w:val="006D5A73"/>
    <w:rsid w:val="006D6121"/>
    <w:rsid w:val="006D6F7B"/>
    <w:rsid w:val="006E187D"/>
    <w:rsid w:val="006F280C"/>
    <w:rsid w:val="00703B0A"/>
    <w:rsid w:val="00704D43"/>
    <w:rsid w:val="007133C1"/>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26967"/>
    <w:rsid w:val="00927AEB"/>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00DA"/>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6DC"/>
    <w:rsid w:val="00AF6D0E"/>
    <w:rsid w:val="00B2053D"/>
    <w:rsid w:val="00B21FAC"/>
    <w:rsid w:val="00B4728A"/>
    <w:rsid w:val="00B507D2"/>
    <w:rsid w:val="00B73492"/>
    <w:rsid w:val="00B83328"/>
    <w:rsid w:val="00BB0103"/>
    <w:rsid w:val="00BB0231"/>
    <w:rsid w:val="00BB1657"/>
    <w:rsid w:val="00BB327E"/>
    <w:rsid w:val="00BB3F7F"/>
    <w:rsid w:val="00BC09DF"/>
    <w:rsid w:val="00BC296B"/>
    <w:rsid w:val="00BC4826"/>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331FB"/>
    <w:rsid w:val="00D33F93"/>
    <w:rsid w:val="00D352BC"/>
    <w:rsid w:val="00D3591D"/>
    <w:rsid w:val="00D4532F"/>
    <w:rsid w:val="00D610B8"/>
    <w:rsid w:val="00D66587"/>
    <w:rsid w:val="00D76E89"/>
    <w:rsid w:val="00D801E2"/>
    <w:rsid w:val="00D84D7D"/>
    <w:rsid w:val="00D962FC"/>
    <w:rsid w:val="00DA12CF"/>
    <w:rsid w:val="00DB2F17"/>
    <w:rsid w:val="00DD3296"/>
    <w:rsid w:val="00DD75F9"/>
    <w:rsid w:val="00DE205B"/>
    <w:rsid w:val="00DF02BD"/>
    <w:rsid w:val="00DF288D"/>
    <w:rsid w:val="00E027ED"/>
    <w:rsid w:val="00E077B5"/>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3BD"/>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ymbolMT">
    <w:altName w:val="Arial Unicode MS"/>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A6B6D"/>
    <w:rsid w:val="00166DFB"/>
    <w:rsid w:val="0032596C"/>
    <w:rsid w:val="004D0446"/>
    <w:rsid w:val="008E0B9D"/>
    <w:rsid w:val="00926967"/>
    <w:rsid w:val="00CB6CF1"/>
    <w:rsid w:val="00D43D3B"/>
    <w:rsid w:val="00DB2F17"/>
    <w:rsid w:val="00DD75F9"/>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5DB4DECF-B390-4C4D-9A2F-37281107D7C2}"/>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852</Words>
  <Characters>4859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Infusion Nurse</vt:lpstr>
    </vt:vector>
  </TitlesOfParts>
  <Manager>Human Resources</Manager>
  <Company>RehabWorks</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Assistant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2026-06-05T11:31:00Z</dcterms:created>
  <dcterms:modified xsi:type="dcterms:W3CDTF">2026-06-05T11:31:00Z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