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43EB97C" w:rsidR="005E1013" w:rsidRDefault="0010532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966F66">
            <w:rPr>
              <w:rStyle w:val="TitleChar"/>
            </w:rPr>
            <w:t>Job Description Template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0505F2" w14:paraId="7D49054C" w14:textId="77777777" w:rsidTr="004D346E">
        <w:tc>
          <w:tcPr>
            <w:tcW w:w="3256" w:type="dxa"/>
            <w:vAlign w:val="center"/>
          </w:tcPr>
          <w:p w14:paraId="3A063C37" w14:textId="11B54C75" w:rsidR="000505F2" w:rsidRDefault="000505F2" w:rsidP="000505F2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</w:tcPr>
          <w:p w14:paraId="1C40CEC4" w14:textId="228D3513" w:rsidR="000505F2" w:rsidRDefault="00103C79" w:rsidP="000505F2">
            <w:pPr>
              <w:spacing w:before="100" w:after="100"/>
            </w:pPr>
            <w:r>
              <w:t xml:space="preserve">Trainee </w:t>
            </w:r>
            <w:r w:rsidR="000505F2" w:rsidRPr="000505F2">
              <w:t>Partnership Liaison Officer</w:t>
            </w:r>
          </w:p>
        </w:tc>
      </w:tr>
      <w:tr w:rsidR="000505F2" w14:paraId="19AB6488" w14:textId="77777777" w:rsidTr="004D346E">
        <w:tc>
          <w:tcPr>
            <w:tcW w:w="3256" w:type="dxa"/>
            <w:vAlign w:val="center"/>
          </w:tcPr>
          <w:p w14:paraId="755D3B7A" w14:textId="3D2363B8" w:rsidR="000505F2" w:rsidRDefault="000505F2" w:rsidP="000505F2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</w:tcPr>
          <w:p w14:paraId="14BFB5BA" w14:textId="7D37A2C9" w:rsidR="000505F2" w:rsidRDefault="000505F2" w:rsidP="000505F2">
            <w:pPr>
              <w:spacing w:before="100" w:after="100"/>
            </w:pPr>
            <w:r w:rsidRPr="000505F2">
              <w:t xml:space="preserve">NHS Mental Health </w:t>
            </w:r>
          </w:p>
        </w:tc>
      </w:tr>
      <w:tr w:rsidR="000505F2" w14:paraId="5BA82C71" w14:textId="77777777" w:rsidTr="004D346E">
        <w:tc>
          <w:tcPr>
            <w:tcW w:w="3256" w:type="dxa"/>
            <w:vAlign w:val="center"/>
          </w:tcPr>
          <w:p w14:paraId="5F3C8594" w14:textId="774214C3" w:rsidR="000505F2" w:rsidRDefault="000505F2" w:rsidP="000505F2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</w:tcPr>
          <w:p w14:paraId="2FDD663E" w14:textId="49A1F3CB" w:rsidR="000505F2" w:rsidRDefault="000505F2" w:rsidP="000505F2">
            <w:pPr>
              <w:spacing w:before="100" w:after="100"/>
            </w:pPr>
            <w:r w:rsidRPr="000505F2">
              <w:t>Within Contract Area (Kent &amp; Medway)</w:t>
            </w:r>
          </w:p>
        </w:tc>
      </w:tr>
      <w:tr w:rsidR="000505F2" w14:paraId="61E91F65" w14:textId="77777777" w:rsidTr="004D346E">
        <w:tc>
          <w:tcPr>
            <w:tcW w:w="3256" w:type="dxa"/>
            <w:vAlign w:val="center"/>
          </w:tcPr>
          <w:p w14:paraId="60094B3E" w14:textId="5F98780B" w:rsidR="000505F2" w:rsidRDefault="000505F2" w:rsidP="000505F2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0505F2" w:rsidRDefault="000505F2" w:rsidP="000505F2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</w:tcPr>
          <w:p w14:paraId="56BB1388" w14:textId="2CA264A2" w:rsidR="000505F2" w:rsidRDefault="002A4C5D" w:rsidP="000505F2">
            <w:pPr>
              <w:spacing w:before="100" w:after="100"/>
            </w:pPr>
            <w:r>
              <w:t xml:space="preserve">Equality, </w:t>
            </w:r>
            <w:proofErr w:type="gramStart"/>
            <w:r>
              <w:t>Diversity</w:t>
            </w:r>
            <w:proofErr w:type="gramEnd"/>
            <w:r>
              <w:t xml:space="preserve"> and Inclusion Co-Ordinator</w:t>
            </w:r>
          </w:p>
        </w:tc>
      </w:tr>
      <w:tr w:rsidR="000505F2" w14:paraId="34A2BEBB" w14:textId="77777777" w:rsidTr="00111C8C">
        <w:tc>
          <w:tcPr>
            <w:tcW w:w="3256" w:type="dxa"/>
            <w:vAlign w:val="center"/>
          </w:tcPr>
          <w:p w14:paraId="5D8CED71" w14:textId="47B9CCF8" w:rsidR="000505F2" w:rsidRDefault="000505F2" w:rsidP="000505F2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</w:tcPr>
          <w:p w14:paraId="4A3E566A" w14:textId="77777777" w:rsidR="0052632B" w:rsidRDefault="00E6237A" w:rsidP="0052632B">
            <w:pPr>
              <w:pStyle w:val="ListParagraph"/>
              <w:numPr>
                <w:ilvl w:val="0"/>
                <w:numId w:val="10"/>
              </w:numPr>
              <w:spacing w:before="100" w:after="100"/>
            </w:pPr>
            <w:r>
              <w:t xml:space="preserve">To </w:t>
            </w:r>
            <w:r w:rsidR="0052632B">
              <w:t xml:space="preserve">raise awareness of </w:t>
            </w:r>
            <w:r w:rsidR="0052632B" w:rsidRPr="0052632B">
              <w:t xml:space="preserve">Equality Diversity and Inclusion </w:t>
            </w:r>
            <w:r w:rsidR="0052632B">
              <w:t>and address the needs of diverse, underrepresented communities.</w:t>
            </w:r>
          </w:p>
          <w:p w14:paraId="1FA65E18" w14:textId="3F7C73D1" w:rsidR="00E6237A" w:rsidRPr="0052632B" w:rsidRDefault="0052632B" w:rsidP="0052632B">
            <w:pPr>
              <w:pStyle w:val="ListParagraph"/>
              <w:numPr>
                <w:ilvl w:val="0"/>
                <w:numId w:val="10"/>
              </w:numPr>
              <w:spacing w:before="100" w:after="100"/>
            </w:pPr>
            <w:r>
              <w:t xml:space="preserve">To </w:t>
            </w:r>
            <w:r w:rsidR="00E6237A" w:rsidRPr="0052632B">
              <w:t>address inequalities of access, experience, and outcome.</w:t>
            </w:r>
          </w:p>
          <w:p w14:paraId="6EB40821" w14:textId="26006CDB" w:rsidR="000505F2" w:rsidRPr="000505F2" w:rsidRDefault="00E6237A" w:rsidP="001809CD">
            <w:pPr>
              <w:pStyle w:val="ListParagraph"/>
              <w:numPr>
                <w:ilvl w:val="0"/>
                <w:numId w:val="10"/>
              </w:numPr>
              <w:spacing w:before="100" w:after="100"/>
            </w:pPr>
            <w:r>
              <w:t>To b</w:t>
            </w:r>
            <w:r w:rsidR="000505F2" w:rsidRPr="000505F2">
              <w:t xml:space="preserve">uild </w:t>
            </w:r>
            <w:r>
              <w:t xml:space="preserve">collaborative </w:t>
            </w:r>
            <w:r w:rsidR="000505F2" w:rsidRPr="000505F2">
              <w:t xml:space="preserve">relationships and partnerships </w:t>
            </w:r>
            <w:r>
              <w:t xml:space="preserve">with diverse communities via several routes including </w:t>
            </w:r>
            <w:r w:rsidR="000505F2" w:rsidRPr="000505F2">
              <w:t>statutory and non-statutory organisations, GP’s, voluntary sector services</w:t>
            </w:r>
            <w:r w:rsidR="006D160A">
              <w:t>, educational institutions,</w:t>
            </w:r>
            <w:r w:rsidR="000505F2" w:rsidRPr="000505F2">
              <w:t xml:space="preserve"> and local communities. </w:t>
            </w:r>
          </w:p>
          <w:p w14:paraId="0BA8D1E1" w14:textId="7EB06A75" w:rsidR="000505F2" w:rsidRPr="000505F2" w:rsidRDefault="00E6237A" w:rsidP="001809CD">
            <w:pPr>
              <w:pStyle w:val="ListParagraph"/>
              <w:numPr>
                <w:ilvl w:val="0"/>
                <w:numId w:val="10"/>
              </w:numPr>
              <w:spacing w:before="100" w:after="100"/>
            </w:pPr>
            <w:r>
              <w:t>To</w:t>
            </w:r>
            <w:r w:rsidR="000505F2" w:rsidRPr="000505F2">
              <w:t xml:space="preserve"> </w:t>
            </w:r>
            <w:r>
              <w:t>contribute to an effective service delivery by support</w:t>
            </w:r>
            <w:r w:rsidR="0052632B">
              <w:t>ing</w:t>
            </w:r>
            <w:r>
              <w:t xml:space="preserve"> </w:t>
            </w:r>
            <w:r w:rsidR="000505F2" w:rsidRPr="000505F2">
              <w:t>coordinat</w:t>
            </w:r>
            <w:r>
              <w:t>ion</w:t>
            </w:r>
            <w:r w:rsidR="000505F2" w:rsidRPr="000505F2">
              <w:t>, planning, problem solving and implement</w:t>
            </w:r>
            <w:r>
              <w:t>ation</w:t>
            </w:r>
            <w:r w:rsidR="000505F2" w:rsidRPr="000505F2">
              <w:t xml:space="preserve"> </w:t>
            </w:r>
            <w:r>
              <w:t>activities.</w:t>
            </w:r>
          </w:p>
          <w:p w14:paraId="027DF167" w14:textId="75BB5FE1" w:rsidR="000505F2" w:rsidRPr="00E6237A" w:rsidRDefault="000505F2" w:rsidP="00E6237A">
            <w:pPr>
              <w:pStyle w:val="ListParagraph"/>
              <w:spacing w:before="100" w:after="100"/>
            </w:pPr>
          </w:p>
        </w:tc>
      </w:tr>
      <w:tr w:rsidR="000505F2" w14:paraId="3CFD1385" w14:textId="77777777" w:rsidTr="00295C67">
        <w:tc>
          <w:tcPr>
            <w:tcW w:w="3256" w:type="dxa"/>
            <w:vAlign w:val="center"/>
          </w:tcPr>
          <w:p w14:paraId="627BDC42" w14:textId="3DF91B23" w:rsidR="000505F2" w:rsidRDefault="000505F2" w:rsidP="000505F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</w:tcPr>
          <w:p w14:paraId="1165D7C9" w14:textId="70BB9EA0" w:rsidR="00E6237A" w:rsidRPr="00E6237A" w:rsidRDefault="00E6237A" w:rsidP="00E6237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0505F2">
              <w:t>The position of the Partnership and Liaison Officer</w:t>
            </w:r>
            <w:r>
              <w:t xml:space="preserve"> </w:t>
            </w:r>
            <w:r w:rsidRPr="00E6237A">
              <w:t>is a varied, self-directed role and requires good inter-personal skills, attention to detail and strong administration.</w:t>
            </w:r>
          </w:p>
          <w:p w14:paraId="6BB0CDCB" w14:textId="4E34E6E5" w:rsidR="0052632B" w:rsidRDefault="0052632B" w:rsidP="00FA746E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t>To b</w:t>
            </w:r>
            <w:r w:rsidRPr="000505F2">
              <w:t xml:space="preserve">uild </w:t>
            </w:r>
            <w:r>
              <w:t xml:space="preserve">collaborative </w:t>
            </w:r>
            <w:r w:rsidRPr="000505F2">
              <w:t xml:space="preserve">relationships and partnerships </w:t>
            </w:r>
            <w:r>
              <w:t>with diverse communities with the intent of developing the diversity in the workforce.</w:t>
            </w:r>
          </w:p>
          <w:p w14:paraId="6403A6E6" w14:textId="5AC4960C" w:rsidR="000505F2" w:rsidRPr="0052632B" w:rsidRDefault="0052632B" w:rsidP="0052632B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t>To provide r</w:t>
            </w:r>
            <w:r w:rsidR="000505F2" w:rsidRPr="000505F2">
              <w:t>apid response to stakeholder queries and enquiries</w:t>
            </w:r>
            <w:r>
              <w:t xml:space="preserve"> including addressing </w:t>
            </w:r>
            <w:r w:rsidR="000505F2" w:rsidRPr="0052632B">
              <w:t xml:space="preserve">concerns, </w:t>
            </w:r>
            <w:proofErr w:type="gramStart"/>
            <w:r w:rsidR="000505F2" w:rsidRPr="0052632B">
              <w:t>queries</w:t>
            </w:r>
            <w:proofErr w:type="gramEnd"/>
            <w:r w:rsidR="000505F2" w:rsidRPr="0052632B">
              <w:t xml:space="preserve"> and complaints. </w:t>
            </w:r>
          </w:p>
          <w:p w14:paraId="6C74EF95" w14:textId="5A51F540" w:rsidR="000505F2" w:rsidRDefault="000505F2" w:rsidP="00FA746E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0505F2">
              <w:t xml:space="preserve">To keep stakeholders informed of new service innovations, </w:t>
            </w:r>
            <w:r w:rsidR="0052632B" w:rsidRPr="000505F2">
              <w:t>developments,</w:t>
            </w:r>
            <w:r w:rsidRPr="000505F2">
              <w:t xml:space="preserve"> and enhancements. </w:t>
            </w:r>
          </w:p>
          <w:p w14:paraId="5D181BF1" w14:textId="602CBBB1" w:rsidR="00FA746E" w:rsidRPr="0052632B" w:rsidRDefault="00FA746E" w:rsidP="006D160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52632B">
              <w:t>To develop bespoke EDI</w:t>
            </w:r>
            <w:r w:rsidR="0052632B" w:rsidRPr="0052632B">
              <w:t xml:space="preserve"> </w:t>
            </w:r>
            <w:r w:rsidRPr="0052632B">
              <w:t xml:space="preserve">training for </w:t>
            </w:r>
            <w:r w:rsidR="0052632B">
              <w:t>service colleagues</w:t>
            </w:r>
          </w:p>
          <w:p w14:paraId="00F4CD4A" w14:textId="645E69C8" w:rsidR="00FA746E" w:rsidRPr="0052632B" w:rsidRDefault="00FA746E" w:rsidP="006D160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52632B">
              <w:t>To develop a work experience/ placement scheme to increase access to work opportunities for those from diverse backgrounds</w:t>
            </w:r>
          </w:p>
          <w:p w14:paraId="4A74301A" w14:textId="65EFCB9D" w:rsidR="00FA746E" w:rsidRPr="00FB6755" w:rsidRDefault="00FA746E" w:rsidP="006D160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52632B">
              <w:t>To investigate the longer-term potential for developing new access routes into the mental health profession</w:t>
            </w:r>
            <w:r w:rsidR="0011008C">
              <w:t xml:space="preserve"> </w:t>
            </w:r>
            <w:r w:rsidR="0011008C" w:rsidRPr="00FB6755">
              <w:t xml:space="preserve">for </w:t>
            </w:r>
            <w:r w:rsidR="0011008C" w:rsidRPr="00FB6755">
              <w:lastRenderedPageBreak/>
              <w:t>underrepresented groups</w:t>
            </w:r>
            <w:r w:rsidRPr="00FB6755">
              <w:t xml:space="preserve"> including apprentice pathways by building links with universities and other stakeholders</w:t>
            </w:r>
          </w:p>
          <w:p w14:paraId="66663354" w14:textId="28B39A63" w:rsidR="00FA746E" w:rsidRPr="00FB6755" w:rsidRDefault="006D160A" w:rsidP="006D160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FB6755">
              <w:t>To d</w:t>
            </w:r>
            <w:r w:rsidR="00FA746E" w:rsidRPr="00FB6755">
              <w:t>evelop links with educational institutions and universit</w:t>
            </w:r>
            <w:r w:rsidR="0011008C" w:rsidRPr="00FB6755">
              <w:t>ies</w:t>
            </w:r>
            <w:r w:rsidR="00FA746E" w:rsidRPr="00FB6755">
              <w:t xml:space="preserve"> and working closely with EDI groups within these institutions to broaden the diversity of graduates</w:t>
            </w:r>
            <w:r w:rsidR="0011008C" w:rsidRPr="00FB6755">
              <w:t xml:space="preserve"> joining </w:t>
            </w:r>
            <w:proofErr w:type="gramStart"/>
            <w:r w:rsidR="0011008C" w:rsidRPr="00FB6755">
              <w:t>VHG</w:t>
            </w:r>
            <w:proofErr w:type="gramEnd"/>
          </w:p>
          <w:p w14:paraId="79CC19AB" w14:textId="13C94343" w:rsidR="00FA746E" w:rsidRPr="0052632B" w:rsidRDefault="006D160A" w:rsidP="006D160A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52632B">
              <w:t>To d</w:t>
            </w:r>
            <w:r w:rsidR="00FA746E" w:rsidRPr="0052632B">
              <w:t xml:space="preserve">evelop links with external organisations that have mutual benefits for employee </w:t>
            </w:r>
            <w:proofErr w:type="gramStart"/>
            <w:r w:rsidRPr="0052632B">
              <w:t>wellbeing</w:t>
            </w:r>
            <w:proofErr w:type="gramEnd"/>
          </w:p>
          <w:p w14:paraId="44BDB607" w14:textId="09AFE7AE" w:rsidR="00FA746E" w:rsidRPr="000505F2" w:rsidRDefault="006D160A" w:rsidP="00FA746E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52632B">
              <w:t>To c</w:t>
            </w:r>
            <w:r w:rsidR="00FA746E" w:rsidRPr="0052632B">
              <w:t>rea</w:t>
            </w:r>
            <w:r w:rsidRPr="0052632B">
              <w:t>te</w:t>
            </w:r>
            <w:r w:rsidR="00FA746E" w:rsidRPr="0052632B">
              <w:t xml:space="preserve"> of a wellbeing support package for remote workers focusing on engagement and retention</w:t>
            </w:r>
            <w:r w:rsidR="0052632B" w:rsidRPr="0052632B">
              <w:t>.</w:t>
            </w:r>
            <w:r w:rsidR="00FA746E" w:rsidRPr="0052632B">
              <w:t xml:space="preserve"> </w:t>
            </w:r>
          </w:p>
        </w:tc>
      </w:tr>
      <w:tr w:rsidR="000505F2" w14:paraId="4004EF95" w14:textId="77777777" w:rsidTr="00966F66">
        <w:tc>
          <w:tcPr>
            <w:tcW w:w="3256" w:type="dxa"/>
            <w:vAlign w:val="center"/>
          </w:tcPr>
          <w:p w14:paraId="0E220621" w14:textId="69144CB3" w:rsidR="000505F2" w:rsidRDefault="000505F2" w:rsidP="000505F2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0505F2" w:rsidRPr="000505F2" w:rsidRDefault="000505F2" w:rsidP="001809CD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0505F2"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0591DA57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11057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3"/>
        <w:gridCol w:w="5456"/>
        <w:gridCol w:w="3827"/>
      </w:tblGrid>
      <w:tr w:rsidR="00966F66" w:rsidRPr="00966F66" w14:paraId="63917455" w14:textId="77777777" w:rsidTr="000505F2">
        <w:tc>
          <w:tcPr>
            <w:tcW w:w="1701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529" w:type="dxa"/>
            <w:gridSpan w:val="2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0505F2" w14:paraId="7DE800C9" w14:textId="77777777" w:rsidTr="000505F2">
        <w:tc>
          <w:tcPr>
            <w:tcW w:w="1774" w:type="dxa"/>
            <w:gridSpan w:val="2"/>
            <w:shd w:val="clear" w:color="auto" w:fill="00A7CF" w:themeFill="accent1"/>
            <w:vAlign w:val="center"/>
          </w:tcPr>
          <w:p w14:paraId="2DEEF40D" w14:textId="792D6E18" w:rsidR="000505F2" w:rsidRPr="003B3ED7" w:rsidRDefault="000505F2" w:rsidP="000505F2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5456" w:type="dxa"/>
          </w:tcPr>
          <w:p w14:paraId="0EE99AEA" w14:textId="77777777" w:rsidR="000505F2" w:rsidRP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Graduate qualified or equivalent experience in the specified market. </w:t>
            </w:r>
          </w:p>
          <w:p w14:paraId="4315561D" w14:textId="77777777" w:rsidR="000505F2" w:rsidRPr="000505F2" w:rsidRDefault="000505F2" w:rsidP="000505F2">
            <w:pPr>
              <w:spacing w:beforeLines="100" w:before="240" w:afterLines="100" w:after="240"/>
            </w:pPr>
          </w:p>
        </w:tc>
        <w:tc>
          <w:tcPr>
            <w:tcW w:w="3827" w:type="dxa"/>
          </w:tcPr>
          <w:p w14:paraId="073CEFB2" w14:textId="6BDEDC21" w:rsidR="006D160A" w:rsidRDefault="000505F2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Healthcare professional qualification. </w:t>
            </w:r>
          </w:p>
          <w:p w14:paraId="5FAFC8FC" w14:textId="77777777" w:rsidR="006D160A" w:rsidRPr="006D160A" w:rsidRDefault="006D160A" w:rsidP="006D160A">
            <w:pPr>
              <w:pStyle w:val="ListParagraph"/>
              <w:spacing w:before="100" w:after="100"/>
            </w:pPr>
          </w:p>
          <w:p w14:paraId="21AC1F4A" w14:textId="77777777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Mental Health qualification. </w:t>
            </w:r>
          </w:p>
          <w:p w14:paraId="63393153" w14:textId="77777777" w:rsidR="006D160A" w:rsidRPr="006D160A" w:rsidRDefault="006D160A" w:rsidP="006D160A">
            <w:pPr>
              <w:pStyle w:val="ListParagraph"/>
            </w:pPr>
          </w:p>
          <w:p w14:paraId="249563A3" w14:textId="0198C977" w:rsidR="006D160A" w:rsidRPr="000505F2" w:rsidRDefault="006D160A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EDI qualification</w:t>
            </w:r>
          </w:p>
        </w:tc>
      </w:tr>
      <w:tr w:rsidR="000505F2" w14:paraId="510D568C" w14:textId="77777777" w:rsidTr="000505F2">
        <w:tc>
          <w:tcPr>
            <w:tcW w:w="1774" w:type="dxa"/>
            <w:gridSpan w:val="2"/>
            <w:shd w:val="clear" w:color="auto" w:fill="00A7CF" w:themeFill="accent1"/>
            <w:vAlign w:val="center"/>
          </w:tcPr>
          <w:p w14:paraId="5FFE56D6" w14:textId="5EE58A6C" w:rsidR="000505F2" w:rsidRPr="003B3ED7" w:rsidRDefault="000505F2" w:rsidP="000505F2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5456" w:type="dxa"/>
          </w:tcPr>
          <w:p w14:paraId="288BA7D5" w14:textId="1310250F" w:rsidR="006D160A" w:rsidRDefault="0052632B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W</w:t>
            </w:r>
            <w:r w:rsidR="006D160A">
              <w:t>orking with diverse populations</w:t>
            </w:r>
          </w:p>
          <w:p w14:paraId="283F8986" w14:textId="77777777" w:rsidR="006D160A" w:rsidRPr="006D160A" w:rsidRDefault="006D160A" w:rsidP="006D160A">
            <w:pPr>
              <w:spacing w:before="100" w:after="100"/>
            </w:pPr>
          </w:p>
          <w:p w14:paraId="2E98A495" w14:textId="4555DAA9" w:rsidR="006D160A" w:rsidRDefault="0052632B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Working</w:t>
            </w:r>
            <w:r w:rsidR="006D160A" w:rsidRPr="000505F2">
              <w:t xml:space="preserve"> in a healthcare environment</w:t>
            </w:r>
          </w:p>
          <w:p w14:paraId="4794D53F" w14:textId="77777777" w:rsidR="00E6237A" w:rsidRPr="00E6237A" w:rsidRDefault="00E6237A" w:rsidP="00E6237A">
            <w:pPr>
              <w:pStyle w:val="ListParagraph"/>
            </w:pPr>
          </w:p>
          <w:p w14:paraId="2D98522A" w14:textId="48A60994" w:rsidR="00E6237A" w:rsidRDefault="0052632B" w:rsidP="00E6237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W</w:t>
            </w:r>
            <w:r w:rsidR="00E6237A">
              <w:t>orking with st</w:t>
            </w:r>
            <w:r w:rsidR="00E6237A" w:rsidRPr="000505F2">
              <w:t>a</w:t>
            </w:r>
            <w:r w:rsidR="00E6237A">
              <w:t>t</w:t>
            </w:r>
            <w:r w:rsidR="00E6237A" w:rsidRPr="000505F2">
              <w:t xml:space="preserve">utory and non-statutory </w:t>
            </w:r>
            <w:r w:rsidR="00E6237A">
              <w:t>organisations</w:t>
            </w:r>
          </w:p>
          <w:p w14:paraId="328BE302" w14:textId="77777777" w:rsidR="0052632B" w:rsidRPr="0052632B" w:rsidRDefault="0052632B" w:rsidP="0052632B">
            <w:pPr>
              <w:pStyle w:val="ListParagraph"/>
            </w:pPr>
          </w:p>
          <w:p w14:paraId="098AF2A9" w14:textId="003FE41B" w:rsidR="0052632B" w:rsidRPr="00E6237A" w:rsidRDefault="0052632B" w:rsidP="00E6237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Developing and delivering training</w:t>
            </w:r>
          </w:p>
          <w:p w14:paraId="178F578A" w14:textId="77777777" w:rsidR="006D160A" w:rsidRPr="006D160A" w:rsidRDefault="006D160A" w:rsidP="006D160A">
            <w:pPr>
              <w:spacing w:before="100" w:after="100"/>
            </w:pPr>
          </w:p>
          <w:p w14:paraId="1F69783D" w14:textId="6D6EC949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>Building new relationships that are strategically relevant to the service</w:t>
            </w:r>
          </w:p>
          <w:p w14:paraId="4E2CF520" w14:textId="77777777" w:rsidR="006D160A" w:rsidRPr="006D160A" w:rsidRDefault="006D160A" w:rsidP="006D160A">
            <w:pPr>
              <w:spacing w:before="100" w:after="100"/>
            </w:pPr>
          </w:p>
          <w:p w14:paraId="2C368BCF" w14:textId="42D8976C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>Coordinating and facilitating client/patient engagement events</w:t>
            </w:r>
          </w:p>
          <w:p w14:paraId="0A35E055" w14:textId="77777777" w:rsidR="006D160A" w:rsidRPr="006D160A" w:rsidRDefault="006D160A" w:rsidP="006D160A">
            <w:pPr>
              <w:spacing w:before="100" w:after="100"/>
            </w:pPr>
          </w:p>
          <w:p w14:paraId="439E6143" w14:textId="08514EBE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>Working as part of a team and contributing to the common strategy and goal</w:t>
            </w:r>
          </w:p>
          <w:p w14:paraId="3246820D" w14:textId="77777777" w:rsidR="006D160A" w:rsidRPr="006D160A" w:rsidRDefault="006D160A" w:rsidP="006D160A">
            <w:pPr>
              <w:spacing w:before="100" w:after="100"/>
            </w:pPr>
          </w:p>
          <w:p w14:paraId="2EAEB8F8" w14:textId="39E3F1F9" w:rsidR="006D160A" w:rsidRDefault="000505F2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Integration of multiple relationships with a common delivery goal. </w:t>
            </w:r>
          </w:p>
          <w:p w14:paraId="78C6AF33" w14:textId="77777777" w:rsidR="006D160A" w:rsidRPr="006D160A" w:rsidRDefault="006D160A" w:rsidP="006D160A">
            <w:pPr>
              <w:spacing w:before="100" w:after="100"/>
            </w:pPr>
          </w:p>
          <w:p w14:paraId="3B562B01" w14:textId="1A31100F" w:rsidR="006D160A" w:rsidRPr="006D160A" w:rsidRDefault="000505F2" w:rsidP="006D160A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</w:pPr>
            <w:r w:rsidRPr="000505F2">
              <w:t xml:space="preserve">Ability to deliver a client experience that reinforces Vita Health Group positioning and brand values </w:t>
            </w:r>
          </w:p>
        </w:tc>
        <w:tc>
          <w:tcPr>
            <w:tcW w:w="3827" w:type="dxa"/>
          </w:tcPr>
          <w:p w14:paraId="618F90E1" w14:textId="77777777" w:rsidR="006D160A" w:rsidRDefault="006D160A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Relationship/Account Management </w:t>
            </w:r>
          </w:p>
          <w:p w14:paraId="1D8DBCC5" w14:textId="4B2C4621" w:rsidR="006D160A" w:rsidRDefault="006D160A" w:rsidP="006D160A">
            <w:pPr>
              <w:pStyle w:val="ListParagraph"/>
              <w:spacing w:before="100" w:after="100"/>
            </w:pPr>
          </w:p>
          <w:p w14:paraId="0DFC1B03" w14:textId="631C6F81" w:rsidR="006D160A" w:rsidRDefault="0052632B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Working</w:t>
            </w:r>
            <w:r w:rsidR="006D160A">
              <w:t xml:space="preserve"> with educational institutions</w:t>
            </w:r>
          </w:p>
          <w:p w14:paraId="1310F219" w14:textId="77777777" w:rsidR="000505F2" w:rsidRPr="000505F2" w:rsidRDefault="000505F2" w:rsidP="000505F2">
            <w:pPr>
              <w:spacing w:before="100" w:after="100"/>
            </w:pPr>
          </w:p>
          <w:p w14:paraId="19079DD8" w14:textId="77777777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Online and social media campaigning </w:t>
            </w:r>
          </w:p>
          <w:p w14:paraId="543F2D3A" w14:textId="77777777" w:rsidR="006D160A" w:rsidRPr="006D160A" w:rsidRDefault="006D160A" w:rsidP="006D160A">
            <w:pPr>
              <w:pStyle w:val="ListParagraph"/>
            </w:pPr>
          </w:p>
          <w:p w14:paraId="469F1EBF" w14:textId="77777777" w:rsidR="006D160A" w:rsidRDefault="006D160A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>
              <w:t>Experience working with educational institutions</w:t>
            </w:r>
          </w:p>
          <w:p w14:paraId="73BCA857" w14:textId="202E5B56" w:rsidR="006D160A" w:rsidRPr="006D160A" w:rsidRDefault="006D160A" w:rsidP="006D160A">
            <w:pPr>
              <w:spacing w:before="100" w:after="100"/>
            </w:pPr>
          </w:p>
        </w:tc>
      </w:tr>
      <w:tr w:rsidR="000505F2" w14:paraId="6F5BC3B6" w14:textId="77777777" w:rsidTr="000505F2">
        <w:tc>
          <w:tcPr>
            <w:tcW w:w="1774" w:type="dxa"/>
            <w:gridSpan w:val="2"/>
            <w:shd w:val="clear" w:color="auto" w:fill="00A7CF" w:themeFill="accent1"/>
            <w:vAlign w:val="center"/>
          </w:tcPr>
          <w:p w14:paraId="4FD1675D" w14:textId="26FC4D3E" w:rsidR="000505F2" w:rsidRPr="003B3ED7" w:rsidRDefault="000505F2" w:rsidP="000505F2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5456" w:type="dxa"/>
          </w:tcPr>
          <w:p w14:paraId="3F5E16D6" w14:textId="2ABBA875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>IT literate – intermediate level minimum</w:t>
            </w:r>
          </w:p>
          <w:p w14:paraId="7C3A5B5B" w14:textId="77777777" w:rsidR="006D160A" w:rsidRPr="000505F2" w:rsidRDefault="006D160A" w:rsidP="006D160A">
            <w:pPr>
              <w:pStyle w:val="ListParagraph"/>
              <w:spacing w:before="100" w:after="100"/>
            </w:pPr>
          </w:p>
          <w:p w14:paraId="20AE53C7" w14:textId="79EF61A3" w:rsid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Excellent coordination, </w:t>
            </w:r>
            <w:r w:rsidR="006D160A" w:rsidRPr="000505F2">
              <w:t>planning and</w:t>
            </w:r>
            <w:r w:rsidRPr="000505F2">
              <w:t xml:space="preserve"> organisational skills. </w:t>
            </w:r>
          </w:p>
          <w:p w14:paraId="68DA49FC" w14:textId="77777777" w:rsidR="006D160A" w:rsidRPr="006D160A" w:rsidRDefault="006D160A" w:rsidP="006D160A">
            <w:pPr>
              <w:spacing w:before="100" w:after="100"/>
            </w:pPr>
          </w:p>
          <w:p w14:paraId="32E609B6" w14:textId="20DF63B7" w:rsidR="006D160A" w:rsidRPr="0052632B" w:rsidRDefault="000505F2" w:rsidP="006D160A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 xml:space="preserve">Excellent </w:t>
            </w:r>
            <w:r w:rsidR="006D160A" w:rsidRPr="000505F2">
              <w:t>problem-solving</w:t>
            </w:r>
            <w:r w:rsidRPr="000505F2">
              <w:t xml:space="preserve"> skills and ability to embrace challenge.  </w:t>
            </w:r>
          </w:p>
          <w:p w14:paraId="1C854020" w14:textId="7F73BFB5" w:rsidR="0052632B" w:rsidRPr="00FB6755" w:rsidRDefault="000505F2" w:rsidP="0052632B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FB6755">
              <w:lastRenderedPageBreak/>
              <w:t xml:space="preserve">Ability to make decisions and be self-motivated. </w:t>
            </w:r>
          </w:p>
          <w:p w14:paraId="615F351B" w14:textId="77777777" w:rsidR="0052632B" w:rsidRPr="00FB6755" w:rsidRDefault="0052632B" w:rsidP="0052632B">
            <w:pPr>
              <w:pStyle w:val="ListParagraph"/>
              <w:spacing w:before="100" w:after="100"/>
            </w:pPr>
          </w:p>
          <w:p w14:paraId="0CC80522" w14:textId="1032CED7" w:rsidR="000505F2" w:rsidRPr="00FB6755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FB6755">
              <w:t xml:space="preserve">Strong focus on and ability to build relationships with various internal and external stakeholders </w:t>
            </w:r>
            <w:r w:rsidR="00E6237A" w:rsidRPr="00FB6755">
              <w:t>including</w:t>
            </w:r>
            <w:r w:rsidRPr="00FB6755">
              <w:t xml:space="preserve"> GP’s, voluntary sector, </w:t>
            </w:r>
            <w:proofErr w:type="gramStart"/>
            <w:r w:rsidRPr="00FB6755">
              <w:t>patients</w:t>
            </w:r>
            <w:r w:rsidR="0011008C" w:rsidRPr="00FB6755">
              <w:t xml:space="preserve">, </w:t>
            </w:r>
            <w:r w:rsidRPr="00FB6755">
              <w:t xml:space="preserve"> local</w:t>
            </w:r>
            <w:proofErr w:type="gramEnd"/>
            <w:r w:rsidRPr="00FB6755">
              <w:t xml:space="preserve"> community services</w:t>
            </w:r>
            <w:r w:rsidR="0011008C" w:rsidRPr="00FB6755">
              <w:t xml:space="preserve"> and diverse community groups.</w:t>
            </w:r>
          </w:p>
          <w:p w14:paraId="1FBBBAA5" w14:textId="77777777" w:rsidR="006D160A" w:rsidRPr="000505F2" w:rsidRDefault="006D160A" w:rsidP="006D160A">
            <w:pPr>
              <w:pStyle w:val="ListParagraph"/>
              <w:spacing w:before="100" w:after="100"/>
            </w:pPr>
          </w:p>
          <w:p w14:paraId="2F77305B" w14:textId="7B192EA3" w:rsidR="000505F2" w:rsidRP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t>Proactive in relation to on-going professional development to stay up to date with industry knowledge</w:t>
            </w:r>
          </w:p>
        </w:tc>
        <w:tc>
          <w:tcPr>
            <w:tcW w:w="3827" w:type="dxa"/>
          </w:tcPr>
          <w:p w14:paraId="0A86D72C" w14:textId="27783B03" w:rsidR="000505F2" w:rsidRPr="000505F2" w:rsidRDefault="000505F2" w:rsidP="001809CD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0505F2">
              <w:lastRenderedPageBreak/>
              <w:t xml:space="preserve">Understanding of IAPT and integrated care </w:t>
            </w:r>
          </w:p>
        </w:tc>
      </w:tr>
      <w:tr w:rsidR="000505F2" w14:paraId="37E339A4" w14:textId="77777777" w:rsidTr="000505F2">
        <w:tc>
          <w:tcPr>
            <w:tcW w:w="1774" w:type="dxa"/>
            <w:gridSpan w:val="2"/>
            <w:shd w:val="clear" w:color="auto" w:fill="00A7CF" w:themeFill="accent1"/>
            <w:vAlign w:val="center"/>
          </w:tcPr>
          <w:p w14:paraId="44C3AE1E" w14:textId="5F58C76E" w:rsidR="000505F2" w:rsidRPr="003B3ED7" w:rsidRDefault="000505F2" w:rsidP="000505F2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5456" w:type="dxa"/>
            <w:vAlign w:val="bottom"/>
          </w:tcPr>
          <w:p w14:paraId="5A025AE9" w14:textId="0CA84C63" w:rsidR="00E6237A" w:rsidRDefault="000505F2" w:rsidP="00E6237A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0505F2">
              <w:t xml:space="preserve">Self-driven, results-orientated with a positive outlook and a clear focus on high quality. </w:t>
            </w:r>
          </w:p>
          <w:p w14:paraId="2F87187B" w14:textId="77777777" w:rsidR="00E6237A" w:rsidRPr="00E6237A" w:rsidRDefault="00E6237A" w:rsidP="00E6237A">
            <w:pPr>
              <w:pStyle w:val="ListParagraph"/>
              <w:spacing w:before="100" w:after="100"/>
            </w:pPr>
          </w:p>
          <w:p w14:paraId="353A62FF" w14:textId="77777777" w:rsidR="00E6237A" w:rsidRDefault="000505F2" w:rsidP="001809CD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0505F2">
              <w:t>Ability to respond</w:t>
            </w:r>
            <w:r w:rsidR="00E6237A">
              <w:t xml:space="preserve"> proactively and</w:t>
            </w:r>
            <w:r w:rsidRPr="000505F2">
              <w:t xml:space="preserve"> with urgency to specific requests</w:t>
            </w:r>
            <w:r w:rsidR="00E6237A">
              <w:t>.</w:t>
            </w:r>
          </w:p>
          <w:p w14:paraId="6C10DBD0" w14:textId="77777777" w:rsidR="006D160A" w:rsidRPr="00E6237A" w:rsidRDefault="006D160A" w:rsidP="00E6237A">
            <w:pPr>
              <w:spacing w:before="100" w:after="100"/>
            </w:pPr>
          </w:p>
          <w:p w14:paraId="1AB72F23" w14:textId="77777777" w:rsidR="000505F2" w:rsidRDefault="00E6237A" w:rsidP="001809CD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 xml:space="preserve">Ability to engage and work with others from diverse background to bridge gaps in inequality. </w:t>
            </w:r>
          </w:p>
          <w:p w14:paraId="21FB89F2" w14:textId="0F932320" w:rsidR="00E6237A" w:rsidRPr="00E6237A" w:rsidRDefault="00E6237A" w:rsidP="00E6237A">
            <w:pPr>
              <w:spacing w:before="100" w:after="100"/>
            </w:pPr>
          </w:p>
        </w:tc>
        <w:tc>
          <w:tcPr>
            <w:tcW w:w="3827" w:type="dxa"/>
          </w:tcPr>
          <w:p w14:paraId="49E7C29C" w14:textId="77777777" w:rsidR="000505F2" w:rsidRPr="000505F2" w:rsidRDefault="000505F2" w:rsidP="00E6237A">
            <w:pPr>
              <w:pStyle w:val="ListParagraph"/>
              <w:spacing w:before="100" w:after="100"/>
            </w:pPr>
          </w:p>
        </w:tc>
      </w:tr>
    </w:tbl>
    <w:p w14:paraId="0ED9B29F" w14:textId="5C7F27C5" w:rsidR="00966F66" w:rsidRDefault="00966F66" w:rsidP="00966F66">
      <w:r>
        <w:br w:type="page"/>
      </w:r>
    </w:p>
    <w:p w14:paraId="1525A53C" w14:textId="60409B27" w:rsidR="000505F2" w:rsidRDefault="000505F2" w:rsidP="00966F66"/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836"/>
      </w:tblGrid>
      <w:tr w:rsidR="000505F2" w:rsidRPr="000505F2" w14:paraId="45DC7CCB" w14:textId="77777777" w:rsidTr="000505F2">
        <w:trPr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8870D35" w14:textId="77777777" w:rsidR="000505F2" w:rsidRPr="000505F2" w:rsidRDefault="000505F2" w:rsidP="00050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505F2">
              <w:rPr>
                <w:rFonts w:ascii="Arial" w:eastAsia="Times New Roman" w:hAnsi="Arial" w:cs="Arial"/>
                <w:b/>
                <w:kern w:val="0"/>
                <w:sz w:val="20"/>
                <w:szCs w:val="20"/>
                <w:bdr w:val="none" w:sz="0" w:space="0" w:color="auto" w:frame="1"/>
                <w:lang w:eastAsia="en-GB"/>
              </w:rPr>
              <w:t>Scope:</w:t>
            </w:r>
          </w:p>
        </w:tc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8631" w14:textId="77777777" w:rsidR="000505F2" w:rsidRPr="000505F2" w:rsidRDefault="000505F2" w:rsidP="000505F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0505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</w:rPr>
              <w:t xml:space="preserve">The </w:t>
            </w:r>
            <w:r w:rsidRPr="000505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Partnership Liaison Officer (PLO) is a non-clinical Employee who focuses on improving engagement and raising awareness of IAPT services to ultimately increase access. They will also focus on building relations with non-referring </w:t>
            </w:r>
            <w:proofErr w:type="spellStart"/>
            <w:r w:rsidRPr="000505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val="en-US" w:eastAsia="en-GB"/>
              </w:rPr>
              <w:t>organisation’s</w:t>
            </w:r>
            <w:proofErr w:type="spellEnd"/>
            <w:r w:rsidRPr="000505F2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to promote workforce opportunities within IAPT services. The role will focus specifically on:</w:t>
            </w:r>
          </w:p>
          <w:p w14:paraId="71B2DAC4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0505F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Developing bespoke EDI training for IAPT therapists</w:t>
            </w:r>
          </w:p>
          <w:p w14:paraId="757F90A7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</w:pPr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>Developing a work experience/ placement scheme to increase access to work opportunities from those in diverse backgrounds</w:t>
            </w:r>
          </w:p>
          <w:p w14:paraId="39DD55D2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</w:pPr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>Investigating the longer-term potential for other access routes into the mental health profession, including building links with universities and the possibility for apprenticeships</w:t>
            </w:r>
          </w:p>
          <w:p w14:paraId="7B323C91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</w:pPr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>Developing links with educational institutions and university and working closely with EDI groups within these institutions to broaden the diversity of graduates</w:t>
            </w:r>
          </w:p>
          <w:p w14:paraId="514A7A5D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 xml:space="preserve">Developing links with external organisations that have mutual benefits for employee wellness and wellbeing; including Webinars, Wellbeing days, Training, Creative challenges and </w:t>
            </w:r>
            <w:proofErr w:type="gramStart"/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>Exercise</w:t>
            </w:r>
            <w:proofErr w:type="gramEnd"/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31452D02" w14:textId="77777777" w:rsidR="000505F2" w:rsidRPr="000505F2" w:rsidRDefault="000505F2" w:rsidP="001809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505F2">
              <w:rPr>
                <w:rFonts w:ascii="Arial" w:eastAsia="Calibri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</w:rPr>
              <w:t>Creation of a wellbeing support package for remote workers focusing on engagement and retention (including training, tools, support)</w:t>
            </w:r>
          </w:p>
        </w:tc>
      </w:tr>
    </w:tbl>
    <w:p w14:paraId="298D1564" w14:textId="77777777" w:rsidR="000505F2" w:rsidRDefault="000505F2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0532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0532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0532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4C72" w14:textId="77777777" w:rsidR="0010532C" w:rsidRDefault="0010532C" w:rsidP="00A96CB2">
      <w:r>
        <w:separator/>
      </w:r>
    </w:p>
  </w:endnote>
  <w:endnote w:type="continuationSeparator" w:id="0">
    <w:p w14:paraId="66CE031C" w14:textId="77777777" w:rsidR="0010532C" w:rsidRDefault="0010532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6E15" w14:textId="77777777" w:rsidR="0010532C" w:rsidRDefault="0010532C" w:rsidP="00A96CB2">
      <w:r>
        <w:separator/>
      </w:r>
    </w:p>
  </w:footnote>
  <w:footnote w:type="continuationSeparator" w:id="0">
    <w:p w14:paraId="347BE852" w14:textId="77777777" w:rsidR="0010532C" w:rsidRDefault="0010532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D37D3FE" w:rsidR="005E1013" w:rsidRPr="004A6AA8" w:rsidRDefault="0010532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6F66">
                                <w:t>Job Description Template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D37D3FE" w:rsidR="005E1013" w:rsidRPr="004A6AA8" w:rsidRDefault="00CD287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66F66">
                          <w:t>Job Description Template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F9C479" w:rsidR="00AD6216" w:rsidRPr="004A6AA8" w:rsidRDefault="0010532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6F66">
                                <w:t>Job Description Template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F9C479" w:rsidR="00AD6216" w:rsidRPr="004A6AA8" w:rsidRDefault="00CD287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66F66">
                          <w:t>Job Description Template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48.75pt;height:278.25pt" o:bullet="t">
        <v:imagedata r:id="rId1" o:title="VHG_petals_only_colour"/>
      </v:shape>
    </w:pict>
  </w:numPicBullet>
  <w:numPicBullet w:numPicBulletId="1">
    <w:pict>
      <v:shape id="_x0000_i1064" type="#_x0000_t75" style="width:101.25pt;height:81.75pt" o:bullet="t">
        <v:imagedata r:id="rId2" o:title="logo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A32776"/>
    <w:multiLevelType w:val="hybridMultilevel"/>
    <w:tmpl w:val="1958C992"/>
    <w:lvl w:ilvl="0" w:tplc="6CC41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06"/>
    <w:multiLevelType w:val="hybridMultilevel"/>
    <w:tmpl w:val="5CE65A32"/>
    <w:lvl w:ilvl="0" w:tplc="6CC41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8668B7"/>
    <w:multiLevelType w:val="hybridMultilevel"/>
    <w:tmpl w:val="0912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B3E4C"/>
    <w:multiLevelType w:val="hybridMultilevel"/>
    <w:tmpl w:val="59323AA2"/>
    <w:lvl w:ilvl="0" w:tplc="E92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6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C5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06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22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65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9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EB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1F3A"/>
    <w:multiLevelType w:val="hybridMultilevel"/>
    <w:tmpl w:val="4FE46102"/>
    <w:lvl w:ilvl="0" w:tplc="6CC41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84AF9"/>
    <w:multiLevelType w:val="hybridMultilevel"/>
    <w:tmpl w:val="D664526E"/>
    <w:lvl w:ilvl="0" w:tplc="6CC41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1608F"/>
    <w:multiLevelType w:val="hybridMultilevel"/>
    <w:tmpl w:val="4DA663FE"/>
    <w:lvl w:ilvl="0" w:tplc="6CC41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05F2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03C79"/>
    <w:rsid w:val="0010532C"/>
    <w:rsid w:val="0011008C"/>
    <w:rsid w:val="001138E4"/>
    <w:rsid w:val="00132A6E"/>
    <w:rsid w:val="00145448"/>
    <w:rsid w:val="001521BA"/>
    <w:rsid w:val="001613CA"/>
    <w:rsid w:val="001730A7"/>
    <w:rsid w:val="001809CD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4C5D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7323"/>
    <w:rsid w:val="004D7F07"/>
    <w:rsid w:val="004E07B2"/>
    <w:rsid w:val="004E1C18"/>
    <w:rsid w:val="004F04E2"/>
    <w:rsid w:val="004F05E6"/>
    <w:rsid w:val="004F538C"/>
    <w:rsid w:val="0051296C"/>
    <w:rsid w:val="00522685"/>
    <w:rsid w:val="0052632B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160A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47D2C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D287F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237A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A746E"/>
    <w:rsid w:val="00FB0343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732DF"/>
    <w:rsid w:val="00166DFB"/>
    <w:rsid w:val="00172C1F"/>
    <w:rsid w:val="001774FB"/>
    <w:rsid w:val="00287D04"/>
    <w:rsid w:val="003E2456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14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Enter Sub-Title Of Policy</dc:subject>
  <dc:creator>Human Resources</dc:creator>
  <cp:keywords>TBC</cp:keywords>
  <dc:description>V1.1</dc:description>
  <cp:lastModifiedBy>Nemore Hook</cp:lastModifiedBy>
  <cp:revision>5</cp:revision>
  <cp:lastPrinted>2018-03-16T13:36:00Z</cp:lastPrinted>
  <dcterms:created xsi:type="dcterms:W3CDTF">2021-03-17T16:33:00Z</dcterms:created>
  <dcterms:modified xsi:type="dcterms:W3CDTF">2021-04-13T12:21:00Z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