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2A6AFB" w:rsidR="005E1013" w:rsidRDefault="00A6228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A34">
            <w:rPr>
              <w:rStyle w:val="TitleChar"/>
            </w:rPr>
            <w:t>Counsell</w:t>
          </w:r>
          <w:r w:rsidR="00791BBB">
            <w:rPr>
              <w:rStyle w:val="TitleChar"/>
            </w:rPr>
            <w:t>ing for Depression Practitioner</w:t>
          </w:r>
          <w:r w:rsidR="00C60A34">
            <w:rPr>
              <w:rStyle w:val="TitleChar"/>
            </w:rPr>
            <w:t xml:space="preserve"> NHS </w:t>
          </w:r>
          <w:r w:rsidR="00791BBB">
            <w:rPr>
              <w:rStyle w:val="TitleChar"/>
            </w:rPr>
            <w:t>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A438C7F" w:rsidR="00966F66" w:rsidRPr="00C60A34" w:rsidRDefault="00AA2557" w:rsidP="00966F66">
            <w:pPr>
              <w:spacing w:before="100" w:after="100"/>
              <w:rPr>
                <w:rFonts w:cs="Calibri"/>
                <w:szCs w:val="22"/>
              </w:rPr>
            </w:pPr>
            <w:r>
              <w:rPr>
                <w:rFonts w:cs="Calibri"/>
                <w:szCs w:val="22"/>
              </w:rPr>
              <w:t xml:space="preserve">NHS </w:t>
            </w:r>
            <w:r w:rsidR="006E267E">
              <w:rPr>
                <w:rFonts w:cs="Calibri"/>
                <w:szCs w:val="22"/>
              </w:rPr>
              <w:t>Calderdale</w:t>
            </w:r>
            <w:r>
              <w:rPr>
                <w:rFonts w:cs="Calibri"/>
                <w:szCs w:val="22"/>
              </w:rPr>
              <w:t xml:space="preserve"> Talking Therapies.</w:t>
            </w:r>
            <w:r w:rsidR="00AA1DA4">
              <w:rPr>
                <w:rFonts w:cs="Calibri"/>
                <w:szCs w:val="22"/>
              </w:rPr>
              <w:t xml:space="preserve"> Counselling for Depression (</w:t>
            </w:r>
            <w:r>
              <w:rPr>
                <w:rFonts w:cs="Calibri"/>
                <w:szCs w:val="22"/>
              </w:rPr>
              <w:t>CFD</w:t>
            </w:r>
            <w:r w:rsidR="00AA1DA4">
              <w:rPr>
                <w:rFonts w:cs="Calibri"/>
                <w:szCs w:val="22"/>
              </w:rPr>
              <w:t>) Practitioner</w:t>
            </w:r>
          </w:p>
        </w:tc>
      </w:tr>
      <w:tr w:rsidR="00C60A34" w14:paraId="19AB6488" w14:textId="77777777" w:rsidTr="00903EF8">
        <w:tc>
          <w:tcPr>
            <w:tcW w:w="3256" w:type="dxa"/>
            <w:vAlign w:val="center"/>
          </w:tcPr>
          <w:p w14:paraId="755D3B7A" w14:textId="3D2363B8" w:rsidR="00C60A34" w:rsidRDefault="00C60A34" w:rsidP="00C60A34">
            <w:pPr>
              <w:spacing w:before="100" w:after="100"/>
            </w:pPr>
            <w:r>
              <w:t>Department:</w:t>
            </w:r>
          </w:p>
        </w:tc>
        <w:tc>
          <w:tcPr>
            <w:tcW w:w="6706" w:type="dxa"/>
          </w:tcPr>
          <w:p w14:paraId="14BFB5BA" w14:textId="331FC8D0" w:rsidR="00C60A34" w:rsidRPr="00C60A34" w:rsidRDefault="006E267E" w:rsidP="00C60A34">
            <w:pPr>
              <w:spacing w:before="100" w:after="100"/>
              <w:rPr>
                <w:rFonts w:cs="Calibri"/>
                <w:szCs w:val="22"/>
              </w:rPr>
            </w:pPr>
            <w:r>
              <w:rPr>
                <w:rFonts w:cs="Calibri"/>
                <w:szCs w:val="22"/>
              </w:rPr>
              <w:t>Calderdale</w:t>
            </w:r>
            <w:r w:rsidR="00C60A34" w:rsidRPr="00C60A34">
              <w:rPr>
                <w:rFonts w:cs="Calibri"/>
                <w:szCs w:val="22"/>
              </w:rPr>
              <w:t xml:space="preserve"> Service</w:t>
            </w:r>
          </w:p>
        </w:tc>
      </w:tr>
      <w:tr w:rsidR="00C60A34" w14:paraId="5BA82C71" w14:textId="77777777" w:rsidTr="00966F66">
        <w:tc>
          <w:tcPr>
            <w:tcW w:w="3256" w:type="dxa"/>
            <w:vAlign w:val="center"/>
          </w:tcPr>
          <w:p w14:paraId="5F3C8594" w14:textId="774214C3" w:rsidR="00C60A34" w:rsidRDefault="00C60A34" w:rsidP="00C60A34">
            <w:pPr>
              <w:spacing w:before="100" w:after="100"/>
            </w:pPr>
            <w:r>
              <w:t>Location:</w:t>
            </w:r>
          </w:p>
        </w:tc>
        <w:tc>
          <w:tcPr>
            <w:tcW w:w="6706" w:type="dxa"/>
            <w:vAlign w:val="center"/>
          </w:tcPr>
          <w:p w14:paraId="2FDD663E" w14:textId="3F0E5D34" w:rsidR="00C60A34" w:rsidRPr="00C60A34" w:rsidRDefault="008221BB" w:rsidP="00C60A34">
            <w:pPr>
              <w:spacing w:before="100" w:after="100"/>
              <w:rPr>
                <w:rFonts w:cs="Calibri"/>
                <w:szCs w:val="22"/>
              </w:rPr>
            </w:pPr>
            <w:r>
              <w:rPr>
                <w:rFonts w:cs="Calibri"/>
                <w:szCs w:val="22"/>
              </w:rPr>
              <w:t xml:space="preserve">Hybrid working - </w:t>
            </w:r>
            <w:r w:rsidR="00CF5293">
              <w:rPr>
                <w:rFonts w:cs="Calibri"/>
                <w:szCs w:val="22"/>
              </w:rPr>
              <w:t>Home based/</w:t>
            </w:r>
            <w:r w:rsidR="00B03882">
              <w:rPr>
                <w:rFonts w:cs="Calibri"/>
                <w:szCs w:val="22"/>
              </w:rPr>
              <w:t>In clinic</w:t>
            </w:r>
            <w:r w:rsidR="00AA2557">
              <w:rPr>
                <w:rFonts w:cs="Calibri"/>
                <w:szCs w:val="22"/>
              </w:rPr>
              <w:t xml:space="preserve"> F2F</w:t>
            </w:r>
          </w:p>
        </w:tc>
      </w:tr>
      <w:tr w:rsidR="00C60A34" w14:paraId="61E91F65" w14:textId="77777777" w:rsidTr="00D02F7F">
        <w:tc>
          <w:tcPr>
            <w:tcW w:w="3256" w:type="dxa"/>
            <w:vAlign w:val="center"/>
          </w:tcPr>
          <w:p w14:paraId="60094B3E" w14:textId="5F98780B" w:rsidR="00C60A34" w:rsidRDefault="00C60A34" w:rsidP="00C60A34">
            <w:pPr>
              <w:spacing w:before="100" w:after="100"/>
            </w:pPr>
            <w:r w:rsidRPr="004518CA">
              <w:t>Reporting to</w:t>
            </w:r>
            <w:r>
              <w:t>:</w:t>
            </w:r>
          </w:p>
          <w:p w14:paraId="5DBDD5AC" w14:textId="6618C9F9" w:rsidR="00C60A34" w:rsidRDefault="00C60A34" w:rsidP="00C60A34">
            <w:pPr>
              <w:spacing w:before="100" w:after="100"/>
            </w:pPr>
            <w:r>
              <w:t xml:space="preserve"> (job title only)</w:t>
            </w:r>
          </w:p>
        </w:tc>
        <w:tc>
          <w:tcPr>
            <w:tcW w:w="6706" w:type="dxa"/>
          </w:tcPr>
          <w:p w14:paraId="56BB1388" w14:textId="3DC80AED" w:rsidR="00C60A34" w:rsidRPr="00C60A34" w:rsidRDefault="00A127D0" w:rsidP="00C60A34">
            <w:pPr>
              <w:spacing w:before="100" w:after="100"/>
              <w:rPr>
                <w:rFonts w:cs="Calibri"/>
                <w:szCs w:val="22"/>
              </w:rPr>
            </w:pPr>
            <w:r>
              <w:rPr>
                <w:rFonts w:cs="Calibri"/>
                <w:szCs w:val="22"/>
              </w:rPr>
              <w:t>Step 3 Team Leader</w:t>
            </w:r>
          </w:p>
        </w:tc>
      </w:tr>
      <w:tr w:rsidR="00C60A34" w14:paraId="13153721" w14:textId="77777777" w:rsidTr="00966F66">
        <w:tc>
          <w:tcPr>
            <w:tcW w:w="3256" w:type="dxa"/>
            <w:vAlign w:val="center"/>
          </w:tcPr>
          <w:p w14:paraId="6993CC7D" w14:textId="7342EA56" w:rsidR="00C60A34" w:rsidRDefault="00C60A34" w:rsidP="00C60A34">
            <w:pPr>
              <w:spacing w:before="100" w:after="100"/>
            </w:pPr>
            <w:r>
              <w:t>Direct reports:</w:t>
            </w:r>
          </w:p>
          <w:p w14:paraId="47666179" w14:textId="0971B0AF" w:rsidR="00C60A34" w:rsidRDefault="00C60A34" w:rsidP="00C60A34">
            <w:pPr>
              <w:spacing w:before="100" w:after="100"/>
            </w:pPr>
            <w:r>
              <w:t xml:space="preserve"> (job title only)</w:t>
            </w:r>
          </w:p>
        </w:tc>
        <w:tc>
          <w:tcPr>
            <w:tcW w:w="6706" w:type="dxa"/>
            <w:vAlign w:val="center"/>
          </w:tcPr>
          <w:p w14:paraId="3DB63B7E" w14:textId="217C6B64" w:rsidR="00C60A34" w:rsidRPr="00C60A34" w:rsidRDefault="00C60A34" w:rsidP="00C60A34">
            <w:pPr>
              <w:spacing w:before="100" w:after="100"/>
              <w:rPr>
                <w:rFonts w:cs="Calibri"/>
                <w:szCs w:val="22"/>
              </w:rPr>
            </w:pPr>
            <w:r w:rsidRPr="00C60A34">
              <w:rPr>
                <w:rFonts w:cs="Calibri"/>
                <w:szCs w:val="22"/>
              </w:rPr>
              <w:t>None</w:t>
            </w:r>
          </w:p>
        </w:tc>
      </w:tr>
      <w:tr w:rsidR="00C60A34" w14:paraId="61110A87" w14:textId="77777777" w:rsidTr="00966F66">
        <w:tc>
          <w:tcPr>
            <w:tcW w:w="3256" w:type="dxa"/>
            <w:vAlign w:val="center"/>
          </w:tcPr>
          <w:p w14:paraId="5996CE35" w14:textId="6924CA2B" w:rsidR="00C60A34" w:rsidRDefault="00C60A34" w:rsidP="00C60A34">
            <w:pPr>
              <w:spacing w:before="100" w:after="100"/>
            </w:pPr>
            <w:r>
              <w:t xml:space="preserve">Accountable to: </w:t>
            </w:r>
          </w:p>
          <w:p w14:paraId="2FF0A51C" w14:textId="3D895BE2" w:rsidR="00C60A34" w:rsidRDefault="00C60A34" w:rsidP="00C60A34">
            <w:pPr>
              <w:spacing w:before="100" w:after="100"/>
            </w:pPr>
            <w:r>
              <w:t>(where applicable)</w:t>
            </w:r>
          </w:p>
        </w:tc>
        <w:tc>
          <w:tcPr>
            <w:tcW w:w="6706" w:type="dxa"/>
            <w:vAlign w:val="center"/>
          </w:tcPr>
          <w:p w14:paraId="3DFAFEE2" w14:textId="6AF9B0C1" w:rsidR="00C60A34" w:rsidRPr="00C60A34" w:rsidRDefault="00AA1DA4" w:rsidP="00C60A34">
            <w:pPr>
              <w:spacing w:before="100" w:after="100"/>
              <w:rPr>
                <w:rFonts w:cs="Calibri"/>
                <w:szCs w:val="22"/>
              </w:rPr>
            </w:pPr>
            <w:r>
              <w:rPr>
                <w:rFonts w:cs="Calibri"/>
                <w:szCs w:val="22"/>
              </w:rPr>
              <w:t xml:space="preserve">Service </w:t>
            </w:r>
            <w:r w:rsidR="00A127D0">
              <w:rPr>
                <w:rFonts w:cs="Calibri"/>
                <w:szCs w:val="22"/>
              </w:rPr>
              <w:t>Manager</w:t>
            </w:r>
          </w:p>
        </w:tc>
      </w:tr>
      <w:tr w:rsidR="00C60A34" w14:paraId="459E1B5F" w14:textId="77777777" w:rsidTr="00966F66">
        <w:tc>
          <w:tcPr>
            <w:tcW w:w="3256" w:type="dxa"/>
            <w:vAlign w:val="center"/>
          </w:tcPr>
          <w:p w14:paraId="3F242D0D" w14:textId="7D9E94A7" w:rsidR="00C60A34" w:rsidRDefault="00C60A34" w:rsidP="00C60A34">
            <w:pPr>
              <w:spacing w:before="100" w:after="100"/>
            </w:pPr>
            <w:r>
              <w:t>Responsible to:</w:t>
            </w:r>
          </w:p>
          <w:p w14:paraId="65CDC27E" w14:textId="436CC73C" w:rsidR="00C60A34" w:rsidRDefault="00C60A34" w:rsidP="00C60A34">
            <w:pPr>
              <w:spacing w:before="100" w:after="100"/>
            </w:pPr>
            <w:r>
              <w:t>(where applicable)</w:t>
            </w:r>
          </w:p>
        </w:tc>
        <w:tc>
          <w:tcPr>
            <w:tcW w:w="6706" w:type="dxa"/>
            <w:vAlign w:val="center"/>
          </w:tcPr>
          <w:p w14:paraId="21AB59BB" w14:textId="42D36926" w:rsidR="00C60A34" w:rsidRPr="00C60A34" w:rsidRDefault="00C60A34" w:rsidP="00C60A34">
            <w:pPr>
              <w:spacing w:before="100" w:after="100"/>
              <w:rPr>
                <w:rFonts w:cs="Calibri"/>
                <w:szCs w:val="22"/>
              </w:rPr>
            </w:pPr>
          </w:p>
        </w:tc>
      </w:tr>
      <w:tr w:rsidR="00C60A34" w14:paraId="34A2BEBB" w14:textId="77777777" w:rsidTr="00966F66">
        <w:tc>
          <w:tcPr>
            <w:tcW w:w="3256" w:type="dxa"/>
            <w:vAlign w:val="center"/>
          </w:tcPr>
          <w:p w14:paraId="5D8CED71" w14:textId="47B9CCF8" w:rsidR="00C60A34" w:rsidRDefault="00C60A34" w:rsidP="00C60A34">
            <w:pPr>
              <w:spacing w:before="100" w:after="100"/>
            </w:pPr>
            <w:r>
              <w:t>Job purpose:</w:t>
            </w:r>
          </w:p>
        </w:tc>
        <w:tc>
          <w:tcPr>
            <w:tcW w:w="6706" w:type="dxa"/>
            <w:vAlign w:val="center"/>
          </w:tcPr>
          <w:p w14:paraId="032AF05A" w14:textId="7C13BDB0" w:rsidR="00C60A34" w:rsidRPr="00C60A34" w:rsidRDefault="00C60A34" w:rsidP="00125347">
            <w:pPr>
              <w:pStyle w:val="ListParagraph"/>
              <w:numPr>
                <w:ilvl w:val="0"/>
                <w:numId w:val="13"/>
              </w:numPr>
              <w:spacing w:after="160" w:line="259" w:lineRule="auto"/>
              <w:rPr>
                <w:rFonts w:cs="Calibri"/>
                <w:szCs w:val="22"/>
              </w:rPr>
            </w:pPr>
            <w:r w:rsidRPr="00C60A34">
              <w:rPr>
                <w:rFonts w:cs="Calibri"/>
                <w:szCs w:val="22"/>
              </w:rPr>
              <w:t xml:space="preserve">To deliver </w:t>
            </w:r>
            <w:r w:rsidR="00AA1DA4">
              <w:rPr>
                <w:rFonts w:cs="Calibri"/>
                <w:szCs w:val="22"/>
              </w:rPr>
              <w:t>C</w:t>
            </w:r>
            <w:r w:rsidRPr="00C60A34">
              <w:rPr>
                <w:rFonts w:cs="Calibri"/>
                <w:szCs w:val="22"/>
              </w:rPr>
              <w:t>ounselling</w:t>
            </w:r>
            <w:r w:rsidR="00AA1DA4">
              <w:rPr>
                <w:rFonts w:cs="Calibri"/>
                <w:szCs w:val="22"/>
              </w:rPr>
              <w:t xml:space="preserve"> for Depression (</w:t>
            </w:r>
            <w:r w:rsidR="00AA2557">
              <w:rPr>
                <w:rFonts w:cs="Calibri"/>
                <w:szCs w:val="22"/>
              </w:rPr>
              <w:t>CFD</w:t>
            </w:r>
            <w:r w:rsidR="00AA1DA4">
              <w:rPr>
                <w:rFonts w:cs="Calibri"/>
                <w:szCs w:val="22"/>
              </w:rPr>
              <w:t>)</w:t>
            </w:r>
            <w:r w:rsidRPr="00C60A34">
              <w:rPr>
                <w:rFonts w:cs="Calibri"/>
                <w:szCs w:val="22"/>
              </w:rPr>
              <w:t xml:space="preserve"> via multiple channels including telephone</w:t>
            </w:r>
            <w:r w:rsidR="0004728C">
              <w:rPr>
                <w:rFonts w:cs="Calibri"/>
                <w:szCs w:val="22"/>
              </w:rPr>
              <w:t>,</w:t>
            </w:r>
            <w:r w:rsidRPr="00C60A34">
              <w:rPr>
                <w:rFonts w:cs="Calibri"/>
                <w:szCs w:val="22"/>
              </w:rPr>
              <w:t xml:space="preserve"> secure video link</w:t>
            </w:r>
            <w:r w:rsidR="0004728C">
              <w:rPr>
                <w:rFonts w:cs="Calibri"/>
                <w:szCs w:val="22"/>
              </w:rPr>
              <w:t xml:space="preserve"> and face-to-face</w:t>
            </w:r>
            <w:r w:rsidRPr="00C60A34">
              <w:rPr>
                <w:rFonts w:cs="Calibri"/>
                <w:szCs w:val="22"/>
              </w:rPr>
              <w:t>.</w:t>
            </w:r>
          </w:p>
          <w:p w14:paraId="21535888" w14:textId="29C52304" w:rsidR="00C60A34" w:rsidRPr="00C60A34" w:rsidRDefault="00C60A34" w:rsidP="00125347">
            <w:pPr>
              <w:pStyle w:val="TableParagraph"/>
              <w:numPr>
                <w:ilvl w:val="0"/>
                <w:numId w:val="13"/>
              </w:numPr>
              <w:kinsoku w:val="0"/>
              <w:overflowPunct w:val="0"/>
              <w:spacing w:line="275" w:lineRule="auto"/>
              <w:ind w:right="107"/>
              <w:jc w:val="both"/>
              <w:rPr>
                <w:rFonts w:ascii="Calibri" w:hAnsi="Calibri" w:cs="Calibri"/>
                <w:sz w:val="22"/>
                <w:szCs w:val="22"/>
              </w:rPr>
            </w:pPr>
            <w:r w:rsidRPr="00C60A34">
              <w:rPr>
                <w:rFonts w:ascii="Calibri" w:hAnsi="Calibri" w:cs="Calibri"/>
                <w:spacing w:val="6"/>
                <w:sz w:val="22"/>
                <w:szCs w:val="22"/>
              </w:rPr>
              <w:t>W</w:t>
            </w:r>
            <w:r w:rsidRPr="00C60A34">
              <w:rPr>
                <w:rFonts w:ascii="Calibri" w:hAnsi="Calibri" w:cs="Calibri"/>
                <w:spacing w:val="-3"/>
                <w:sz w:val="22"/>
                <w:szCs w:val="22"/>
              </w:rPr>
              <w:t>h</w:t>
            </w:r>
            <w:r w:rsidRPr="00C60A34">
              <w:rPr>
                <w:rFonts w:ascii="Calibri" w:hAnsi="Calibri" w:cs="Calibri"/>
                <w:sz w:val="22"/>
                <w:szCs w:val="22"/>
              </w:rPr>
              <w:t>ere</w:t>
            </w:r>
            <w:r w:rsidRPr="00C60A34">
              <w:rPr>
                <w:rFonts w:ascii="Calibri" w:hAnsi="Calibri" w:cs="Calibri"/>
                <w:spacing w:val="-8"/>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1"/>
                <w:sz w:val="22"/>
                <w:szCs w:val="22"/>
              </w:rPr>
              <w:t>d</w:t>
            </w:r>
            <w:r w:rsidRPr="00C60A34">
              <w:rPr>
                <w:rFonts w:ascii="Calibri" w:hAnsi="Calibri" w:cs="Calibri"/>
                <w:sz w:val="22"/>
                <w:szCs w:val="22"/>
              </w:rPr>
              <w:t>,</w:t>
            </w:r>
            <w:r w:rsidRPr="00C60A34">
              <w:rPr>
                <w:rFonts w:ascii="Calibri" w:hAnsi="Calibri" w:cs="Calibri"/>
                <w:spacing w:val="-8"/>
                <w:sz w:val="22"/>
                <w:szCs w:val="22"/>
              </w:rPr>
              <w:t xml:space="preserve"> </w:t>
            </w:r>
            <w:r w:rsidRPr="00C60A34">
              <w:rPr>
                <w:rFonts w:ascii="Calibri" w:hAnsi="Calibri" w:cs="Calibri"/>
                <w:sz w:val="22"/>
                <w:szCs w:val="22"/>
              </w:rPr>
              <w:t>co</w:t>
            </w:r>
            <w:r w:rsidRPr="00C60A34">
              <w:rPr>
                <w:rFonts w:ascii="Calibri" w:hAnsi="Calibri" w:cs="Calibri"/>
                <w:spacing w:val="-1"/>
                <w:sz w:val="22"/>
                <w:szCs w:val="22"/>
              </w:rPr>
              <w:t>n</w:t>
            </w:r>
            <w:r w:rsidRPr="00C60A34">
              <w:rPr>
                <w:rFonts w:ascii="Calibri" w:hAnsi="Calibri" w:cs="Calibri"/>
                <w:spacing w:val="1"/>
                <w:sz w:val="22"/>
                <w:szCs w:val="22"/>
              </w:rPr>
              <w:t>d</w:t>
            </w:r>
            <w:r w:rsidRPr="00C60A34">
              <w:rPr>
                <w:rFonts w:ascii="Calibri" w:hAnsi="Calibri" w:cs="Calibri"/>
                <w:sz w:val="22"/>
                <w:szCs w:val="22"/>
              </w:rPr>
              <w:t>uct</w:t>
            </w:r>
            <w:r w:rsidRPr="00C60A34">
              <w:rPr>
                <w:rFonts w:ascii="Calibri" w:hAnsi="Calibri" w:cs="Calibri"/>
                <w:spacing w:val="-8"/>
                <w:sz w:val="22"/>
                <w:szCs w:val="22"/>
              </w:rPr>
              <w:t xml:space="preserve"> </w:t>
            </w:r>
            <w:r w:rsidRPr="00C60A34">
              <w:rPr>
                <w:rFonts w:ascii="Calibri" w:hAnsi="Calibri" w:cs="Calibri"/>
                <w:sz w:val="22"/>
                <w:szCs w:val="22"/>
              </w:rPr>
              <w:t>s</w:t>
            </w:r>
            <w:r w:rsidRPr="00C60A34">
              <w:rPr>
                <w:rFonts w:ascii="Calibri" w:hAnsi="Calibri" w:cs="Calibri"/>
                <w:spacing w:val="2"/>
                <w:sz w:val="22"/>
                <w:szCs w:val="22"/>
              </w:rPr>
              <w:t>t</w:t>
            </w:r>
            <w:r w:rsidRPr="00C60A34">
              <w:rPr>
                <w:rFonts w:ascii="Calibri" w:hAnsi="Calibri" w:cs="Calibri"/>
                <w:sz w:val="22"/>
                <w:szCs w:val="22"/>
              </w:rPr>
              <w:t>ructured</w:t>
            </w:r>
            <w:r w:rsidRPr="00C60A34">
              <w:rPr>
                <w:rFonts w:ascii="Calibri" w:hAnsi="Calibri" w:cs="Calibri"/>
                <w:spacing w:val="-8"/>
                <w:sz w:val="22"/>
                <w:szCs w:val="22"/>
              </w:rPr>
              <w:t xml:space="preserve"> </w:t>
            </w:r>
            <w:r w:rsidRPr="00C60A34">
              <w:rPr>
                <w:rFonts w:ascii="Calibri" w:hAnsi="Calibri" w:cs="Calibri"/>
                <w:spacing w:val="-1"/>
                <w:sz w:val="22"/>
                <w:szCs w:val="22"/>
              </w:rPr>
              <w:t>t</w:t>
            </w:r>
            <w:r w:rsidRPr="00C60A34">
              <w:rPr>
                <w:rFonts w:ascii="Calibri" w:hAnsi="Calibri" w:cs="Calibri"/>
                <w:spacing w:val="1"/>
                <w:sz w:val="22"/>
                <w:szCs w:val="22"/>
              </w:rPr>
              <w:t>e</w:t>
            </w:r>
            <w:r w:rsidRPr="00C60A34">
              <w:rPr>
                <w:rFonts w:ascii="Calibri" w:hAnsi="Calibri" w:cs="Calibri"/>
                <w:spacing w:val="-1"/>
                <w:sz w:val="22"/>
                <w:szCs w:val="22"/>
              </w:rPr>
              <w:t>l</w:t>
            </w:r>
            <w:r w:rsidRPr="00C60A34">
              <w:rPr>
                <w:rFonts w:ascii="Calibri" w:hAnsi="Calibri" w:cs="Calibri"/>
                <w:spacing w:val="1"/>
                <w:sz w:val="22"/>
                <w:szCs w:val="22"/>
              </w:rPr>
              <w:t>e</w:t>
            </w:r>
            <w:r w:rsidRPr="00C60A34">
              <w:rPr>
                <w:rFonts w:ascii="Calibri" w:hAnsi="Calibri" w:cs="Calibri"/>
                <w:sz w:val="22"/>
                <w:szCs w:val="22"/>
              </w:rPr>
              <w:t>p</w:t>
            </w:r>
            <w:r w:rsidRPr="00C60A34">
              <w:rPr>
                <w:rFonts w:ascii="Calibri" w:hAnsi="Calibri" w:cs="Calibri"/>
                <w:spacing w:val="-1"/>
                <w:sz w:val="22"/>
                <w:szCs w:val="22"/>
              </w:rPr>
              <w:t>h</w:t>
            </w:r>
            <w:r w:rsidRPr="00C60A34">
              <w:rPr>
                <w:rFonts w:ascii="Calibri" w:hAnsi="Calibri" w:cs="Calibri"/>
                <w:spacing w:val="1"/>
                <w:sz w:val="22"/>
                <w:szCs w:val="22"/>
              </w:rPr>
              <w:t>o</w:t>
            </w:r>
            <w:r w:rsidRPr="00C60A34">
              <w:rPr>
                <w:rFonts w:ascii="Calibri" w:hAnsi="Calibri" w:cs="Calibri"/>
                <w:sz w:val="22"/>
                <w:szCs w:val="22"/>
              </w:rPr>
              <w:t>ne</w:t>
            </w:r>
            <w:r w:rsidRPr="00C60A34">
              <w:rPr>
                <w:rFonts w:ascii="Calibri" w:hAnsi="Calibri" w:cs="Calibri"/>
                <w:spacing w:val="-7"/>
                <w:sz w:val="22"/>
                <w:szCs w:val="22"/>
              </w:rPr>
              <w:t xml:space="preserve"> </w:t>
            </w:r>
            <w:r w:rsidRPr="00C60A34">
              <w:rPr>
                <w:rFonts w:ascii="Calibri" w:hAnsi="Calibri" w:cs="Calibri"/>
                <w:sz w:val="22"/>
                <w:szCs w:val="22"/>
              </w:rPr>
              <w:t>b</w:t>
            </w:r>
            <w:r w:rsidRPr="00C60A34">
              <w:rPr>
                <w:rFonts w:ascii="Calibri" w:hAnsi="Calibri" w:cs="Calibri"/>
                <w:spacing w:val="-1"/>
                <w:sz w:val="22"/>
                <w:szCs w:val="22"/>
              </w:rPr>
              <w:t>a</w:t>
            </w:r>
            <w:r w:rsidRPr="00C60A34">
              <w:rPr>
                <w:rFonts w:ascii="Calibri" w:hAnsi="Calibri" w:cs="Calibri"/>
                <w:spacing w:val="1"/>
                <w:sz w:val="22"/>
                <w:szCs w:val="22"/>
              </w:rPr>
              <w:t>s</w:t>
            </w:r>
            <w:r w:rsidRPr="00C60A34">
              <w:rPr>
                <w:rFonts w:ascii="Calibri" w:hAnsi="Calibri" w:cs="Calibri"/>
                <w:sz w:val="22"/>
                <w:szCs w:val="22"/>
              </w:rPr>
              <w:t>ed</w:t>
            </w:r>
            <w:r w:rsidRPr="00C60A34">
              <w:rPr>
                <w:rFonts w:ascii="Calibri" w:hAnsi="Calibri" w:cs="Calibri"/>
                <w:spacing w:val="-6"/>
                <w:sz w:val="22"/>
                <w:szCs w:val="22"/>
              </w:rPr>
              <w:t xml:space="preserve"> </w:t>
            </w:r>
            <w:proofErr w:type="gramStart"/>
            <w:r w:rsidRPr="00C60A34">
              <w:rPr>
                <w:rFonts w:ascii="Calibri" w:hAnsi="Calibri" w:cs="Calibri"/>
                <w:spacing w:val="1"/>
                <w:sz w:val="22"/>
                <w:szCs w:val="22"/>
              </w:rPr>
              <w:t>ass</w:t>
            </w:r>
            <w:r w:rsidRPr="00C60A34">
              <w:rPr>
                <w:rFonts w:ascii="Calibri" w:hAnsi="Calibri" w:cs="Calibri"/>
                <w:sz w:val="22"/>
                <w:szCs w:val="22"/>
              </w:rPr>
              <w:t>es</w:t>
            </w:r>
            <w:r w:rsidRPr="00C60A34">
              <w:rPr>
                <w:rFonts w:ascii="Calibri" w:hAnsi="Calibri" w:cs="Calibri"/>
                <w:spacing w:val="-2"/>
                <w:sz w:val="22"/>
                <w:szCs w:val="22"/>
              </w:rPr>
              <w:t>s</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00AA1DA4">
              <w:rPr>
                <w:rFonts w:ascii="Calibri" w:hAnsi="Calibri" w:cs="Calibri"/>
                <w:sz w:val="22"/>
                <w:szCs w:val="22"/>
              </w:rPr>
              <w:t>s</w:t>
            </w:r>
            <w:r w:rsidRPr="00C60A34">
              <w:rPr>
                <w:rFonts w:ascii="Calibri" w:hAnsi="Calibri" w:cs="Calibri"/>
                <w:spacing w:val="-1"/>
                <w:sz w:val="22"/>
                <w:szCs w:val="22"/>
              </w:rPr>
              <w:t xml:space="preserve">  providing</w:t>
            </w:r>
            <w:proofErr w:type="gramEnd"/>
            <w:r w:rsidRPr="00C60A34">
              <w:rPr>
                <w:rFonts w:ascii="Calibri" w:hAnsi="Calibri" w:cs="Calibri"/>
                <w:spacing w:val="-1"/>
                <w:sz w:val="22"/>
                <w:szCs w:val="22"/>
              </w:rPr>
              <w:t xml:space="preserve"> immediate emotional support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8"/>
                <w:sz w:val="22"/>
                <w:szCs w:val="22"/>
              </w:rPr>
              <w:t xml:space="preserve"> </w:t>
            </w:r>
            <w:r w:rsidRPr="00C60A34">
              <w:rPr>
                <w:rFonts w:ascii="Calibri" w:hAnsi="Calibri" w:cs="Calibri"/>
                <w:spacing w:val="3"/>
                <w:sz w:val="22"/>
                <w:szCs w:val="22"/>
              </w:rPr>
              <w:t>m</w:t>
            </w:r>
            <w:r w:rsidRPr="00C60A34">
              <w:rPr>
                <w:rFonts w:ascii="Calibri" w:hAnsi="Calibri" w:cs="Calibri"/>
                <w:spacing w:val="-3"/>
                <w:sz w:val="22"/>
                <w:szCs w:val="22"/>
              </w:rPr>
              <w: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w w:val="99"/>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c</w:t>
            </w:r>
            <w:r w:rsidRPr="00C60A34">
              <w:rPr>
                <w:rFonts w:ascii="Calibri" w:hAnsi="Calibri" w:cs="Calibri"/>
                <w:sz w:val="22"/>
                <w:szCs w:val="22"/>
              </w:rPr>
              <w:t>al</w:t>
            </w:r>
            <w:r w:rsidRPr="00C60A34">
              <w:rPr>
                <w:rFonts w:ascii="Calibri" w:hAnsi="Calibri" w:cs="Calibri"/>
                <w:spacing w:val="-6"/>
                <w:sz w:val="22"/>
                <w:szCs w:val="22"/>
              </w:rPr>
              <w:t xml:space="preserve"> </w:t>
            </w:r>
            <w:r w:rsidRPr="00C60A34">
              <w:rPr>
                <w:rFonts w:ascii="Calibri" w:hAnsi="Calibri" w:cs="Calibri"/>
                <w:sz w:val="22"/>
                <w:szCs w:val="22"/>
              </w:rPr>
              <w:t>d</w:t>
            </w:r>
            <w:r w:rsidRPr="00C60A34">
              <w:rPr>
                <w:rFonts w:ascii="Calibri" w:hAnsi="Calibri" w:cs="Calibri"/>
                <w:spacing w:val="-1"/>
                <w:sz w:val="22"/>
                <w:szCs w:val="22"/>
              </w:rPr>
              <w:t>e</w:t>
            </w:r>
            <w:r w:rsidRPr="00C60A34">
              <w:rPr>
                <w:rFonts w:ascii="Calibri" w:hAnsi="Calibri" w:cs="Calibri"/>
                <w:spacing w:val="1"/>
                <w:sz w:val="22"/>
                <w:szCs w:val="22"/>
              </w:rPr>
              <w:t>c</w:t>
            </w:r>
            <w:r w:rsidRPr="00C60A34">
              <w:rPr>
                <w:rFonts w:ascii="Calibri" w:hAnsi="Calibri" w:cs="Calibri"/>
                <w:spacing w:val="-1"/>
                <w:sz w:val="22"/>
                <w:szCs w:val="22"/>
              </w:rPr>
              <w:t>i</w:t>
            </w:r>
            <w:r w:rsidRPr="00C60A34">
              <w:rPr>
                <w:rFonts w:ascii="Calibri" w:hAnsi="Calibri" w:cs="Calibri"/>
                <w:spacing w:val="1"/>
                <w:sz w:val="22"/>
                <w:szCs w:val="22"/>
              </w:rPr>
              <w:t>si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z w:val="22"/>
                <w:szCs w:val="22"/>
              </w:rPr>
              <w:t>s</w:t>
            </w:r>
            <w:r w:rsidRPr="00C60A34">
              <w:rPr>
                <w:rFonts w:ascii="Calibri" w:hAnsi="Calibri" w:cs="Calibri"/>
                <w:spacing w:val="-5"/>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ased</w:t>
            </w:r>
            <w:r w:rsidRPr="00C60A34">
              <w:rPr>
                <w:rFonts w:ascii="Calibri" w:hAnsi="Calibri" w:cs="Calibri"/>
                <w:spacing w:val="-6"/>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5"/>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Pr="00C60A34">
              <w:rPr>
                <w:rFonts w:ascii="Calibri" w:hAnsi="Calibri" w:cs="Calibri"/>
                <w:spacing w:val="-5"/>
                <w:sz w:val="22"/>
                <w:szCs w:val="22"/>
              </w:rPr>
              <w:t xml:space="preserve"> </w:t>
            </w:r>
            <w:r w:rsidRPr="00C60A34">
              <w:rPr>
                <w:rFonts w:ascii="Calibri" w:hAnsi="Calibri" w:cs="Calibri"/>
                <w:sz w:val="22"/>
                <w:szCs w:val="22"/>
              </w:rPr>
              <w:t>pre</w:t>
            </w:r>
            <w:r w:rsidRPr="00C60A34">
              <w:rPr>
                <w:rFonts w:ascii="Calibri" w:hAnsi="Calibri" w:cs="Calibri"/>
                <w:spacing w:val="1"/>
                <w:sz w:val="22"/>
                <w:szCs w:val="22"/>
              </w:rPr>
              <w:t>s</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n</w:t>
            </w:r>
            <w:r w:rsidRPr="00C60A34">
              <w:rPr>
                <w:rFonts w:ascii="Calibri" w:hAnsi="Calibri" w:cs="Calibri"/>
                <w:sz w:val="22"/>
                <w:szCs w:val="22"/>
              </w:rPr>
              <w:t>g</w:t>
            </w:r>
            <w:r w:rsidRPr="00C60A34">
              <w:rPr>
                <w:rFonts w:ascii="Calibri" w:hAnsi="Calibri" w:cs="Calibri"/>
                <w:spacing w:val="-6"/>
                <w:sz w:val="22"/>
                <w:szCs w:val="22"/>
              </w:rPr>
              <w:t xml:space="preserve"> </w:t>
            </w:r>
            <w:r w:rsidRPr="00C60A34">
              <w:rPr>
                <w:rFonts w:ascii="Calibri" w:hAnsi="Calibri" w:cs="Calibri"/>
                <w:spacing w:val="-2"/>
                <w:sz w:val="22"/>
                <w:szCs w:val="22"/>
              </w:rPr>
              <w:t>i</w:t>
            </w:r>
            <w:r w:rsidRPr="00C60A34">
              <w:rPr>
                <w:rFonts w:ascii="Calibri" w:hAnsi="Calibri" w:cs="Calibri"/>
                <w:spacing w:val="1"/>
                <w:sz w:val="22"/>
                <w:szCs w:val="22"/>
              </w:rPr>
              <w:t>ss</w:t>
            </w:r>
            <w:r w:rsidRPr="00C60A34">
              <w:rPr>
                <w:rFonts w:ascii="Calibri" w:hAnsi="Calibri" w:cs="Calibri"/>
                <w:sz w:val="22"/>
                <w:szCs w:val="22"/>
              </w:rPr>
              <w:t>u</w:t>
            </w:r>
            <w:r w:rsidRPr="00C60A34">
              <w:rPr>
                <w:rFonts w:ascii="Calibri" w:hAnsi="Calibri" w:cs="Calibri"/>
                <w:spacing w:val="-1"/>
                <w:sz w:val="22"/>
                <w:szCs w:val="22"/>
              </w:rPr>
              <w:t>e</w:t>
            </w:r>
            <w:r w:rsidRPr="00C60A34">
              <w:rPr>
                <w:rFonts w:ascii="Calibri" w:hAnsi="Calibri" w:cs="Calibri"/>
                <w:sz w:val="22"/>
                <w:szCs w:val="22"/>
              </w:rPr>
              <w:t>s</w:t>
            </w:r>
            <w:r w:rsidRPr="00C60A34">
              <w:rPr>
                <w:rFonts w:ascii="Calibri" w:hAnsi="Calibri" w:cs="Calibri"/>
                <w:spacing w:val="-6"/>
                <w:sz w:val="22"/>
                <w:szCs w:val="22"/>
              </w:rPr>
              <w:t xml:space="preserve"> </w:t>
            </w:r>
            <w:r w:rsidRPr="00C60A34">
              <w:rPr>
                <w:rFonts w:ascii="Calibri" w:hAnsi="Calibri" w:cs="Calibri"/>
                <w:spacing w:val="1"/>
                <w:sz w:val="22"/>
                <w:szCs w:val="22"/>
              </w:rPr>
              <w:t>a</w:t>
            </w:r>
            <w:r w:rsidRPr="00C60A34">
              <w:rPr>
                <w:rFonts w:ascii="Calibri" w:hAnsi="Calibri" w:cs="Calibri"/>
                <w:sz w:val="22"/>
                <w:szCs w:val="22"/>
              </w:rPr>
              <w:t>nd</w:t>
            </w:r>
            <w:r w:rsidRPr="00C60A34">
              <w:rPr>
                <w:rFonts w:ascii="Calibri" w:hAnsi="Calibri" w:cs="Calibri"/>
                <w:spacing w:val="-6"/>
                <w:sz w:val="22"/>
                <w:szCs w:val="22"/>
              </w:rPr>
              <w:t xml:space="preserve"> </w:t>
            </w:r>
            <w:r w:rsidRPr="00C60A34">
              <w:rPr>
                <w:rFonts w:ascii="Calibri" w:hAnsi="Calibri" w:cs="Calibri"/>
                <w:spacing w:val="1"/>
                <w:sz w:val="22"/>
                <w:szCs w:val="22"/>
              </w:rPr>
              <w:t>n</w:t>
            </w:r>
            <w:r w:rsidRPr="00C60A34">
              <w:rPr>
                <w:rFonts w:ascii="Calibri" w:hAnsi="Calibri" w:cs="Calibri"/>
                <w:sz w:val="22"/>
                <w:szCs w:val="22"/>
              </w:rPr>
              <w:t>e</w:t>
            </w:r>
            <w:r w:rsidRPr="00C60A34">
              <w:rPr>
                <w:rFonts w:ascii="Calibri" w:hAnsi="Calibri" w:cs="Calibri"/>
                <w:spacing w:val="-1"/>
                <w:sz w:val="22"/>
                <w:szCs w:val="22"/>
              </w:rPr>
              <w:t>e</w:t>
            </w:r>
            <w:r w:rsidRPr="00C60A34">
              <w:rPr>
                <w:rFonts w:ascii="Calibri" w:hAnsi="Calibri" w:cs="Calibri"/>
                <w:sz w:val="22"/>
                <w:szCs w:val="22"/>
              </w:rPr>
              <w:t>ds,</w:t>
            </w:r>
            <w:r w:rsidRPr="00C60A34">
              <w:rPr>
                <w:rFonts w:ascii="Calibri" w:hAnsi="Calibri" w:cs="Calibri"/>
                <w:spacing w:val="-4"/>
                <w:sz w:val="22"/>
                <w:szCs w:val="22"/>
              </w:rPr>
              <w:t xml:space="preserve">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5"/>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s</w:t>
            </w:r>
            <w:r w:rsidRPr="00C60A34">
              <w:rPr>
                <w:rFonts w:ascii="Calibri" w:hAnsi="Calibri" w:cs="Calibri"/>
                <w:sz w:val="22"/>
                <w:szCs w:val="22"/>
              </w:rPr>
              <w:t>ure</w:t>
            </w:r>
            <w:r w:rsidRPr="00C60A34">
              <w:rPr>
                <w:rFonts w:ascii="Calibri" w:hAnsi="Calibri" w:cs="Calibri"/>
                <w:w w:val="99"/>
                <w:sz w:val="22"/>
                <w:szCs w:val="22"/>
              </w:rPr>
              <w:t xml:space="preserve"> </w:t>
            </w:r>
            <w:r w:rsidRPr="00C60A34">
              <w:rPr>
                <w:rFonts w:ascii="Calibri" w:hAnsi="Calibri" w:cs="Calibri"/>
                <w:sz w:val="22"/>
                <w:szCs w:val="22"/>
              </w:rPr>
              <w:t>p</w:t>
            </w:r>
            <w:r w:rsidRPr="00C60A34">
              <w:rPr>
                <w:rFonts w:ascii="Calibri" w:hAnsi="Calibri" w:cs="Calibri"/>
                <w:spacing w:val="-1"/>
                <w:sz w:val="22"/>
                <w:szCs w:val="22"/>
              </w:rPr>
              <w:t>o</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v</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1"/>
                <w:sz w:val="22"/>
                <w:szCs w:val="22"/>
              </w:rPr>
              <w:t>o</w:t>
            </w:r>
            <w:r w:rsidRPr="00C60A34">
              <w:rPr>
                <w:rFonts w:ascii="Calibri" w:hAnsi="Calibri" w:cs="Calibri"/>
                <w:spacing w:val="1"/>
                <w:sz w:val="22"/>
                <w:szCs w:val="22"/>
              </w:rPr>
              <w:t>u</w:t>
            </w:r>
            <w:r w:rsidRPr="00C60A34">
              <w:rPr>
                <w:rFonts w:ascii="Calibri" w:hAnsi="Calibri" w:cs="Calibri"/>
                <w:sz w:val="22"/>
                <w:szCs w:val="22"/>
              </w:rPr>
              <w:t>tco</w:t>
            </w:r>
            <w:r w:rsidRPr="00C60A34">
              <w:rPr>
                <w:rFonts w:ascii="Calibri" w:hAnsi="Calibri" w:cs="Calibri"/>
                <w:spacing w:val="4"/>
                <w:sz w:val="22"/>
                <w:szCs w:val="22"/>
              </w:rPr>
              <w:t>m</w:t>
            </w:r>
            <w:r w:rsidRPr="00C60A34">
              <w:rPr>
                <w:rFonts w:ascii="Calibri" w:hAnsi="Calibri" w:cs="Calibri"/>
                <w:sz w:val="22"/>
                <w:szCs w:val="22"/>
              </w:rPr>
              <w:t>es</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y</w:t>
            </w:r>
            <w:r w:rsidRPr="00C60A34">
              <w:rPr>
                <w:rFonts w:ascii="Calibri" w:hAnsi="Calibri" w:cs="Calibri"/>
                <w:spacing w:val="-9"/>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co</w:t>
            </w:r>
            <w:r w:rsidRPr="00C60A34">
              <w:rPr>
                <w:rFonts w:ascii="Calibri" w:hAnsi="Calibri" w:cs="Calibri"/>
                <w:sz w:val="22"/>
                <w:szCs w:val="22"/>
              </w:rPr>
              <w:t>urag</w:t>
            </w:r>
            <w:r w:rsidRPr="00C60A34">
              <w:rPr>
                <w:rFonts w:ascii="Calibri" w:hAnsi="Calibri" w:cs="Calibri"/>
                <w:spacing w:val="1"/>
                <w:sz w:val="22"/>
                <w:szCs w:val="22"/>
              </w:rPr>
              <w:t>i</w:t>
            </w:r>
            <w:r w:rsidRPr="00C60A34">
              <w:rPr>
                <w:rFonts w:ascii="Calibri" w:hAnsi="Calibri" w:cs="Calibri"/>
                <w:sz w:val="22"/>
                <w:szCs w:val="22"/>
              </w:rPr>
              <w:t>ng</w:t>
            </w:r>
            <w:r w:rsidRPr="00C60A34">
              <w:rPr>
                <w:rFonts w:ascii="Calibri" w:hAnsi="Calibri" w:cs="Calibri"/>
                <w:spacing w:val="-7"/>
                <w:sz w:val="22"/>
                <w:szCs w:val="22"/>
              </w:rPr>
              <w:t xml:space="preserve"> </w:t>
            </w:r>
            <w:r w:rsidRPr="00C60A34">
              <w:rPr>
                <w:rFonts w:ascii="Calibri" w:hAnsi="Calibri" w:cs="Calibri"/>
                <w:spacing w:val="2"/>
                <w:sz w:val="22"/>
                <w:szCs w:val="22"/>
              </w:rPr>
              <w:t>t</w:t>
            </w:r>
            <w:r w:rsidRPr="00C60A34">
              <w:rPr>
                <w:rFonts w:ascii="Calibri" w:hAnsi="Calibri" w:cs="Calibri"/>
                <w:sz w:val="22"/>
                <w:szCs w:val="22"/>
              </w:rPr>
              <w:t>he</w:t>
            </w:r>
            <w:r w:rsidRPr="00C60A34">
              <w:rPr>
                <w:rFonts w:ascii="Calibri" w:hAnsi="Calibri" w:cs="Calibri"/>
                <w:spacing w:val="-9"/>
                <w:sz w:val="22"/>
                <w:szCs w:val="22"/>
              </w:rPr>
              <w:t xml:space="preserve"> </w:t>
            </w:r>
            <w:r w:rsidRPr="00C60A34">
              <w:rPr>
                <w:rFonts w:ascii="Calibri" w:hAnsi="Calibri" w:cs="Calibri"/>
                <w:spacing w:val="4"/>
                <w:sz w:val="22"/>
                <w:szCs w:val="22"/>
              </w:rPr>
              <w:t>m</w:t>
            </w:r>
            <w:r w:rsidRPr="00C60A34">
              <w:rPr>
                <w:rFonts w:ascii="Calibri" w:hAnsi="Calibri" w:cs="Calibri"/>
                <w:sz w:val="22"/>
                <w:szCs w:val="22"/>
              </w:rPr>
              <w:t>ost</w:t>
            </w:r>
            <w:r w:rsidRPr="00C60A34">
              <w:rPr>
                <w:rFonts w:ascii="Calibri" w:hAnsi="Calibri" w:cs="Calibri"/>
                <w:spacing w:val="-8"/>
                <w:sz w:val="22"/>
                <w:szCs w:val="22"/>
              </w:rPr>
              <w:t xml:space="preserve"> </w:t>
            </w:r>
            <w:r w:rsidRPr="00C60A34">
              <w:rPr>
                <w:rFonts w:ascii="Calibri" w:hAnsi="Calibri" w:cs="Calibri"/>
                <w:sz w:val="22"/>
                <w:szCs w:val="22"/>
              </w:rPr>
              <w:t>su</w:t>
            </w:r>
            <w:r w:rsidRPr="00C60A34">
              <w:rPr>
                <w:rFonts w:ascii="Calibri" w:hAnsi="Calibri" w:cs="Calibri"/>
                <w:spacing w:val="-2"/>
                <w:sz w:val="22"/>
                <w:szCs w:val="22"/>
              </w:rPr>
              <w:t>i</w:t>
            </w:r>
            <w:r w:rsidRPr="00C60A34">
              <w:rPr>
                <w:rFonts w:ascii="Calibri" w:hAnsi="Calibri" w:cs="Calibri"/>
                <w:sz w:val="22"/>
                <w:szCs w:val="22"/>
              </w:rPr>
              <w:t>ta</w:t>
            </w:r>
            <w:r w:rsidRPr="00C60A34">
              <w:rPr>
                <w:rFonts w:ascii="Calibri" w:hAnsi="Calibri" w:cs="Calibri"/>
                <w:spacing w:val="1"/>
                <w:sz w:val="22"/>
                <w:szCs w:val="22"/>
              </w:rPr>
              <w:t>b</w:t>
            </w:r>
            <w:r w:rsidRPr="00C60A34">
              <w:rPr>
                <w:rFonts w:ascii="Calibri" w:hAnsi="Calibri" w:cs="Calibri"/>
                <w:spacing w:val="-1"/>
                <w:sz w:val="22"/>
                <w:szCs w:val="22"/>
              </w:rPr>
              <w:t>l</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2"/>
                <w:sz w:val="22"/>
                <w:szCs w:val="22"/>
              </w:rPr>
              <w:t>c</w:t>
            </w:r>
            <w:r w:rsidRPr="00C60A34">
              <w:rPr>
                <w:rFonts w:ascii="Calibri" w:hAnsi="Calibri" w:cs="Calibri"/>
                <w:spacing w:val="1"/>
                <w:sz w:val="22"/>
                <w:szCs w:val="22"/>
              </w:rPr>
              <w:t>l</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2"/>
                <w:sz w:val="22"/>
                <w:szCs w:val="22"/>
              </w:rPr>
              <w:t>i</w:t>
            </w:r>
            <w:r w:rsidRPr="00C60A34">
              <w:rPr>
                <w:rFonts w:ascii="Calibri" w:hAnsi="Calibri" w:cs="Calibri"/>
                <w:spacing w:val="1"/>
                <w:sz w:val="22"/>
                <w:szCs w:val="22"/>
              </w:rPr>
              <w:t>ca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i</w:t>
            </w:r>
            <w:r w:rsidRPr="00C60A34">
              <w:rPr>
                <w:rFonts w:ascii="Calibri" w:hAnsi="Calibri" w:cs="Calibri"/>
                <w:sz w:val="22"/>
                <w:szCs w:val="22"/>
              </w:rPr>
              <w:t>nt</w:t>
            </w:r>
            <w:r w:rsidRPr="00C60A34">
              <w:rPr>
                <w:rFonts w:ascii="Calibri" w:hAnsi="Calibri" w:cs="Calibri"/>
                <w:spacing w:val="-1"/>
                <w:sz w:val="22"/>
                <w:szCs w:val="22"/>
              </w:rPr>
              <w:t>e</w:t>
            </w:r>
            <w:r w:rsidRPr="00C60A34">
              <w:rPr>
                <w:rFonts w:ascii="Calibri" w:hAnsi="Calibri" w:cs="Calibri"/>
                <w:spacing w:val="3"/>
                <w:sz w:val="22"/>
                <w:szCs w:val="22"/>
              </w:rPr>
              <w:t>r</w:t>
            </w:r>
            <w:r w:rsidRPr="00C60A34">
              <w:rPr>
                <w:rFonts w:ascii="Calibri" w:hAnsi="Calibri" w:cs="Calibri"/>
                <w:spacing w:val="-2"/>
                <w:sz w:val="22"/>
                <w:szCs w:val="22"/>
              </w:rPr>
              <w:t>v</w:t>
            </w:r>
            <w:r w:rsidRPr="00C60A34">
              <w:rPr>
                <w:rFonts w:ascii="Calibri" w:hAnsi="Calibri" w:cs="Calibri"/>
                <w:spacing w:val="1"/>
                <w:sz w:val="22"/>
                <w:szCs w:val="22"/>
              </w:rPr>
              <w:t>e</w:t>
            </w:r>
            <w:r w:rsidRPr="00C60A34">
              <w:rPr>
                <w:rFonts w:ascii="Calibri" w:hAnsi="Calibri" w:cs="Calibri"/>
                <w:sz w:val="22"/>
                <w:szCs w:val="22"/>
              </w:rPr>
              <w:t>ntio</w:t>
            </w:r>
            <w:r w:rsidRPr="00C60A34">
              <w:rPr>
                <w:rFonts w:ascii="Calibri" w:hAnsi="Calibri" w:cs="Calibri"/>
                <w:spacing w:val="-1"/>
                <w:sz w:val="22"/>
                <w:szCs w:val="22"/>
              </w:rPr>
              <w:t>n</w:t>
            </w:r>
            <w:r w:rsidRPr="00C60A34">
              <w:rPr>
                <w:rFonts w:ascii="Calibri" w:hAnsi="Calibri" w:cs="Calibri"/>
                <w:sz w:val="22"/>
                <w:szCs w:val="22"/>
              </w:rPr>
              <w:t>s</w:t>
            </w:r>
          </w:p>
          <w:p w14:paraId="15782DD9" w14:textId="77777777" w:rsidR="00C60A34" w:rsidRPr="00C60A34" w:rsidRDefault="00C60A34" w:rsidP="00C60A34">
            <w:pPr>
              <w:rPr>
                <w:rFonts w:cs="Calibri"/>
                <w:szCs w:val="22"/>
              </w:rPr>
            </w:pPr>
          </w:p>
          <w:p w14:paraId="3E83A4DD" w14:textId="4A62D7F4" w:rsidR="00C60A34" w:rsidRPr="00C60A34" w:rsidRDefault="00C60A34" w:rsidP="00125347">
            <w:pPr>
              <w:pStyle w:val="BodyText"/>
              <w:numPr>
                <w:ilvl w:val="0"/>
                <w:numId w:val="13"/>
              </w:numPr>
              <w:tabs>
                <w:tab w:val="left" w:pos="0"/>
                <w:tab w:val="left" w:pos="2552"/>
              </w:tabs>
              <w:spacing w:before="0"/>
              <w:jc w:val="both"/>
              <w:rPr>
                <w:rFonts w:ascii="Calibri" w:hAnsi="Calibri" w:cs="Calibri"/>
                <w:szCs w:val="22"/>
              </w:rPr>
            </w:pPr>
            <w:r w:rsidRPr="00C60A34">
              <w:rPr>
                <w:rFonts w:ascii="Calibri" w:hAnsi="Calibri" w:cs="Calibri"/>
                <w:szCs w:val="22"/>
              </w:rPr>
              <w:t>To manage case load and be accountable for and deliver service key performance indicators</w:t>
            </w:r>
            <w:r w:rsidR="00CF5293">
              <w:rPr>
                <w:rFonts w:ascii="Calibri" w:hAnsi="Calibri" w:cs="Calibri"/>
                <w:szCs w:val="22"/>
              </w:rPr>
              <w:t>.</w:t>
            </w:r>
          </w:p>
          <w:p w14:paraId="027DF167" w14:textId="14AD5FA0" w:rsidR="00C60A34" w:rsidRPr="00C60A34" w:rsidRDefault="00C60A34" w:rsidP="00C60A34">
            <w:pPr>
              <w:spacing w:before="100" w:after="100"/>
              <w:rPr>
                <w:rFonts w:cs="Calibri"/>
                <w:szCs w:val="22"/>
              </w:rPr>
            </w:pPr>
          </w:p>
        </w:tc>
      </w:tr>
      <w:tr w:rsidR="00C60A34" w14:paraId="3CFD1385" w14:textId="77777777" w:rsidTr="00966F66">
        <w:tc>
          <w:tcPr>
            <w:tcW w:w="3256" w:type="dxa"/>
            <w:vAlign w:val="center"/>
          </w:tcPr>
          <w:p w14:paraId="627BDC42" w14:textId="3DF91B23" w:rsidR="00C60A34" w:rsidRDefault="00C60A34" w:rsidP="00C60A34">
            <w:pPr>
              <w:spacing w:before="100" w:after="100"/>
            </w:pPr>
            <w:r>
              <w:lastRenderedPageBreak/>
              <w:t>Role and Responsibilities:</w:t>
            </w:r>
          </w:p>
        </w:tc>
        <w:tc>
          <w:tcPr>
            <w:tcW w:w="6706" w:type="dxa"/>
            <w:vAlign w:val="center"/>
          </w:tcPr>
          <w:p w14:paraId="0D25DA65"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zCs w:val="22"/>
              </w:rPr>
              <w:t>Make decisions on suitability of new referrals, adhering to service referral protocols, and refer unsuitable clients on to the relevant service including internal, NHS or back to the referrer as necessary</w:t>
            </w:r>
          </w:p>
          <w:p w14:paraId="00380CAB"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pacing w:val="-1"/>
                <w:szCs w:val="22"/>
              </w:rPr>
              <w:t>A</w:t>
            </w:r>
            <w:r w:rsidRPr="00C60A34">
              <w:rPr>
                <w:rFonts w:cs="Calibri"/>
                <w:szCs w:val="22"/>
              </w:rPr>
              <w:t>d</w:t>
            </w:r>
            <w:r w:rsidRPr="00C60A34">
              <w:rPr>
                <w:rFonts w:cs="Calibri"/>
                <w:spacing w:val="1"/>
                <w:szCs w:val="22"/>
              </w:rPr>
              <w:t>h</w:t>
            </w:r>
            <w:r w:rsidRPr="00C60A34">
              <w:rPr>
                <w:rFonts w:cs="Calibri"/>
                <w:szCs w:val="22"/>
              </w:rPr>
              <w:t>erence</w:t>
            </w:r>
            <w:r w:rsidRPr="00C60A34">
              <w:rPr>
                <w:rFonts w:cs="Calibri"/>
                <w:spacing w:val="-10"/>
                <w:szCs w:val="22"/>
              </w:rPr>
              <w:t xml:space="preserve"> </w:t>
            </w:r>
            <w:r w:rsidRPr="00C60A34">
              <w:rPr>
                <w:rFonts w:cs="Calibri"/>
                <w:spacing w:val="1"/>
                <w:szCs w:val="22"/>
              </w:rPr>
              <w:t>t</w:t>
            </w:r>
            <w:r w:rsidRPr="00C60A34">
              <w:rPr>
                <w:rFonts w:cs="Calibri"/>
                <w:szCs w:val="22"/>
              </w:rPr>
              <w:t>o</w:t>
            </w:r>
            <w:r w:rsidRPr="00C60A34">
              <w:rPr>
                <w:rFonts w:cs="Calibri"/>
                <w:spacing w:val="-9"/>
                <w:szCs w:val="22"/>
              </w:rPr>
              <w:t xml:space="preserve"> </w:t>
            </w:r>
            <w:r w:rsidRPr="00C60A34">
              <w:rPr>
                <w:rFonts w:cs="Calibri"/>
                <w:spacing w:val="-1"/>
                <w:szCs w:val="22"/>
              </w:rPr>
              <w:t>p</w:t>
            </w:r>
            <w:r w:rsidRPr="00C60A34">
              <w:rPr>
                <w:rFonts w:cs="Calibri"/>
                <w:szCs w:val="22"/>
              </w:rPr>
              <w:t>ro</w:t>
            </w:r>
            <w:r w:rsidRPr="00C60A34">
              <w:rPr>
                <w:rFonts w:cs="Calibri"/>
                <w:spacing w:val="1"/>
                <w:szCs w:val="22"/>
              </w:rPr>
              <w:t>f</w:t>
            </w:r>
            <w:r w:rsidRPr="00C60A34">
              <w:rPr>
                <w:rFonts w:cs="Calibri"/>
                <w:szCs w:val="22"/>
              </w:rPr>
              <w:t>es</w:t>
            </w:r>
            <w:r w:rsidRPr="00C60A34">
              <w:rPr>
                <w:rFonts w:cs="Calibri"/>
                <w:spacing w:val="1"/>
                <w:szCs w:val="22"/>
              </w:rPr>
              <w:t>s</w:t>
            </w:r>
            <w:r w:rsidRPr="00C60A34">
              <w:rPr>
                <w:rFonts w:cs="Calibri"/>
                <w:spacing w:val="-1"/>
                <w:szCs w:val="22"/>
              </w:rPr>
              <w:t>i</w:t>
            </w:r>
            <w:r w:rsidRPr="00C60A34">
              <w:rPr>
                <w:rFonts w:cs="Calibri"/>
                <w:szCs w:val="22"/>
              </w:rPr>
              <w:t>o</w:t>
            </w:r>
            <w:r w:rsidRPr="00C60A34">
              <w:rPr>
                <w:rFonts w:cs="Calibri"/>
                <w:spacing w:val="1"/>
                <w:szCs w:val="22"/>
              </w:rPr>
              <w:t>n</w:t>
            </w:r>
            <w:r w:rsidRPr="00C60A34">
              <w:rPr>
                <w:rFonts w:cs="Calibri"/>
                <w:szCs w:val="22"/>
              </w:rPr>
              <w:t>al</w:t>
            </w:r>
            <w:r w:rsidRPr="00C60A34">
              <w:rPr>
                <w:rFonts w:cs="Calibri"/>
                <w:spacing w:val="-8"/>
                <w:szCs w:val="22"/>
              </w:rPr>
              <w:t xml:space="preserve"> </w:t>
            </w:r>
            <w:r w:rsidRPr="00C60A34">
              <w:rPr>
                <w:rFonts w:cs="Calibri"/>
                <w:spacing w:val="1"/>
                <w:szCs w:val="22"/>
              </w:rPr>
              <w:t>s</w:t>
            </w:r>
            <w:r w:rsidRPr="00C60A34">
              <w:rPr>
                <w:rFonts w:cs="Calibri"/>
                <w:szCs w:val="22"/>
              </w:rPr>
              <w:t>ta</w:t>
            </w:r>
            <w:r w:rsidRPr="00C60A34">
              <w:rPr>
                <w:rFonts w:cs="Calibri"/>
                <w:spacing w:val="-1"/>
                <w:szCs w:val="22"/>
              </w:rPr>
              <w:t>n</w:t>
            </w:r>
            <w:r w:rsidRPr="00C60A34">
              <w:rPr>
                <w:rFonts w:cs="Calibri"/>
                <w:szCs w:val="22"/>
              </w:rPr>
              <w:t>d</w:t>
            </w:r>
            <w:r w:rsidRPr="00C60A34">
              <w:rPr>
                <w:rFonts w:cs="Calibri"/>
                <w:spacing w:val="-1"/>
                <w:szCs w:val="22"/>
              </w:rPr>
              <w:t>a</w:t>
            </w:r>
            <w:r w:rsidRPr="00C60A34">
              <w:rPr>
                <w:rFonts w:cs="Calibri"/>
                <w:szCs w:val="22"/>
              </w:rPr>
              <w:t>rds</w:t>
            </w:r>
            <w:r w:rsidRPr="00C60A34">
              <w:rPr>
                <w:rFonts w:cs="Calibri"/>
                <w:spacing w:val="-8"/>
                <w:szCs w:val="22"/>
              </w:rPr>
              <w:t xml:space="preserve"> </w:t>
            </w:r>
            <w:r w:rsidRPr="00C60A34">
              <w:rPr>
                <w:rFonts w:cs="Calibri"/>
                <w:spacing w:val="1"/>
                <w:szCs w:val="22"/>
              </w:rPr>
              <w:t>a</w:t>
            </w:r>
            <w:r w:rsidRPr="00C60A34">
              <w:rPr>
                <w:rFonts w:cs="Calibri"/>
                <w:szCs w:val="22"/>
              </w:rPr>
              <w:t>nd</w:t>
            </w:r>
            <w:r w:rsidRPr="00C60A34">
              <w:rPr>
                <w:rFonts w:cs="Calibri"/>
                <w:spacing w:val="-9"/>
                <w:szCs w:val="22"/>
              </w:rPr>
              <w:t xml:space="preserve"> </w:t>
            </w:r>
            <w:r w:rsidRPr="00C60A34">
              <w:rPr>
                <w:rFonts w:cs="Calibri"/>
                <w:szCs w:val="22"/>
              </w:rPr>
              <w:t>co</w:t>
            </w:r>
            <w:r w:rsidRPr="00C60A34">
              <w:rPr>
                <w:rFonts w:cs="Calibri"/>
                <w:spacing w:val="4"/>
                <w:szCs w:val="22"/>
              </w:rPr>
              <w:t>m</w:t>
            </w:r>
            <w:r w:rsidRPr="00C60A34">
              <w:rPr>
                <w:rFonts w:cs="Calibri"/>
                <w:szCs w:val="22"/>
              </w:rPr>
              <w:t>p</w:t>
            </w:r>
            <w:r w:rsidRPr="00C60A34">
              <w:rPr>
                <w:rFonts w:cs="Calibri"/>
                <w:spacing w:val="-2"/>
                <w:szCs w:val="22"/>
              </w:rPr>
              <w:t>l</w:t>
            </w:r>
            <w:r w:rsidRPr="00C60A34">
              <w:rPr>
                <w:rFonts w:cs="Calibri"/>
                <w:spacing w:val="1"/>
                <w:szCs w:val="22"/>
              </w:rPr>
              <w:t>i</w:t>
            </w:r>
            <w:r w:rsidRPr="00C60A34">
              <w:rPr>
                <w:rFonts w:cs="Calibri"/>
                <w:szCs w:val="22"/>
              </w:rPr>
              <w:t>a</w:t>
            </w:r>
            <w:r w:rsidRPr="00C60A34">
              <w:rPr>
                <w:rFonts w:cs="Calibri"/>
                <w:spacing w:val="-1"/>
                <w:szCs w:val="22"/>
              </w:rPr>
              <w:t>n</w:t>
            </w:r>
            <w:r w:rsidRPr="00C60A34">
              <w:rPr>
                <w:rFonts w:cs="Calibri"/>
                <w:spacing w:val="1"/>
                <w:szCs w:val="22"/>
              </w:rPr>
              <w:t>c</w:t>
            </w:r>
            <w:r w:rsidRPr="00C60A34">
              <w:rPr>
                <w:rFonts w:cs="Calibri"/>
                <w:szCs w:val="22"/>
              </w:rPr>
              <w:t>e</w:t>
            </w:r>
            <w:r w:rsidRPr="00C60A34">
              <w:rPr>
                <w:rFonts w:cs="Calibri"/>
                <w:spacing w:val="-7"/>
                <w:szCs w:val="22"/>
              </w:rPr>
              <w:t xml:space="preserve"> </w:t>
            </w:r>
            <w:r w:rsidRPr="00C60A34">
              <w:rPr>
                <w:rFonts w:cs="Calibri"/>
                <w:szCs w:val="22"/>
              </w:rPr>
              <w:t>w</w:t>
            </w:r>
            <w:r w:rsidRPr="00C60A34">
              <w:rPr>
                <w:rFonts w:cs="Calibri"/>
                <w:spacing w:val="-1"/>
                <w:szCs w:val="22"/>
              </w:rPr>
              <w:t>i</w:t>
            </w:r>
            <w:r w:rsidRPr="00C60A34">
              <w:rPr>
                <w:rFonts w:cs="Calibri"/>
                <w:szCs w:val="22"/>
              </w:rPr>
              <w:t>th</w:t>
            </w:r>
            <w:r w:rsidRPr="00C60A34">
              <w:rPr>
                <w:rFonts w:cs="Calibri"/>
                <w:spacing w:val="-9"/>
                <w:szCs w:val="22"/>
              </w:rPr>
              <w:t xml:space="preserve"> </w:t>
            </w:r>
            <w:r w:rsidRPr="00C60A34">
              <w:rPr>
                <w:rFonts w:cs="Calibri"/>
                <w:szCs w:val="22"/>
              </w:rPr>
              <w:t>r</w:t>
            </w:r>
            <w:r w:rsidRPr="00C60A34">
              <w:rPr>
                <w:rFonts w:cs="Calibri"/>
                <w:spacing w:val="1"/>
                <w:szCs w:val="22"/>
              </w:rPr>
              <w:t>e</w:t>
            </w:r>
            <w:r w:rsidRPr="00C60A34">
              <w:rPr>
                <w:rFonts w:cs="Calibri"/>
                <w:szCs w:val="22"/>
              </w:rPr>
              <w:t>g</w:t>
            </w:r>
            <w:r w:rsidRPr="00C60A34">
              <w:rPr>
                <w:rFonts w:cs="Calibri"/>
                <w:spacing w:val="1"/>
                <w:szCs w:val="22"/>
              </w:rPr>
              <w:t>u</w:t>
            </w:r>
            <w:r w:rsidRPr="00C60A34">
              <w:rPr>
                <w:rFonts w:cs="Calibri"/>
                <w:spacing w:val="-1"/>
                <w:szCs w:val="22"/>
              </w:rPr>
              <w:t>l</w:t>
            </w:r>
            <w:r w:rsidRPr="00C60A34">
              <w:rPr>
                <w:rFonts w:cs="Calibri"/>
                <w:szCs w:val="22"/>
              </w:rPr>
              <w:t>a</w:t>
            </w:r>
            <w:r w:rsidRPr="00C60A34">
              <w:rPr>
                <w:rFonts w:cs="Calibri"/>
                <w:spacing w:val="1"/>
                <w:szCs w:val="22"/>
              </w:rPr>
              <w:t>t</w:t>
            </w:r>
            <w:r w:rsidRPr="00C60A34">
              <w:rPr>
                <w:rFonts w:cs="Calibri"/>
                <w:szCs w:val="22"/>
              </w:rPr>
              <w:t>o</w:t>
            </w:r>
            <w:r w:rsidRPr="00C60A34">
              <w:rPr>
                <w:rFonts w:cs="Calibri"/>
                <w:spacing w:val="2"/>
                <w:szCs w:val="22"/>
              </w:rPr>
              <w:t>r</w:t>
            </w:r>
            <w:r w:rsidRPr="00C60A34">
              <w:rPr>
                <w:rFonts w:cs="Calibri"/>
                <w:szCs w:val="22"/>
              </w:rPr>
              <w:t>y frameworks</w:t>
            </w:r>
          </w:p>
          <w:p w14:paraId="014AA38A"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 xml:space="preserve">Responsible for regular communication with the client whilst they are in VHG’s care. </w:t>
            </w:r>
          </w:p>
          <w:p w14:paraId="27708714"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Responsible for maintaining contact with relevant partners and stakeholders e.g. Primary Care, Voluntary Sector, Mental Health Trusts, Other relevant secondary care</w:t>
            </w:r>
          </w:p>
          <w:p w14:paraId="22FAD6FB" w14:textId="54BD3015"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Professional responsibility for assessment and treatment of a caseload which equates to 2</w:t>
            </w:r>
            <w:r w:rsidR="003E1640">
              <w:rPr>
                <w:rFonts w:cs="Calibri"/>
                <w:szCs w:val="22"/>
              </w:rPr>
              <w:t>2</w:t>
            </w:r>
            <w:r w:rsidRPr="00C60A34">
              <w:rPr>
                <w:rFonts w:cs="Calibri"/>
                <w:szCs w:val="22"/>
              </w:rPr>
              <w:t xml:space="preserve"> booked clinical hours per week </w:t>
            </w:r>
          </w:p>
          <w:p w14:paraId="4D332DC0" w14:textId="77777777" w:rsidR="00C60A34" w:rsidRDefault="00C60A34" w:rsidP="00125347">
            <w:pPr>
              <w:pStyle w:val="ListParagraph"/>
              <w:numPr>
                <w:ilvl w:val="0"/>
                <w:numId w:val="14"/>
              </w:numPr>
              <w:spacing w:before="100" w:after="100"/>
              <w:ind w:left="314" w:hanging="314"/>
              <w:rPr>
                <w:rFonts w:cs="Calibri"/>
                <w:szCs w:val="22"/>
              </w:rPr>
            </w:pPr>
            <w:r w:rsidRPr="00125347">
              <w:rPr>
                <w:rFonts w:cs="Calibri"/>
                <w:szCs w:val="22"/>
              </w:rPr>
              <w:t>Any other reasonable request as required</w:t>
            </w:r>
            <w:r w:rsidR="00125347">
              <w:rPr>
                <w:rFonts w:cs="Calibri"/>
                <w:szCs w:val="22"/>
              </w:rPr>
              <w:t>.</w:t>
            </w:r>
          </w:p>
          <w:p w14:paraId="7DD0D73D" w14:textId="77777777" w:rsidR="00125347" w:rsidRDefault="00125347" w:rsidP="00125347">
            <w:pPr>
              <w:spacing w:before="100" w:after="100"/>
              <w:rPr>
                <w:rFonts w:cs="Calibri"/>
                <w:szCs w:val="22"/>
              </w:rPr>
            </w:pPr>
          </w:p>
          <w:p w14:paraId="63C5E853" w14:textId="77777777" w:rsidR="00CF5293" w:rsidRDefault="00CF5293" w:rsidP="00CF5293">
            <w:pPr>
              <w:rPr>
                <w:b/>
                <w:bCs/>
              </w:rPr>
            </w:pPr>
            <w:r w:rsidRPr="0033722F">
              <w:rPr>
                <w:b/>
                <w:bCs/>
              </w:rPr>
              <w:t>Equality Diversity &amp; Inclusion (EDI)</w:t>
            </w:r>
          </w:p>
          <w:p w14:paraId="461096E1" w14:textId="77777777" w:rsidR="00B26E23" w:rsidRPr="00B26E23" w:rsidRDefault="00B26E23" w:rsidP="00B26E23">
            <w:pPr>
              <w:spacing w:before="100" w:after="100"/>
              <w:ind w:left="360"/>
              <w:rPr>
                <w:rFonts w:cs="Calibri"/>
              </w:rPr>
            </w:pPr>
            <w:r w:rsidRPr="00B26E23">
              <w:rPr>
                <w:rFonts w:eastAsia="Times New Roman" w:cs="Calibri"/>
                <w:kern w:val="0"/>
                <w:szCs w:val="22"/>
                <w:lang w:eastAsia="en-GB"/>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43C036F3" w14:textId="4B458BCA" w:rsidR="00CF5293" w:rsidRPr="00E23672" w:rsidRDefault="00CF5293" w:rsidP="00CF5293">
            <w:pPr>
              <w:pStyle w:val="ListParagraph"/>
              <w:numPr>
                <w:ilvl w:val="0"/>
                <w:numId w:val="18"/>
              </w:numPr>
              <w:spacing w:before="100" w:after="100" w:line="276" w:lineRule="auto"/>
              <w:rPr>
                <w:rFonts w:cs="Calibri"/>
              </w:rPr>
            </w:pPr>
            <w:r>
              <w:t>Be aware of the impact of your behaviour on others</w:t>
            </w:r>
          </w:p>
          <w:p w14:paraId="4008CDF6" w14:textId="77777777" w:rsidR="00CF5293" w:rsidRPr="00E23672" w:rsidRDefault="00CF5293" w:rsidP="00CF5293">
            <w:pPr>
              <w:pStyle w:val="ListParagraph"/>
              <w:numPr>
                <w:ilvl w:val="0"/>
                <w:numId w:val="18"/>
              </w:numPr>
              <w:spacing w:before="100" w:after="100" w:line="276" w:lineRule="auto"/>
              <w:rPr>
                <w:rFonts w:cs="Calibri"/>
              </w:rPr>
            </w:pPr>
            <w:r>
              <w:t>Ensure that others are treated with fairness, dignity and respect</w:t>
            </w:r>
          </w:p>
          <w:p w14:paraId="2CD22D5C" w14:textId="77777777" w:rsidR="00CF5293" w:rsidRPr="00E23672" w:rsidRDefault="00CF5293" w:rsidP="00CF5293">
            <w:pPr>
              <w:pStyle w:val="ListParagraph"/>
              <w:numPr>
                <w:ilvl w:val="0"/>
                <w:numId w:val="18"/>
              </w:numPr>
              <w:spacing w:before="100" w:after="100" w:line="276" w:lineRule="auto"/>
              <w:rPr>
                <w:rFonts w:cs="Calibri"/>
              </w:rPr>
            </w:pPr>
            <w:r>
              <w:t>Maintain and develop your knowledge about what EDI is and why it is important</w:t>
            </w:r>
          </w:p>
          <w:p w14:paraId="1622F7D8" w14:textId="77777777" w:rsidR="00CF5293" w:rsidRPr="00E23672" w:rsidRDefault="00CF5293" w:rsidP="00CF5293">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68ACFA4" w14:textId="77777777" w:rsidR="00CF5293" w:rsidRPr="00E23672" w:rsidRDefault="00CF5293" w:rsidP="00CF5293">
            <w:pPr>
              <w:pStyle w:val="ListParagraph"/>
              <w:numPr>
                <w:ilvl w:val="0"/>
                <w:numId w:val="18"/>
              </w:numPr>
              <w:spacing w:before="100" w:after="100" w:line="276" w:lineRule="auto"/>
              <w:rPr>
                <w:rFonts w:cs="Calibri"/>
              </w:rPr>
            </w:pPr>
            <w:r>
              <w:t>Encourage and support others to feel confident in speaking up if they have been subjected to or witnessed bias, discrimination or prejudice</w:t>
            </w:r>
          </w:p>
          <w:p w14:paraId="264CACEF" w14:textId="73742957" w:rsidR="00CF5293" w:rsidRPr="00E23672" w:rsidRDefault="00CF5293" w:rsidP="00CF5293">
            <w:pPr>
              <w:pStyle w:val="ListParagraph"/>
              <w:numPr>
                <w:ilvl w:val="0"/>
                <w:numId w:val="18"/>
              </w:numPr>
              <w:spacing w:before="100" w:after="100" w:line="276" w:lineRule="auto"/>
              <w:rPr>
                <w:rFonts w:cs="Calibri"/>
              </w:rPr>
            </w:pPr>
            <w:r>
              <w:t>Be prepared to speak up for others if you witness bias, discrimination or prejudice.</w:t>
            </w:r>
          </w:p>
          <w:p w14:paraId="44BDB607" w14:textId="4A00051C" w:rsidR="00125347" w:rsidRPr="00125347" w:rsidRDefault="00125347" w:rsidP="00125347">
            <w:pPr>
              <w:spacing w:before="100" w:after="100"/>
              <w:rPr>
                <w:rFonts w:cs="Calibri"/>
                <w:szCs w:val="22"/>
              </w:rPr>
            </w:pPr>
          </w:p>
        </w:tc>
      </w:tr>
      <w:tr w:rsidR="00C60A34" w14:paraId="01882A7A" w14:textId="77777777" w:rsidTr="00B02CAF">
        <w:tc>
          <w:tcPr>
            <w:tcW w:w="3256" w:type="dxa"/>
            <w:vAlign w:val="center"/>
          </w:tcPr>
          <w:p w14:paraId="57B89986" w14:textId="29BAB234" w:rsidR="00C60A34" w:rsidRDefault="00C60A34" w:rsidP="00C60A34">
            <w:pPr>
              <w:spacing w:before="100" w:after="100"/>
            </w:pPr>
            <w:r>
              <w:t>Clinical Governance:</w:t>
            </w:r>
          </w:p>
          <w:p w14:paraId="53E29B26" w14:textId="1892EDC7" w:rsidR="00C60A34" w:rsidRDefault="00C60A34" w:rsidP="00C60A34">
            <w:pPr>
              <w:spacing w:before="100" w:after="100"/>
            </w:pPr>
            <w:r>
              <w:t>(where applicable)</w:t>
            </w:r>
          </w:p>
        </w:tc>
        <w:tc>
          <w:tcPr>
            <w:tcW w:w="6706" w:type="dxa"/>
          </w:tcPr>
          <w:p w14:paraId="7AAE54C5" w14:textId="77777777" w:rsidR="00C60A34" w:rsidRPr="00C60A34" w:rsidRDefault="00C60A34" w:rsidP="00A2650E">
            <w:pPr>
              <w:pStyle w:val="BodyText"/>
              <w:numPr>
                <w:ilvl w:val="0"/>
                <w:numId w:val="18"/>
              </w:numPr>
              <w:tabs>
                <w:tab w:val="left" w:pos="2552"/>
              </w:tabs>
              <w:spacing w:before="0" w:after="120"/>
              <w:jc w:val="both"/>
              <w:rPr>
                <w:rFonts w:ascii="Calibri" w:hAnsi="Calibri" w:cs="Calibri"/>
                <w:szCs w:val="22"/>
              </w:rPr>
            </w:pPr>
            <w:r w:rsidRPr="00C60A34">
              <w:rPr>
                <w:rFonts w:ascii="Calibri" w:hAnsi="Calibri" w:cs="Calibri"/>
                <w:szCs w:val="22"/>
              </w:rPr>
              <w:t>Adhere to the general operations of the service</w:t>
            </w:r>
            <w:r w:rsidRPr="00C60A34">
              <w:rPr>
                <w:rFonts w:ascii="Calibri" w:hAnsi="Calibri" w:cs="Calibri"/>
                <w:bCs/>
                <w:szCs w:val="22"/>
              </w:rPr>
              <w:t xml:space="preserve"> delivered </w:t>
            </w:r>
            <w:r w:rsidRPr="00C60A34">
              <w:rPr>
                <w:rFonts w:ascii="Calibri" w:hAnsi="Calibri" w:cs="Calibri"/>
                <w:szCs w:val="22"/>
              </w:rPr>
              <w:t>in accordance with VHG’s policies</w:t>
            </w:r>
          </w:p>
          <w:p w14:paraId="79DA57EE" w14:textId="340146A3" w:rsidR="00C60A34" w:rsidRPr="00A2650E" w:rsidRDefault="00C60A34" w:rsidP="00A2650E">
            <w:pPr>
              <w:pStyle w:val="BodyTextIndent"/>
              <w:numPr>
                <w:ilvl w:val="0"/>
                <w:numId w:val="18"/>
              </w:numPr>
              <w:spacing w:after="0"/>
              <w:jc w:val="both"/>
              <w:rPr>
                <w:rFonts w:cs="Calibri"/>
              </w:rPr>
            </w:pPr>
            <w:r w:rsidRPr="00C60A34">
              <w:rPr>
                <w:rFonts w:cs="Calibri"/>
              </w:rPr>
              <w:t>Maintain accurate electronic records of clinical work to allow:</w:t>
            </w:r>
          </w:p>
          <w:p w14:paraId="486C4E94" w14:textId="77777777" w:rsidR="00C60A34" w:rsidRPr="00C60A34" w:rsidRDefault="00C60A34" w:rsidP="00A2650E">
            <w:pPr>
              <w:pStyle w:val="BodyTextIndent"/>
              <w:numPr>
                <w:ilvl w:val="0"/>
                <w:numId w:val="18"/>
              </w:numPr>
              <w:spacing w:after="0"/>
              <w:jc w:val="both"/>
              <w:rPr>
                <w:rFonts w:cs="Calibri"/>
              </w:rPr>
            </w:pPr>
            <w:r w:rsidRPr="00C60A34">
              <w:rPr>
                <w:rFonts w:cs="Calibri"/>
              </w:rPr>
              <w:t xml:space="preserve">Effective monitoring, review, audit and evaluation of the service provided </w:t>
            </w:r>
          </w:p>
          <w:p w14:paraId="30DCBA15" w14:textId="494083F8" w:rsidR="00C60A34" w:rsidRPr="00A2650E" w:rsidRDefault="00C60A34" w:rsidP="00A2650E">
            <w:pPr>
              <w:pStyle w:val="BodyTextIndent"/>
              <w:numPr>
                <w:ilvl w:val="0"/>
                <w:numId w:val="18"/>
              </w:numPr>
              <w:spacing w:after="0"/>
              <w:jc w:val="both"/>
              <w:rPr>
                <w:rFonts w:cs="Calibri"/>
              </w:rPr>
            </w:pPr>
            <w:r w:rsidRPr="00C60A34">
              <w:rPr>
                <w:rFonts w:cs="Calibri"/>
              </w:rPr>
              <w:t>Collate and electronically record assessment and outcome measures and patient satisfaction data for service audit and national benchmarking.</w:t>
            </w:r>
          </w:p>
          <w:p w14:paraId="6663118B" w14:textId="53246966" w:rsidR="00C60A34" w:rsidRPr="001632FE" w:rsidRDefault="00C60A34" w:rsidP="00A2650E">
            <w:pPr>
              <w:pStyle w:val="BodyTextIndent"/>
              <w:numPr>
                <w:ilvl w:val="0"/>
                <w:numId w:val="18"/>
              </w:numPr>
              <w:spacing w:after="0"/>
              <w:jc w:val="both"/>
              <w:rPr>
                <w:rFonts w:cs="Calibri"/>
              </w:rPr>
            </w:pPr>
            <w:r w:rsidRPr="00C60A34">
              <w:rPr>
                <w:rFonts w:cs="Calibri"/>
              </w:rPr>
              <w:t>Participate in the effective monitoring, review and evaluation of the service provided.</w:t>
            </w:r>
          </w:p>
          <w:p w14:paraId="01A4E7C7" w14:textId="77777777" w:rsidR="00C60A34" w:rsidRPr="00C60A34" w:rsidRDefault="00C60A34" w:rsidP="00A2650E">
            <w:pPr>
              <w:pStyle w:val="BodyTextIndent"/>
              <w:numPr>
                <w:ilvl w:val="0"/>
                <w:numId w:val="18"/>
              </w:numPr>
              <w:spacing w:after="0"/>
              <w:jc w:val="both"/>
              <w:rPr>
                <w:rFonts w:cs="Calibri"/>
              </w:rPr>
            </w:pPr>
            <w:r w:rsidRPr="00C60A34">
              <w:rPr>
                <w:rFonts w:cs="Calibri"/>
              </w:rPr>
              <w:lastRenderedPageBreak/>
              <w:t>Participate in the effective monitoring, review and evaluation of the service provided.</w:t>
            </w:r>
          </w:p>
          <w:p w14:paraId="2E5C6E73" w14:textId="77777777" w:rsidR="00C60A34" w:rsidRPr="00C60A34" w:rsidRDefault="00C60A34" w:rsidP="00A2650E">
            <w:pPr>
              <w:pStyle w:val="BodyTextIndent"/>
              <w:numPr>
                <w:ilvl w:val="0"/>
                <w:numId w:val="18"/>
              </w:numPr>
              <w:spacing w:after="0"/>
              <w:jc w:val="both"/>
              <w:rPr>
                <w:rFonts w:cs="Calibri"/>
              </w:rPr>
            </w:pPr>
            <w:r w:rsidRPr="00C60A34">
              <w:rPr>
                <w:rFonts w:cs="Calibri"/>
              </w:rPr>
              <w:t>Participate in audit and research as required.</w:t>
            </w:r>
          </w:p>
          <w:p w14:paraId="2B05EB40" w14:textId="77777777" w:rsidR="00C60A34" w:rsidRPr="00C60A34" w:rsidRDefault="00C60A34" w:rsidP="00A2650E">
            <w:pPr>
              <w:pStyle w:val="BodyText"/>
              <w:numPr>
                <w:ilvl w:val="0"/>
                <w:numId w:val="18"/>
              </w:numPr>
              <w:tabs>
                <w:tab w:val="left" w:pos="720"/>
                <w:tab w:val="left" w:pos="2552"/>
              </w:tabs>
              <w:spacing w:before="0" w:after="120"/>
              <w:jc w:val="both"/>
              <w:rPr>
                <w:rFonts w:ascii="Calibri" w:hAnsi="Calibri" w:cs="Calibri"/>
                <w:szCs w:val="22"/>
              </w:rPr>
            </w:pPr>
            <w:r w:rsidRPr="00C60A34">
              <w:rPr>
                <w:rFonts w:ascii="Calibri" w:hAnsi="Calibri" w:cs="Calibri"/>
                <w:szCs w:val="22"/>
              </w:rPr>
              <w:t>Delivering services within each client’s customer service level agreements (SLAs).</w:t>
            </w:r>
          </w:p>
          <w:p w14:paraId="1D1EC171" w14:textId="77777777" w:rsidR="00C60A34" w:rsidRPr="00A2650E" w:rsidRDefault="00C60A34" w:rsidP="00A2650E">
            <w:pPr>
              <w:pStyle w:val="ListParagraph"/>
              <w:numPr>
                <w:ilvl w:val="0"/>
                <w:numId w:val="18"/>
              </w:numPr>
              <w:jc w:val="both"/>
              <w:rPr>
                <w:rFonts w:cs="Calibri"/>
                <w:bCs/>
                <w:szCs w:val="22"/>
              </w:rPr>
            </w:pPr>
            <w:r w:rsidRPr="00A2650E">
              <w:rPr>
                <w:rFonts w:cs="Calibri"/>
                <w:bCs/>
                <w:szCs w:val="22"/>
              </w:rPr>
              <w:t>Exercise personal responsibility for the systematic clinical governance of professional practice in your own practice and of any supervisees</w:t>
            </w:r>
          </w:p>
          <w:p w14:paraId="3FEFDD50" w14:textId="77777777" w:rsidR="00C60A34" w:rsidRPr="00C60A34" w:rsidRDefault="00C60A34" w:rsidP="00A2650E">
            <w:pPr>
              <w:pStyle w:val="ListParagraph"/>
              <w:spacing w:line="276" w:lineRule="auto"/>
              <w:ind w:left="0"/>
              <w:jc w:val="both"/>
              <w:rPr>
                <w:rFonts w:cs="Calibri"/>
                <w:bCs/>
                <w:szCs w:val="22"/>
              </w:rPr>
            </w:pPr>
          </w:p>
          <w:p w14:paraId="700A0C4E" w14:textId="0F5E0E0D" w:rsidR="00C60A34" w:rsidRPr="00A2650E" w:rsidRDefault="00C60A34" w:rsidP="00A2650E">
            <w:pPr>
              <w:pStyle w:val="ListParagraph"/>
              <w:numPr>
                <w:ilvl w:val="0"/>
                <w:numId w:val="18"/>
              </w:numPr>
              <w:jc w:val="both"/>
              <w:rPr>
                <w:rFonts w:cs="Calibri"/>
                <w:bCs/>
                <w:szCs w:val="22"/>
              </w:rPr>
            </w:pPr>
            <w:r w:rsidRPr="00A2650E">
              <w:rPr>
                <w:rFonts w:cs="Calibri"/>
                <w:bCs/>
                <w:szCs w:val="22"/>
              </w:rPr>
              <w:t>Responsibility for carrying out clinical audits, including client surveys</w:t>
            </w:r>
            <w:r w:rsidR="00626FCE" w:rsidRPr="00A2650E">
              <w:rPr>
                <w:rFonts w:cs="Calibri"/>
                <w:bCs/>
                <w:szCs w:val="22"/>
              </w:rPr>
              <w:t xml:space="preserve"> if required.</w:t>
            </w:r>
            <w:r w:rsidRPr="00A2650E">
              <w:rPr>
                <w:rFonts w:cs="Calibri"/>
                <w:bCs/>
                <w:szCs w:val="22"/>
              </w:rPr>
              <w:t xml:space="preserve"> </w:t>
            </w:r>
          </w:p>
          <w:p w14:paraId="3766E5BC" w14:textId="77777777" w:rsidR="00C60A34" w:rsidRPr="00C60A34" w:rsidRDefault="00C60A34" w:rsidP="00A2650E">
            <w:pPr>
              <w:spacing w:before="100" w:after="100"/>
              <w:rPr>
                <w:rFonts w:cs="Calibri"/>
                <w:szCs w:val="22"/>
              </w:rPr>
            </w:pPr>
          </w:p>
        </w:tc>
      </w:tr>
      <w:tr w:rsidR="00C60A34" w14:paraId="3161C07B" w14:textId="77777777" w:rsidTr="00966F66">
        <w:tc>
          <w:tcPr>
            <w:tcW w:w="3256" w:type="dxa"/>
            <w:vAlign w:val="center"/>
          </w:tcPr>
          <w:p w14:paraId="5FD2413E" w14:textId="7A534F40" w:rsidR="00C60A34" w:rsidRDefault="00C60A34" w:rsidP="00C60A34">
            <w:pPr>
              <w:spacing w:before="100" w:after="100"/>
            </w:pPr>
            <w:r>
              <w:lastRenderedPageBreak/>
              <w:t>Training and supervision:</w:t>
            </w:r>
          </w:p>
        </w:tc>
        <w:tc>
          <w:tcPr>
            <w:tcW w:w="6706" w:type="dxa"/>
            <w:vAlign w:val="center"/>
          </w:tcPr>
          <w:p w14:paraId="6CC80343"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bCs/>
                <w:szCs w:val="22"/>
              </w:rPr>
              <w:t>To attend to Health and safety of</w:t>
            </w:r>
            <w:r w:rsidRPr="00C60A34">
              <w:rPr>
                <w:rFonts w:ascii="Calibri" w:hAnsi="Calibri" w:cs="Calibri"/>
                <w:szCs w:val="22"/>
              </w:rPr>
              <w:t xml:space="preserve"> themselves, their colleagues and their customers by adhering to VHG’s procedures.</w:t>
            </w:r>
          </w:p>
          <w:p w14:paraId="5032187A"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bCs/>
                <w:szCs w:val="22"/>
              </w:rPr>
            </w:pPr>
            <w:r w:rsidRPr="00C60A34">
              <w:rPr>
                <w:rFonts w:ascii="Calibri" w:hAnsi="Calibri" w:cs="Calibri"/>
                <w:bCs/>
                <w:szCs w:val="22"/>
              </w:rPr>
              <w:t xml:space="preserve">Maintenance and collection of data </w:t>
            </w:r>
          </w:p>
          <w:p w14:paraId="2CE1D2F8"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szCs w:val="22"/>
              </w:rPr>
              <w:t>Maintain and develop clinical knowledge and clinical expertise.</w:t>
            </w:r>
          </w:p>
          <w:p w14:paraId="6E6734FB" w14:textId="77777777" w:rsidR="00C60A34" w:rsidRPr="00C60A34" w:rsidRDefault="00C60A34" w:rsidP="00125347">
            <w:pPr>
              <w:pStyle w:val="BodyTextIndent"/>
              <w:numPr>
                <w:ilvl w:val="0"/>
                <w:numId w:val="16"/>
              </w:numPr>
              <w:spacing w:after="0"/>
              <w:jc w:val="both"/>
              <w:rPr>
                <w:rFonts w:cs="Calibri"/>
              </w:rPr>
            </w:pPr>
            <w:r w:rsidRPr="00C60A34">
              <w:rPr>
                <w:rFonts w:cs="Calibri"/>
              </w:rPr>
              <w:t>Actively participate in regular clinical and managerial supervision.</w:t>
            </w:r>
          </w:p>
          <w:p w14:paraId="08686691" w14:textId="77777777" w:rsidR="00C60A34" w:rsidRPr="00C60A34" w:rsidRDefault="00C60A34" w:rsidP="00C60A34">
            <w:pPr>
              <w:pStyle w:val="BodyTextIndent"/>
              <w:ind w:left="1080"/>
              <w:jc w:val="both"/>
              <w:rPr>
                <w:rFonts w:cs="Calibri"/>
              </w:rPr>
            </w:pPr>
          </w:p>
          <w:p w14:paraId="28337303" w14:textId="77777777" w:rsidR="00C60A34" w:rsidRPr="00C60A34" w:rsidRDefault="00C60A34" w:rsidP="00125347">
            <w:pPr>
              <w:pStyle w:val="TableParagraph"/>
              <w:numPr>
                <w:ilvl w:val="0"/>
                <w:numId w:val="16"/>
              </w:numPr>
              <w:kinsoku w:val="0"/>
              <w:overflowPunct w:val="0"/>
              <w:spacing w:line="275" w:lineRule="auto"/>
              <w:ind w:right="726"/>
              <w:rPr>
                <w:rFonts w:ascii="Calibri" w:hAnsi="Calibri" w:cs="Calibri"/>
                <w:sz w:val="22"/>
                <w:szCs w:val="22"/>
              </w:rPr>
            </w:pPr>
            <w:r w:rsidRPr="00C60A34">
              <w:rPr>
                <w:rFonts w:ascii="Calibri" w:hAnsi="Calibri" w:cs="Calibri"/>
                <w:spacing w:val="3"/>
                <w:sz w:val="22"/>
                <w:szCs w:val="22"/>
              </w:rPr>
              <w:t>T</w:t>
            </w:r>
            <w:r w:rsidRPr="00C60A34">
              <w:rPr>
                <w:rFonts w:ascii="Calibri" w:hAnsi="Calibri" w:cs="Calibri"/>
                <w:sz w:val="22"/>
                <w:szCs w:val="22"/>
              </w:rPr>
              <w:t>o</w:t>
            </w:r>
            <w:r w:rsidRPr="00C60A34">
              <w:rPr>
                <w:rFonts w:ascii="Calibri" w:hAnsi="Calibri" w:cs="Calibri"/>
                <w:spacing w:val="-8"/>
                <w:sz w:val="22"/>
                <w:szCs w:val="22"/>
              </w:rPr>
              <w:t xml:space="preserve"> </w:t>
            </w:r>
            <w:r w:rsidRPr="00C60A34">
              <w:rPr>
                <w:rFonts w:ascii="Calibri" w:hAnsi="Calibri" w:cs="Calibri"/>
                <w:spacing w:val="-1"/>
                <w:sz w:val="22"/>
                <w:szCs w:val="22"/>
              </w:rPr>
              <w:t>u</w:t>
            </w:r>
            <w:r w:rsidRPr="00C60A34">
              <w:rPr>
                <w:rFonts w:ascii="Calibri" w:hAnsi="Calibri" w:cs="Calibri"/>
                <w:sz w:val="22"/>
                <w:szCs w:val="22"/>
              </w:rPr>
              <w:t>n</w:t>
            </w:r>
            <w:r w:rsidRPr="00C60A34">
              <w:rPr>
                <w:rFonts w:ascii="Calibri" w:hAnsi="Calibri" w:cs="Calibri"/>
                <w:spacing w:val="-1"/>
                <w:sz w:val="22"/>
                <w:szCs w:val="22"/>
              </w:rPr>
              <w:t>d</w:t>
            </w:r>
            <w:r w:rsidRPr="00C60A34">
              <w:rPr>
                <w:rFonts w:ascii="Calibri" w:hAnsi="Calibri" w:cs="Calibri"/>
                <w:sz w:val="22"/>
                <w:szCs w:val="22"/>
              </w:rPr>
              <w:t>erta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spacing w:val="-8"/>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1"/>
                <w:sz w:val="22"/>
                <w:szCs w:val="22"/>
              </w:rPr>
              <w:t>g</w:t>
            </w:r>
            <w:r w:rsidRPr="00C60A34">
              <w:rPr>
                <w:rFonts w:ascii="Calibri" w:hAnsi="Calibri" w:cs="Calibri"/>
                <w:sz w:val="22"/>
                <w:szCs w:val="22"/>
              </w:rPr>
              <w:t>oing</w:t>
            </w:r>
            <w:r w:rsidRPr="00C60A34">
              <w:rPr>
                <w:rFonts w:ascii="Calibri" w:hAnsi="Calibri" w:cs="Calibri"/>
                <w:spacing w:val="-8"/>
                <w:sz w:val="22"/>
                <w:szCs w:val="22"/>
              </w:rPr>
              <w:t xml:space="preserve"> </w:t>
            </w:r>
            <w:r w:rsidRPr="00C60A34">
              <w:rPr>
                <w:rFonts w:ascii="Calibri" w:hAnsi="Calibri" w:cs="Calibri"/>
                <w:sz w:val="22"/>
                <w:szCs w:val="22"/>
              </w:rPr>
              <w:t>pro</w:t>
            </w:r>
            <w:r w:rsidRPr="00C60A34">
              <w:rPr>
                <w:rFonts w:ascii="Calibri" w:hAnsi="Calibri" w:cs="Calibri"/>
                <w:spacing w:val="4"/>
                <w:sz w:val="22"/>
                <w:szCs w:val="22"/>
              </w:rPr>
              <w:t>f</w:t>
            </w:r>
            <w:r w:rsidRPr="00C60A34">
              <w:rPr>
                <w:rFonts w:ascii="Calibri" w:hAnsi="Calibri" w:cs="Calibri"/>
                <w:sz w:val="22"/>
                <w:szCs w:val="22"/>
              </w:rPr>
              <w:t>es</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pacing w:val="1"/>
                <w:sz w:val="22"/>
                <w:szCs w:val="22"/>
              </w:rPr>
              <w:t>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d</w:t>
            </w:r>
            <w:r w:rsidRPr="00C60A34">
              <w:rPr>
                <w:rFonts w:ascii="Calibri" w:hAnsi="Calibri" w:cs="Calibri"/>
                <w:sz w:val="22"/>
                <w:szCs w:val="22"/>
              </w:rPr>
              <w:t>evelo</w:t>
            </w:r>
            <w:r w:rsidRPr="00C60A34">
              <w:rPr>
                <w:rFonts w:ascii="Calibri" w:hAnsi="Calibri" w:cs="Calibri"/>
                <w:spacing w:val="-1"/>
                <w:sz w:val="22"/>
                <w:szCs w:val="22"/>
              </w:rPr>
              <w:t>p</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Pr="00C60A34">
              <w:rPr>
                <w:rFonts w:ascii="Calibri" w:hAnsi="Calibri" w:cs="Calibri"/>
                <w:spacing w:val="-8"/>
                <w:sz w:val="22"/>
                <w:szCs w:val="22"/>
              </w:rPr>
              <w:t xml:space="preserve"> </w:t>
            </w:r>
            <w:r w:rsidRPr="00C60A34">
              <w:rPr>
                <w:rFonts w:ascii="Calibri" w:hAnsi="Calibri" w:cs="Calibri"/>
                <w:spacing w:val="-2"/>
                <w:sz w:val="22"/>
                <w:szCs w:val="22"/>
              </w:rPr>
              <w:t>i</w:t>
            </w:r>
            <w:r w:rsidRPr="00C60A34">
              <w:rPr>
                <w:rFonts w:ascii="Calibri" w:hAnsi="Calibri" w:cs="Calibri"/>
                <w:sz w:val="22"/>
                <w:szCs w:val="22"/>
              </w:rPr>
              <w:t>n</w:t>
            </w:r>
            <w:r w:rsidRPr="00C60A34">
              <w:rPr>
                <w:rFonts w:ascii="Calibri" w:hAnsi="Calibri" w:cs="Calibri"/>
                <w:spacing w:val="-6"/>
                <w:sz w:val="22"/>
                <w:szCs w:val="22"/>
              </w:rPr>
              <w:t xml:space="preserve"> </w:t>
            </w:r>
            <w:r w:rsidRPr="00C60A34">
              <w:rPr>
                <w:rFonts w:ascii="Calibri" w:hAnsi="Calibri" w:cs="Calibri"/>
                <w:spacing w:val="-1"/>
                <w:sz w:val="22"/>
                <w:szCs w:val="22"/>
              </w:rPr>
              <w:t>l</w:t>
            </w:r>
            <w:r w:rsidRPr="00C60A34">
              <w:rPr>
                <w:rFonts w:ascii="Calibri" w:hAnsi="Calibri" w:cs="Calibri"/>
                <w:spacing w:val="1"/>
                <w:sz w:val="22"/>
                <w:szCs w:val="22"/>
              </w:rPr>
              <w:t>in</w:t>
            </w:r>
            <w:r w:rsidRPr="00C60A34">
              <w:rPr>
                <w:rFonts w:ascii="Calibri" w:hAnsi="Calibri" w:cs="Calibri"/>
                <w:sz w:val="22"/>
                <w:szCs w:val="22"/>
              </w:rPr>
              <w:t>e</w:t>
            </w:r>
            <w:r w:rsidRPr="00C60A34">
              <w:rPr>
                <w:rFonts w:ascii="Calibri" w:hAnsi="Calibri" w:cs="Calibri"/>
                <w:spacing w:val="-6"/>
                <w:sz w:val="22"/>
                <w:szCs w:val="22"/>
              </w:rPr>
              <w:t xml:space="preserve"> </w:t>
            </w:r>
            <w:r w:rsidRPr="00C60A34">
              <w:rPr>
                <w:rFonts w:ascii="Calibri" w:hAnsi="Calibri" w:cs="Calibri"/>
                <w:spacing w:val="-3"/>
                <w:sz w:val="22"/>
                <w:szCs w:val="22"/>
              </w:rPr>
              <w:t>w</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z w:val="22"/>
                <w:szCs w:val="22"/>
              </w:rPr>
              <w:t>h</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us</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1"/>
                <w:sz w:val="22"/>
                <w:szCs w:val="22"/>
              </w:rPr>
              <w:t>e</w:t>
            </w:r>
            <w:r w:rsidRPr="00C60A34">
              <w:rPr>
                <w:rFonts w:ascii="Calibri" w:hAnsi="Calibri" w:cs="Calibri"/>
                <w:spacing w:val="1"/>
                <w:sz w:val="22"/>
                <w:szCs w:val="22"/>
              </w:rPr>
              <w:t>s</w:t>
            </w:r>
            <w:r w:rsidRPr="00C60A34">
              <w:rPr>
                <w:rFonts w:ascii="Calibri" w:hAnsi="Calibri" w:cs="Calibri"/>
                <w:sz w:val="22"/>
                <w:szCs w:val="22"/>
              </w:rPr>
              <w:t>s</w:t>
            </w:r>
            <w:r w:rsidRPr="00C60A34">
              <w:rPr>
                <w:rFonts w:ascii="Calibri" w:hAnsi="Calibri" w:cs="Calibri"/>
                <w:w w:val="99"/>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p>
          <w:p w14:paraId="58D0059E" w14:textId="77777777" w:rsidR="00C60A34" w:rsidRPr="00C60A34" w:rsidRDefault="00C60A34" w:rsidP="00C60A34">
            <w:pPr>
              <w:pStyle w:val="ListParagraph"/>
              <w:rPr>
                <w:rFonts w:cs="Calibri"/>
                <w:szCs w:val="22"/>
              </w:rPr>
            </w:pPr>
          </w:p>
          <w:p w14:paraId="3F745BD6" w14:textId="2933B0FB" w:rsidR="00C60A34" w:rsidRPr="00C60A34" w:rsidRDefault="00C60A34" w:rsidP="00125347">
            <w:pPr>
              <w:pStyle w:val="ListParagraph"/>
              <w:numPr>
                <w:ilvl w:val="0"/>
                <w:numId w:val="16"/>
              </w:numPr>
              <w:spacing w:line="276" w:lineRule="auto"/>
              <w:jc w:val="both"/>
              <w:rPr>
                <w:rFonts w:cs="Calibri"/>
                <w:szCs w:val="22"/>
              </w:rPr>
            </w:pPr>
            <w:r w:rsidRPr="00C60A34">
              <w:rPr>
                <w:rFonts w:cs="Calibri"/>
                <w:bCs/>
                <w:szCs w:val="22"/>
              </w:rPr>
              <w:t>Receive regular individual and/or group Clinical Supervision from a</w:t>
            </w:r>
            <w:r w:rsidR="00AA1DA4">
              <w:rPr>
                <w:rFonts w:cs="Calibri"/>
                <w:bCs/>
                <w:szCs w:val="22"/>
              </w:rPr>
              <w:t xml:space="preserve"> Counselling for Depression (</w:t>
            </w:r>
            <w:r w:rsidR="00AA2557">
              <w:rPr>
                <w:rFonts w:cs="Calibri"/>
                <w:bCs/>
                <w:szCs w:val="22"/>
              </w:rPr>
              <w:t>CFD</w:t>
            </w:r>
            <w:r w:rsidR="00AA1DA4">
              <w:rPr>
                <w:rFonts w:cs="Calibri"/>
                <w:bCs/>
                <w:szCs w:val="22"/>
              </w:rPr>
              <w:t>)</w:t>
            </w:r>
            <w:r w:rsidRPr="00C60A34">
              <w:rPr>
                <w:rFonts w:cs="Calibri"/>
                <w:bCs/>
                <w:szCs w:val="22"/>
              </w:rPr>
              <w:t xml:space="preserve"> supervisor. </w:t>
            </w:r>
          </w:p>
          <w:p w14:paraId="6DF3E79F" w14:textId="77777777" w:rsidR="00C60A34" w:rsidRPr="00C60A34" w:rsidRDefault="00C60A34" w:rsidP="00C60A34">
            <w:pPr>
              <w:pStyle w:val="ListParagraph"/>
              <w:ind w:left="360"/>
              <w:jc w:val="both"/>
              <w:rPr>
                <w:rFonts w:cs="Calibri"/>
                <w:bCs/>
                <w:szCs w:val="22"/>
              </w:rPr>
            </w:pPr>
          </w:p>
          <w:p w14:paraId="4109B885"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Be committed to developing and maintaining your own CPD</w:t>
            </w:r>
          </w:p>
          <w:p w14:paraId="2CF8A69A" w14:textId="77777777" w:rsidR="00C60A34" w:rsidRPr="00C60A34" w:rsidRDefault="00C60A34" w:rsidP="00C60A34">
            <w:pPr>
              <w:pStyle w:val="ListParagraph"/>
              <w:rPr>
                <w:rFonts w:cs="Calibri"/>
                <w:szCs w:val="22"/>
              </w:rPr>
            </w:pPr>
          </w:p>
          <w:p w14:paraId="5A1C2514"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Up to date knowledge of national and local policy changes, and legislation within primary care and mental health services</w:t>
            </w:r>
          </w:p>
          <w:p w14:paraId="04C766E2" w14:textId="77777777" w:rsidR="00C60A34" w:rsidRPr="00C60A34" w:rsidRDefault="00C60A34" w:rsidP="00C60A34">
            <w:pPr>
              <w:pStyle w:val="ListParagraph"/>
              <w:rPr>
                <w:rFonts w:cs="Calibri"/>
                <w:bCs/>
                <w:szCs w:val="22"/>
              </w:rPr>
            </w:pPr>
          </w:p>
          <w:p w14:paraId="70C28DD1" w14:textId="5E3CB87D"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bCs/>
                <w:szCs w:val="22"/>
              </w:rPr>
              <w:t>Fulfil</w:t>
            </w:r>
            <w:r w:rsidRPr="00C60A34">
              <w:rPr>
                <w:rFonts w:cs="Calibri"/>
                <w:szCs w:val="22"/>
              </w:rPr>
              <w:t xml:space="preserve"> the BACP </w:t>
            </w:r>
            <w:r w:rsidRPr="00C60A34">
              <w:rPr>
                <w:rFonts w:cs="Calibri"/>
                <w:bCs/>
                <w:szCs w:val="22"/>
              </w:rPr>
              <w:t xml:space="preserve">code of conduct and follow BACP ethical </w:t>
            </w:r>
            <w:r w:rsidRPr="00C60A34">
              <w:rPr>
                <w:rFonts w:cs="Calibri"/>
                <w:szCs w:val="22"/>
              </w:rPr>
              <w:t xml:space="preserve">guidelines </w:t>
            </w:r>
            <w:r w:rsidRPr="00C60A34">
              <w:rPr>
                <w:rFonts w:cs="Calibri"/>
                <w:bCs/>
                <w:szCs w:val="22"/>
              </w:rPr>
              <w:t>in your professional work</w:t>
            </w:r>
            <w:r w:rsidRPr="00C60A34">
              <w:rPr>
                <w:rFonts w:cs="Calibri"/>
                <w:szCs w:val="22"/>
              </w:rPr>
              <w:t>.</w:t>
            </w:r>
          </w:p>
          <w:p w14:paraId="72C78116" w14:textId="77777777" w:rsidR="00C60A34" w:rsidRPr="00C60A34" w:rsidRDefault="00C60A34" w:rsidP="00C60A34">
            <w:pPr>
              <w:pStyle w:val="ListParagraph"/>
              <w:spacing w:line="276" w:lineRule="auto"/>
              <w:ind w:left="360"/>
              <w:jc w:val="both"/>
              <w:rPr>
                <w:rFonts w:cs="Calibri"/>
                <w:bCs/>
                <w:szCs w:val="22"/>
              </w:rPr>
            </w:pPr>
          </w:p>
          <w:p w14:paraId="6AB01410"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bCs/>
                <w:szCs w:val="22"/>
              </w:rPr>
              <w:t>Receive regular Case Management Supervision from the Line Manager and/or Directors.</w:t>
            </w:r>
          </w:p>
          <w:p w14:paraId="7FFE9961" w14:textId="77777777" w:rsidR="00C60A34" w:rsidRPr="00C60A34" w:rsidRDefault="00C60A34" w:rsidP="00C60A34">
            <w:pPr>
              <w:pStyle w:val="ListParagraph"/>
              <w:ind w:left="360"/>
              <w:jc w:val="both"/>
              <w:rPr>
                <w:rFonts w:cs="Calibri"/>
                <w:bCs/>
                <w:szCs w:val="22"/>
              </w:rPr>
            </w:pPr>
          </w:p>
          <w:p w14:paraId="654F09D5"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szCs w:val="22"/>
              </w:rPr>
              <w:t xml:space="preserve">Be aware of and comply with the policies, procedures and standards of service, </w:t>
            </w:r>
            <w:proofErr w:type="gramStart"/>
            <w:r w:rsidRPr="00C60A34">
              <w:rPr>
                <w:rFonts w:cs="Calibri"/>
                <w:szCs w:val="22"/>
              </w:rPr>
              <w:t>in particular</w:t>
            </w:r>
            <w:proofErr w:type="gramEnd"/>
            <w:r w:rsidRPr="00C60A34">
              <w:rPr>
                <w:rFonts w:cs="Calibri"/>
                <w:szCs w:val="22"/>
              </w:rPr>
              <w:t xml:space="preserve"> the service’s clinical operations procedures. </w:t>
            </w:r>
          </w:p>
          <w:p w14:paraId="24392A4A" w14:textId="77777777" w:rsidR="00C60A34" w:rsidRPr="00C60A34" w:rsidRDefault="00C60A34" w:rsidP="00C60A34">
            <w:pPr>
              <w:jc w:val="both"/>
              <w:rPr>
                <w:rFonts w:cs="Calibri"/>
                <w:szCs w:val="22"/>
              </w:rPr>
            </w:pPr>
          </w:p>
          <w:p w14:paraId="401820AA"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Receive supervision as per BACP guidelines to meet the required standards.</w:t>
            </w:r>
          </w:p>
          <w:p w14:paraId="78A9F40B" w14:textId="77777777" w:rsidR="00C60A34" w:rsidRPr="00C60A34" w:rsidRDefault="00C60A34" w:rsidP="00C60A34">
            <w:pPr>
              <w:jc w:val="both"/>
              <w:rPr>
                <w:rFonts w:cs="Calibri"/>
                <w:szCs w:val="22"/>
              </w:rPr>
            </w:pPr>
          </w:p>
          <w:p w14:paraId="31309AF5"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 xml:space="preserve">Apply learning from the relevant training updates and incorporate </w:t>
            </w:r>
            <w:proofErr w:type="gramStart"/>
            <w:r w:rsidRPr="00C60A34">
              <w:rPr>
                <w:rFonts w:cs="Calibri"/>
                <w:szCs w:val="22"/>
              </w:rPr>
              <w:t>in to</w:t>
            </w:r>
            <w:proofErr w:type="gramEnd"/>
            <w:r w:rsidRPr="00C60A34">
              <w:rPr>
                <w:rFonts w:cs="Calibri"/>
                <w:szCs w:val="22"/>
              </w:rPr>
              <w:t xml:space="preserve"> day to day practice </w:t>
            </w:r>
          </w:p>
          <w:p w14:paraId="30B586E4" w14:textId="77777777" w:rsidR="00C60A34" w:rsidRPr="00C60A34" w:rsidRDefault="00C60A34" w:rsidP="00C60A34">
            <w:pPr>
              <w:pStyle w:val="ListParagraph"/>
              <w:rPr>
                <w:rFonts w:cs="Calibri"/>
                <w:szCs w:val="22"/>
              </w:rPr>
            </w:pPr>
          </w:p>
          <w:p w14:paraId="201DC6D6" w14:textId="67011FDF" w:rsidR="00C60A34" w:rsidRPr="00C60A34" w:rsidRDefault="00C60A34" w:rsidP="00C60A34">
            <w:pPr>
              <w:pStyle w:val="ListParagraph"/>
              <w:spacing w:line="276" w:lineRule="auto"/>
              <w:ind w:left="360"/>
              <w:jc w:val="both"/>
              <w:rPr>
                <w:rFonts w:cs="Calibri"/>
                <w:szCs w:val="22"/>
              </w:rPr>
            </w:pPr>
          </w:p>
        </w:tc>
      </w:tr>
      <w:tr w:rsidR="00C60A34" w14:paraId="4004EF95" w14:textId="77777777" w:rsidTr="00966F66">
        <w:tc>
          <w:tcPr>
            <w:tcW w:w="3256" w:type="dxa"/>
            <w:vAlign w:val="center"/>
          </w:tcPr>
          <w:p w14:paraId="0E220621" w14:textId="69144CB3" w:rsidR="00C60A34" w:rsidRDefault="00C60A34" w:rsidP="00C60A34">
            <w:pPr>
              <w:spacing w:before="100" w:after="100"/>
            </w:pPr>
            <w:r>
              <w:t>Additional information:</w:t>
            </w:r>
          </w:p>
        </w:tc>
        <w:tc>
          <w:tcPr>
            <w:tcW w:w="6706" w:type="dxa"/>
            <w:vAlign w:val="center"/>
          </w:tcPr>
          <w:p w14:paraId="4A51D27D" w14:textId="7D0BBF2F" w:rsidR="00C60A34" w:rsidRPr="00C60A34" w:rsidRDefault="00C60A34" w:rsidP="00C60A34">
            <w:pPr>
              <w:spacing w:before="100" w:after="100"/>
              <w:rPr>
                <w:rFonts w:cs="Calibri"/>
                <w:color w:val="000000"/>
                <w:szCs w:val="22"/>
              </w:rPr>
            </w:pPr>
            <w:r w:rsidRPr="00C60A34">
              <w:rPr>
                <w:rFonts w:cs="Calibri"/>
                <w:color w:val="000000"/>
                <w:szCs w:val="22"/>
              </w:rPr>
              <w:t>N/A</w:t>
            </w:r>
          </w:p>
        </w:tc>
      </w:tr>
    </w:tbl>
    <w:p w14:paraId="73227B42" w14:textId="77777777" w:rsidR="00966F66" w:rsidRDefault="00966F66">
      <w:pPr>
        <w:spacing w:after="200"/>
      </w:pPr>
    </w:p>
    <w:p w14:paraId="6F579091" w14:textId="4D039477" w:rsidR="00966F66" w:rsidRPr="00CF5293" w:rsidRDefault="00966F66" w:rsidP="00CF5293">
      <w:pPr>
        <w:spacing w:after="200"/>
        <w:rPr>
          <w:b/>
          <w:bCs/>
        </w:rPr>
      </w:pPr>
      <w:r>
        <w:br w:type="page"/>
      </w:r>
      <w:r w:rsidRPr="00CF5293">
        <w:rPr>
          <w:b/>
          <w:bCs/>
        </w:rP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1425DF">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1425DF">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046859D" w14:textId="77777777" w:rsidR="00FA5F4B" w:rsidRPr="00FA5F4B" w:rsidRDefault="00FA5F4B" w:rsidP="00A62286">
            <w:pPr>
              <w:pStyle w:val="BulletListDense"/>
              <w:rPr>
                <w:lang w:eastAsia="en-GB"/>
              </w:rPr>
            </w:pPr>
            <w:r w:rsidRPr="00FA5F4B">
              <w:rPr>
                <w:lang w:eastAsia="en-GB"/>
              </w:rPr>
              <w:t>Accredited by a recognised professional Counselling body, e.g. BACP, UKCP, or eligible to apply for accreditation</w:t>
            </w:r>
          </w:p>
          <w:p w14:paraId="6BD2E478" w14:textId="77777777" w:rsidR="001425DF" w:rsidRPr="001425DF" w:rsidRDefault="001425DF" w:rsidP="00A62286">
            <w:pPr>
              <w:pStyle w:val="BulletListDense"/>
              <w:rPr>
                <w:lang w:eastAsia="en-GB"/>
              </w:rPr>
            </w:pPr>
            <w:r w:rsidRPr="001425DF">
              <w:rPr>
                <w:lang w:eastAsia="en-GB"/>
              </w:rPr>
              <w:t>Counselling for Depression (CFD) qualification from a recognised Talking Therapies CFD training provider.</w:t>
            </w:r>
          </w:p>
          <w:p w14:paraId="4315561D" w14:textId="4BB8B2A7" w:rsidR="00C60A34" w:rsidRPr="00C60A34" w:rsidRDefault="00C60A34" w:rsidP="00A62286">
            <w:pPr>
              <w:pStyle w:val="BulletListDense"/>
              <w:numPr>
                <w:ilvl w:val="0"/>
                <w:numId w:val="0"/>
              </w:numPr>
              <w:ind w:left="853"/>
              <w:rPr>
                <w:lang w:eastAsia="en-GB"/>
              </w:rPr>
            </w:pPr>
          </w:p>
        </w:tc>
        <w:tc>
          <w:tcPr>
            <w:tcW w:w="3728" w:type="dxa"/>
          </w:tcPr>
          <w:p w14:paraId="70E3E6A7" w14:textId="77777777" w:rsidR="00966F66" w:rsidRDefault="00966F66" w:rsidP="00A62286">
            <w:pPr>
              <w:pStyle w:val="BulletListDense"/>
              <w:numPr>
                <w:ilvl w:val="0"/>
                <w:numId w:val="0"/>
              </w:numPr>
              <w:ind w:left="853"/>
            </w:pPr>
          </w:p>
          <w:p w14:paraId="249563A3" w14:textId="606C8EAD" w:rsidR="00BF770D" w:rsidRPr="00C60A34" w:rsidRDefault="00BF770D" w:rsidP="00A62286">
            <w:pPr>
              <w:pStyle w:val="BulletListDense"/>
              <w:numPr>
                <w:ilvl w:val="0"/>
                <w:numId w:val="0"/>
              </w:numPr>
              <w:ind w:left="853"/>
            </w:pPr>
          </w:p>
        </w:tc>
      </w:tr>
      <w:tr w:rsidR="00966F66" w14:paraId="510D568C" w14:textId="77777777" w:rsidTr="001425DF">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6EAC32" w14:textId="44F00589" w:rsidR="00C60A34" w:rsidRDefault="00C60A34" w:rsidP="00A62286">
            <w:pPr>
              <w:pStyle w:val="BulletListDense"/>
              <w:rPr>
                <w:b/>
              </w:rPr>
            </w:pPr>
            <w:r w:rsidRPr="00C60A34">
              <w:t>Experience of delivering</w:t>
            </w:r>
            <w:r w:rsidR="00AA2557">
              <w:t xml:space="preserve"> CFD</w:t>
            </w:r>
            <w:r w:rsidRPr="00C60A34">
              <w:t xml:space="preserve"> within a </w:t>
            </w:r>
            <w:r w:rsidR="00FA5F4B">
              <w:t>mental health</w:t>
            </w:r>
            <w:r w:rsidRPr="00C60A34">
              <w:t xml:space="preserve"> service </w:t>
            </w:r>
          </w:p>
          <w:p w14:paraId="5BD346D9" w14:textId="77777777" w:rsidR="00C60A34" w:rsidRDefault="00C60A34" w:rsidP="00A62286">
            <w:pPr>
              <w:pStyle w:val="BulletListDense"/>
              <w:rPr>
                <w:b/>
              </w:rPr>
            </w:pPr>
            <w:r w:rsidRPr="00C60A34">
              <w:t>Ability to conduct comprehensive risk assessment and formulate robust risk management plans</w:t>
            </w:r>
          </w:p>
          <w:p w14:paraId="502C62DA" w14:textId="24012ACA" w:rsidR="00C60A34" w:rsidRPr="00C60A34" w:rsidRDefault="00C60A34" w:rsidP="00A62286">
            <w:pPr>
              <w:pStyle w:val="BulletListDense"/>
              <w:rPr>
                <w:b/>
                <w:bCs/>
              </w:rPr>
            </w:pPr>
            <w:r w:rsidRPr="00C60A34">
              <w:rPr>
                <w:bCs/>
              </w:rPr>
              <w:t>Experience with routine clinical outcome monitoring</w:t>
            </w:r>
          </w:p>
          <w:p w14:paraId="0FDF0116" w14:textId="29A300BE" w:rsidR="00C60A34" w:rsidRPr="00C60A34" w:rsidRDefault="00C60A34" w:rsidP="00A62286">
            <w:pPr>
              <w:pStyle w:val="BulletListDense"/>
            </w:pPr>
            <w:r w:rsidRPr="00C60A34">
              <w:t>Worked in a service where agreed targets are in place demonstrating outcomes</w:t>
            </w:r>
          </w:p>
          <w:p w14:paraId="4A4DA19D" w14:textId="77777777" w:rsidR="00D54464" w:rsidRDefault="00D54464" w:rsidP="00A62286">
            <w:pPr>
              <w:pStyle w:val="BulletListDense"/>
            </w:pPr>
            <w:r w:rsidRPr="00C60A34">
              <w:t>Experience of MDT working groups</w:t>
            </w:r>
          </w:p>
          <w:p w14:paraId="3B562B01" w14:textId="05DFFE9F" w:rsidR="00C60A34" w:rsidRPr="00C60A34" w:rsidRDefault="00C60A34" w:rsidP="00A62286">
            <w:pPr>
              <w:pStyle w:val="BulletListDense"/>
              <w:numPr>
                <w:ilvl w:val="0"/>
                <w:numId w:val="0"/>
              </w:numPr>
              <w:ind w:left="853"/>
            </w:pPr>
          </w:p>
        </w:tc>
        <w:tc>
          <w:tcPr>
            <w:tcW w:w="3728" w:type="dxa"/>
          </w:tcPr>
          <w:p w14:paraId="41100DDA" w14:textId="52545B90" w:rsidR="008D4EDB" w:rsidRPr="008D4EDB" w:rsidRDefault="008D4EDB" w:rsidP="00A62286">
            <w:pPr>
              <w:pStyle w:val="BulletListDense"/>
              <w:rPr>
                <w:b/>
              </w:rPr>
            </w:pPr>
            <w:r w:rsidRPr="008D4EDB">
              <w:t>Experience of providing counselling within a</w:t>
            </w:r>
            <w:r w:rsidR="00AA2557">
              <w:t xml:space="preserve"> talking therapy </w:t>
            </w:r>
            <w:r w:rsidRPr="008D4EDB">
              <w:t>service</w:t>
            </w:r>
          </w:p>
          <w:p w14:paraId="1FF03CEA" w14:textId="77777777" w:rsidR="008D4EDB" w:rsidRPr="008D4EDB" w:rsidRDefault="008D4EDB" w:rsidP="00A62286">
            <w:pPr>
              <w:pStyle w:val="BulletListDense"/>
              <w:rPr>
                <w:b/>
              </w:rPr>
            </w:pPr>
            <w:r w:rsidRPr="008D4EDB">
              <w:t>Experience of managing a large caseload of clients</w:t>
            </w:r>
          </w:p>
          <w:p w14:paraId="5E5D92E1" w14:textId="77777777" w:rsidR="008D4EDB" w:rsidRPr="008D4EDB" w:rsidRDefault="008D4EDB" w:rsidP="00A62286">
            <w:pPr>
              <w:pStyle w:val="BulletListDense"/>
              <w:rPr>
                <w:b/>
              </w:rPr>
            </w:pPr>
            <w:r w:rsidRPr="008D4EDB">
              <w:t>Experience of working with short-term therapy contracts</w:t>
            </w:r>
          </w:p>
          <w:p w14:paraId="73F41518" w14:textId="210F0325" w:rsidR="00C60A34" w:rsidRDefault="00C60A34" w:rsidP="00A62286">
            <w:pPr>
              <w:pStyle w:val="BulletListDense"/>
              <w:numPr>
                <w:ilvl w:val="0"/>
                <w:numId w:val="0"/>
              </w:numPr>
              <w:ind w:left="853"/>
            </w:pPr>
          </w:p>
          <w:p w14:paraId="1A153024" w14:textId="77777777" w:rsidR="00940A95" w:rsidRPr="00C60A34" w:rsidRDefault="00940A95" w:rsidP="00A62286">
            <w:pPr>
              <w:pStyle w:val="BulletListDense"/>
              <w:numPr>
                <w:ilvl w:val="0"/>
                <w:numId w:val="0"/>
              </w:numPr>
              <w:ind w:left="853"/>
            </w:pPr>
          </w:p>
          <w:p w14:paraId="5FD05561" w14:textId="77777777" w:rsidR="00966F66" w:rsidRDefault="00966F66" w:rsidP="00A62286">
            <w:pPr>
              <w:pStyle w:val="BulletListDense"/>
              <w:numPr>
                <w:ilvl w:val="0"/>
                <w:numId w:val="0"/>
              </w:numPr>
              <w:ind w:left="853"/>
            </w:pPr>
          </w:p>
          <w:p w14:paraId="73BCA857" w14:textId="7D5277F1" w:rsidR="00940A95" w:rsidRPr="00C60A34" w:rsidRDefault="00940A95" w:rsidP="00A62286">
            <w:pPr>
              <w:pStyle w:val="BulletListDense"/>
              <w:numPr>
                <w:ilvl w:val="0"/>
                <w:numId w:val="0"/>
              </w:numPr>
              <w:ind w:left="853"/>
            </w:pPr>
          </w:p>
        </w:tc>
      </w:tr>
      <w:tr w:rsidR="00966F66" w14:paraId="6F5BC3B6" w14:textId="77777777" w:rsidTr="001425DF">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EE4B51C" w14:textId="77777777" w:rsidR="00C60A34" w:rsidRDefault="00C60A34" w:rsidP="00A62286">
            <w:pPr>
              <w:pStyle w:val="BulletListDense"/>
            </w:pPr>
            <w:r w:rsidRPr="00C60A34">
              <w:t>Able to develop good therapeutic relationships with clients</w:t>
            </w:r>
          </w:p>
          <w:p w14:paraId="2F9639CE" w14:textId="77777777" w:rsidR="00C60A34" w:rsidRDefault="00C60A34" w:rsidP="00A62286">
            <w:pPr>
              <w:pStyle w:val="BulletListDense"/>
            </w:pPr>
            <w:r w:rsidRPr="00C60A34">
              <w:t>Ability to meet agreed/specified service targets and Key Performance Indicators</w:t>
            </w:r>
          </w:p>
          <w:p w14:paraId="60475C63" w14:textId="77777777" w:rsidR="00C60A34" w:rsidRDefault="00C60A34" w:rsidP="00A62286">
            <w:pPr>
              <w:pStyle w:val="BulletListDense"/>
            </w:pPr>
            <w:r w:rsidRPr="00C60A34">
              <w:t>Ability to manage own caseload and time</w:t>
            </w:r>
          </w:p>
          <w:p w14:paraId="7DB69B95" w14:textId="77777777" w:rsidR="00C60A34" w:rsidRDefault="00C60A34" w:rsidP="00A62286">
            <w:pPr>
              <w:pStyle w:val="BulletListDense"/>
            </w:pPr>
            <w:r w:rsidRPr="00C60A34">
              <w:t>Ability to identify themes within client and customer groups</w:t>
            </w:r>
          </w:p>
          <w:p w14:paraId="4223A334" w14:textId="77777777" w:rsidR="00C60A34" w:rsidRDefault="00C60A34" w:rsidP="00A62286">
            <w:pPr>
              <w:pStyle w:val="BulletListDense"/>
            </w:pPr>
            <w:r w:rsidRPr="00C60A34">
              <w:t>IT literate – intermediate level minimum</w:t>
            </w:r>
          </w:p>
          <w:p w14:paraId="0981DF37" w14:textId="77777777" w:rsidR="00966F66" w:rsidRDefault="00C60A34" w:rsidP="00A62286">
            <w:pPr>
              <w:pStyle w:val="BulletListDense"/>
            </w:pPr>
            <w:r w:rsidRPr="00C60A34">
              <w:t>Maintain evidence of Continual professional development</w:t>
            </w:r>
          </w:p>
          <w:p w14:paraId="2F77305B" w14:textId="453125BF" w:rsidR="00C60A34" w:rsidRPr="00C60A34" w:rsidRDefault="00C60A34" w:rsidP="00A62286">
            <w:pPr>
              <w:pStyle w:val="BulletListDense"/>
              <w:numPr>
                <w:ilvl w:val="0"/>
                <w:numId w:val="0"/>
              </w:numPr>
              <w:ind w:left="853"/>
            </w:pPr>
          </w:p>
        </w:tc>
        <w:tc>
          <w:tcPr>
            <w:tcW w:w="3728" w:type="dxa"/>
          </w:tcPr>
          <w:p w14:paraId="0A86D72C" w14:textId="7AD237A7" w:rsidR="00966F66" w:rsidRPr="00051B13" w:rsidRDefault="00A62286" w:rsidP="00A62286">
            <w:pPr>
              <w:pStyle w:val="BulletListDense"/>
            </w:pPr>
            <w:r>
              <w:t>Speaks another language</w:t>
            </w:r>
          </w:p>
        </w:tc>
      </w:tr>
      <w:tr w:rsidR="00C60A34" w14:paraId="3D08C80E" w14:textId="77777777" w:rsidTr="001425DF">
        <w:tc>
          <w:tcPr>
            <w:tcW w:w="2405" w:type="dxa"/>
            <w:shd w:val="clear" w:color="auto" w:fill="00A7CF" w:themeFill="accent1"/>
            <w:vAlign w:val="center"/>
          </w:tcPr>
          <w:p w14:paraId="0880672C" w14:textId="0D3903F0"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60A34" w:rsidRPr="00C60A34" w:rsidRDefault="00C60A34" w:rsidP="002330A2">
            <w:pPr>
              <w:pStyle w:val="ListParagraph"/>
              <w:ind w:left="360"/>
              <w:rPr>
                <w:rFonts w:cs="Calibri"/>
                <w:szCs w:val="22"/>
              </w:rPr>
            </w:pPr>
          </w:p>
        </w:tc>
        <w:tc>
          <w:tcPr>
            <w:tcW w:w="3728" w:type="dxa"/>
          </w:tcPr>
          <w:p w14:paraId="1F5B2756" w14:textId="709426DA" w:rsidR="00AA1DA4" w:rsidRPr="00AA1DA4" w:rsidRDefault="00C60A34" w:rsidP="00125347">
            <w:pPr>
              <w:pStyle w:val="ListParagraph"/>
              <w:numPr>
                <w:ilvl w:val="0"/>
                <w:numId w:val="17"/>
              </w:numPr>
              <w:spacing w:beforeLines="100" w:before="240" w:afterLines="100" w:after="240"/>
              <w:rPr>
                <w:rFonts w:cs="Calibri"/>
                <w:szCs w:val="22"/>
              </w:rPr>
            </w:pPr>
            <w:r w:rsidRPr="00C60A34">
              <w:rPr>
                <w:rFonts w:cs="Calibri"/>
                <w:szCs w:val="22"/>
              </w:rPr>
              <w:t xml:space="preserve">Other </w:t>
            </w:r>
            <w:r w:rsidR="00AA2557">
              <w:rPr>
                <w:rFonts w:cs="Calibri"/>
                <w:szCs w:val="22"/>
              </w:rPr>
              <w:t xml:space="preserve">talking therapies </w:t>
            </w:r>
            <w:r w:rsidRPr="00C60A34">
              <w:rPr>
                <w:rFonts w:cs="Calibri"/>
                <w:szCs w:val="22"/>
              </w:rPr>
              <w:t>recognised training e.g. EMDR, IPT</w:t>
            </w:r>
            <w:r w:rsidR="00AA1DA4">
              <w:rPr>
                <w:rFonts w:cs="Calibri"/>
                <w:szCs w:val="22"/>
              </w:rPr>
              <w:t>, DIT, Couples Counselling</w:t>
            </w:r>
          </w:p>
        </w:tc>
      </w:tr>
      <w:tr w:rsidR="00C60A34" w14:paraId="37E339A4" w14:textId="77777777" w:rsidTr="001425DF">
        <w:tc>
          <w:tcPr>
            <w:tcW w:w="2405" w:type="dxa"/>
            <w:shd w:val="clear" w:color="auto" w:fill="00A7CF" w:themeFill="accent1"/>
            <w:vAlign w:val="center"/>
          </w:tcPr>
          <w:p w14:paraId="44C3AE1E" w14:textId="5F58C76E"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9F742" w14:textId="77777777" w:rsidR="00C60A34" w:rsidRPr="00C60A34" w:rsidRDefault="00C60A34" w:rsidP="00A62286">
            <w:pPr>
              <w:pStyle w:val="BulletListDense"/>
            </w:pPr>
            <w:r w:rsidRPr="00C60A34">
              <w:t xml:space="preserve">Excellent verbal and written communication skills </w:t>
            </w:r>
          </w:p>
          <w:p w14:paraId="20CDEF35" w14:textId="39FE48EB" w:rsidR="00C60A34" w:rsidRPr="003275B1" w:rsidRDefault="00C60A34" w:rsidP="00A62286">
            <w:pPr>
              <w:pStyle w:val="BulletListDense"/>
            </w:pPr>
            <w:r w:rsidRPr="003275B1">
              <w:t>High level of enthusiasm and motivation</w:t>
            </w:r>
          </w:p>
          <w:p w14:paraId="46FC02C0" w14:textId="36EAAFA7" w:rsidR="00C60A34" w:rsidRDefault="00C60A34" w:rsidP="00A62286">
            <w:pPr>
              <w:pStyle w:val="BulletListDense"/>
            </w:pPr>
            <w:r w:rsidRPr="00C60A34">
              <w:t>Ability to work individually or within a team and foster good working relationships</w:t>
            </w:r>
          </w:p>
          <w:p w14:paraId="4013472A" w14:textId="77777777" w:rsidR="0080132D" w:rsidRPr="0080132D" w:rsidRDefault="0080132D" w:rsidP="00A62286">
            <w:pPr>
              <w:pStyle w:val="BulletListDense"/>
            </w:pPr>
            <w:r w:rsidRPr="0080132D">
              <w:t>An awareness of and commitment to supporting and facilitating diversity and inclusion</w:t>
            </w:r>
          </w:p>
          <w:p w14:paraId="17EC5900" w14:textId="77777777" w:rsidR="00C60A34" w:rsidRPr="00C60A34" w:rsidRDefault="00C60A34" w:rsidP="00A62286">
            <w:pPr>
              <w:pStyle w:val="BulletListDense"/>
            </w:pPr>
            <w:r w:rsidRPr="00C60A34">
              <w:t>Ability to work under pressure</w:t>
            </w:r>
          </w:p>
          <w:p w14:paraId="76C6D0FB" w14:textId="77777777" w:rsidR="00C60A34" w:rsidRPr="00C60A34" w:rsidRDefault="00C60A34" w:rsidP="00A62286">
            <w:pPr>
              <w:pStyle w:val="BulletListDense"/>
            </w:pPr>
            <w:r w:rsidRPr="00C60A34">
              <w:t>Excellent time management skills</w:t>
            </w:r>
          </w:p>
          <w:p w14:paraId="7AABD899" w14:textId="77777777" w:rsidR="00C60A34" w:rsidRPr="00C60A34" w:rsidRDefault="00C60A34" w:rsidP="00A62286">
            <w:pPr>
              <w:pStyle w:val="BulletListDense"/>
            </w:pPr>
            <w:r w:rsidRPr="00C60A34">
              <w:t>Regard for others and respect for individual rights of autonomy and confidentiality</w:t>
            </w:r>
          </w:p>
          <w:p w14:paraId="4A5F792E" w14:textId="3A0CDE15" w:rsidR="00C60A34" w:rsidRDefault="00C60A34" w:rsidP="00A62286">
            <w:pPr>
              <w:pStyle w:val="BulletListDense"/>
            </w:pPr>
            <w:r w:rsidRPr="00C60A34">
              <w:t>Co</w:t>
            </w:r>
            <w:r w:rsidRPr="00C60A34">
              <w:rPr>
                <w:spacing w:val="4"/>
              </w:rPr>
              <w:t>m</w:t>
            </w:r>
            <w:r w:rsidRPr="00C60A34">
              <w:t>p</w:t>
            </w:r>
            <w:r w:rsidRPr="00C60A34">
              <w:rPr>
                <w:spacing w:val="-2"/>
              </w:rPr>
              <w:t>l</w:t>
            </w:r>
            <w:r w:rsidRPr="00C60A34">
              <w:t>et</w:t>
            </w:r>
            <w:r w:rsidRPr="00C60A34">
              <w:rPr>
                <w:spacing w:val="-2"/>
              </w:rPr>
              <w:t>i</w:t>
            </w:r>
            <w:r w:rsidRPr="00C60A34">
              <w:rPr>
                <w:spacing w:val="1"/>
              </w:rPr>
              <w:t>o</w:t>
            </w:r>
            <w:r w:rsidRPr="00C60A34">
              <w:t>n</w:t>
            </w:r>
            <w:r w:rsidRPr="00C60A34">
              <w:rPr>
                <w:spacing w:val="-7"/>
              </w:rPr>
              <w:t xml:space="preserve"> </w:t>
            </w:r>
            <w:r w:rsidRPr="00C60A34">
              <w:rPr>
                <w:spacing w:val="-1"/>
              </w:rPr>
              <w:t>o</w:t>
            </w:r>
            <w:r w:rsidRPr="00C60A34">
              <w:t>f</w:t>
            </w:r>
            <w:r w:rsidRPr="00C60A34">
              <w:rPr>
                <w:spacing w:val="-5"/>
              </w:rPr>
              <w:t xml:space="preserve"> </w:t>
            </w:r>
            <w:r w:rsidRPr="00C60A34">
              <w:rPr>
                <w:spacing w:val="1"/>
              </w:rPr>
              <w:t>s</w:t>
            </w:r>
            <w:r w:rsidRPr="00C60A34">
              <w:t>ecuri</w:t>
            </w:r>
            <w:r w:rsidRPr="00C60A34">
              <w:rPr>
                <w:spacing w:val="1"/>
              </w:rPr>
              <w:t>t</w:t>
            </w:r>
            <w:r w:rsidRPr="00C60A34">
              <w:t>y</w:t>
            </w:r>
            <w:r w:rsidRPr="00C60A34">
              <w:rPr>
                <w:spacing w:val="-10"/>
              </w:rPr>
              <w:t xml:space="preserve"> </w:t>
            </w:r>
            <w:r w:rsidRPr="00C60A34">
              <w:rPr>
                <w:spacing w:val="3"/>
              </w:rPr>
              <w:t>c</w:t>
            </w:r>
            <w:r w:rsidRPr="00C60A34">
              <w:t>h</w:t>
            </w:r>
            <w:r w:rsidRPr="00C60A34">
              <w:rPr>
                <w:spacing w:val="1"/>
              </w:rPr>
              <w:t>e</w:t>
            </w:r>
            <w:r w:rsidRPr="00C60A34">
              <w:rPr>
                <w:spacing w:val="-2"/>
              </w:rPr>
              <w:t>c</w:t>
            </w:r>
            <w:r w:rsidRPr="00C60A34">
              <w:rPr>
                <w:spacing w:val="3"/>
              </w:rPr>
              <w:t>k</w:t>
            </w:r>
            <w:r w:rsidRPr="00C60A34">
              <w:t>s</w:t>
            </w:r>
            <w:r w:rsidRPr="00C60A34">
              <w:rPr>
                <w:w w:val="99"/>
              </w:rPr>
              <w:t xml:space="preserve"> </w:t>
            </w:r>
            <w:r w:rsidRPr="00C60A34">
              <w:rPr>
                <w:spacing w:val="-1"/>
              </w:rPr>
              <w:t>i</w:t>
            </w:r>
            <w:r w:rsidRPr="00C60A34">
              <w:t>nc</w:t>
            </w:r>
            <w:r w:rsidRPr="00C60A34">
              <w:rPr>
                <w:spacing w:val="-1"/>
              </w:rPr>
              <w:t>l</w:t>
            </w:r>
            <w:r w:rsidRPr="00C60A34">
              <w:rPr>
                <w:spacing w:val="1"/>
              </w:rPr>
              <w:t>u</w:t>
            </w:r>
            <w:r w:rsidRPr="00C60A34">
              <w:t>ding</w:t>
            </w:r>
            <w:r w:rsidRPr="00C60A34">
              <w:rPr>
                <w:spacing w:val="-9"/>
              </w:rPr>
              <w:t xml:space="preserve"> </w:t>
            </w:r>
            <w:r w:rsidRPr="00C60A34">
              <w:rPr>
                <w:spacing w:val="2"/>
              </w:rPr>
              <w:t>D</w:t>
            </w:r>
            <w:r w:rsidRPr="00C60A34">
              <w:rPr>
                <w:spacing w:val="-1"/>
              </w:rPr>
              <w:t>B</w:t>
            </w:r>
            <w:r w:rsidRPr="00C60A34">
              <w:t>S</w:t>
            </w:r>
            <w:r w:rsidRPr="00C60A34">
              <w:rPr>
                <w:spacing w:val="-6"/>
              </w:rPr>
              <w:t xml:space="preserve"> </w:t>
            </w:r>
            <w:r w:rsidRPr="00C60A34">
              <w:t>(D</w:t>
            </w:r>
            <w:r w:rsidRPr="00C60A34">
              <w:rPr>
                <w:spacing w:val="-1"/>
              </w:rPr>
              <w:t>i</w:t>
            </w:r>
            <w:r w:rsidRPr="00C60A34">
              <w:rPr>
                <w:spacing w:val="1"/>
              </w:rPr>
              <w:t>sc</w:t>
            </w:r>
            <w:r w:rsidRPr="00C60A34">
              <w:rPr>
                <w:spacing w:val="-1"/>
              </w:rPr>
              <w:t>l</w:t>
            </w:r>
            <w:r w:rsidRPr="00C60A34">
              <w:t>osure</w:t>
            </w:r>
            <w:r w:rsidRPr="00C60A34">
              <w:rPr>
                <w:spacing w:val="-4"/>
              </w:rPr>
              <w:t xml:space="preserve"> </w:t>
            </w:r>
            <w:r w:rsidRPr="00C60A34">
              <w:t>a</w:t>
            </w:r>
            <w:r w:rsidRPr="00C60A34">
              <w:rPr>
                <w:spacing w:val="-1"/>
              </w:rPr>
              <w:t>n</w:t>
            </w:r>
            <w:r w:rsidRPr="00C60A34">
              <w:t>d</w:t>
            </w:r>
            <w:r w:rsidRPr="00C60A34">
              <w:rPr>
                <w:w w:val="99"/>
              </w:rPr>
              <w:t xml:space="preserve"> </w:t>
            </w:r>
            <w:r w:rsidRPr="00C60A34">
              <w:rPr>
                <w:spacing w:val="-1"/>
              </w:rPr>
              <w:t>B</w:t>
            </w:r>
            <w:r w:rsidRPr="00C60A34">
              <w:t>ar</w:t>
            </w:r>
            <w:r w:rsidRPr="00C60A34">
              <w:rPr>
                <w:spacing w:val="1"/>
              </w:rPr>
              <w:t>r</w:t>
            </w:r>
            <w:r w:rsidRPr="00C60A34">
              <w:rPr>
                <w:spacing w:val="-1"/>
              </w:rPr>
              <w:t>i</w:t>
            </w:r>
            <w:r w:rsidRPr="00C60A34">
              <w:rPr>
                <w:spacing w:val="1"/>
              </w:rPr>
              <w:t>n</w:t>
            </w:r>
            <w:r w:rsidRPr="00C60A34">
              <w:t>g</w:t>
            </w:r>
            <w:r w:rsidRPr="00C60A34">
              <w:rPr>
                <w:spacing w:val="-15"/>
              </w:rPr>
              <w:t xml:space="preserve"> </w:t>
            </w:r>
            <w:r w:rsidRPr="00C60A34">
              <w:t>Ser</w:t>
            </w:r>
            <w:r w:rsidRPr="00C60A34">
              <w:rPr>
                <w:spacing w:val="1"/>
              </w:rPr>
              <w:t>v</w:t>
            </w:r>
            <w:r w:rsidRPr="00C60A34">
              <w:rPr>
                <w:spacing w:val="-1"/>
              </w:rPr>
              <w:t>i</w:t>
            </w:r>
            <w:r w:rsidRPr="00C60A34">
              <w:rPr>
                <w:spacing w:val="1"/>
              </w:rPr>
              <w:t>c</w:t>
            </w:r>
            <w:r w:rsidRPr="00C60A34">
              <w:t>e</w:t>
            </w:r>
            <w:r w:rsidR="005652F6">
              <w:t>)</w:t>
            </w:r>
          </w:p>
          <w:p w14:paraId="606F2EAD" w14:textId="77777777" w:rsidR="003275B1" w:rsidRPr="003275B1" w:rsidRDefault="003275B1" w:rsidP="00A62286">
            <w:pPr>
              <w:pStyle w:val="BulletListDense"/>
            </w:pPr>
            <w:r w:rsidRPr="003275B1">
              <w:t>Willingness to travel, which may include overnight stays on occasion, as and when required</w:t>
            </w:r>
          </w:p>
          <w:p w14:paraId="1AB0A8B1" w14:textId="77777777" w:rsidR="003275B1" w:rsidRDefault="003275B1" w:rsidP="003275B1">
            <w:pPr>
              <w:pStyle w:val="ListParagraph"/>
              <w:ind w:left="360"/>
              <w:rPr>
                <w:rFonts w:cs="Arial"/>
                <w:szCs w:val="22"/>
              </w:rPr>
            </w:pPr>
          </w:p>
          <w:p w14:paraId="21FB89F2" w14:textId="30FBE3D0" w:rsidR="00C60A34" w:rsidRPr="00C60A34" w:rsidRDefault="00C60A34" w:rsidP="00C60A34">
            <w:pPr>
              <w:pStyle w:val="ListParagraph"/>
              <w:rPr>
                <w:rFonts w:cs="Arial"/>
                <w:szCs w:val="22"/>
              </w:rPr>
            </w:pPr>
          </w:p>
        </w:tc>
        <w:tc>
          <w:tcPr>
            <w:tcW w:w="3728" w:type="dxa"/>
          </w:tcPr>
          <w:p w14:paraId="49E7C29C" w14:textId="77777777" w:rsidR="00C60A34" w:rsidRPr="00051B13" w:rsidRDefault="00C60A34" w:rsidP="00C3119E">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6228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6228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6228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5A078" w14:textId="77777777" w:rsidR="00F964C8" w:rsidRDefault="00F964C8" w:rsidP="00A96CB2">
      <w:r>
        <w:separator/>
      </w:r>
    </w:p>
  </w:endnote>
  <w:endnote w:type="continuationSeparator" w:id="0">
    <w:p w14:paraId="312919BA" w14:textId="77777777" w:rsidR="00F964C8" w:rsidRDefault="00F964C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9E52523" w:rsidR="00073D92" w:rsidRPr="00F553DC" w:rsidRDefault="00C676F2"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AFBF21" w:rsidR="00073D92" w:rsidRPr="00511A17" w:rsidRDefault="00C676F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35D45" w14:textId="77777777" w:rsidR="00F964C8" w:rsidRDefault="00F964C8" w:rsidP="00A96CB2">
      <w:r>
        <w:separator/>
      </w:r>
    </w:p>
  </w:footnote>
  <w:footnote w:type="continuationSeparator" w:id="0">
    <w:p w14:paraId="0A2CCEC8" w14:textId="77777777" w:rsidR="00F964C8" w:rsidRDefault="00F964C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288410" w:rsidR="005E1013" w:rsidRPr="004A6AA8" w:rsidRDefault="00A6228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91BBB">
                                <w:t>Counselling for Depression Practitioner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288410" w:rsidR="005E1013" w:rsidRPr="004A6AA8" w:rsidRDefault="00A6228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91BBB">
                          <w:t>Counselling for Depression Practitioner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1964EE0" w:rsidR="001613CA" w:rsidRDefault="00A62286"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E5CA7AA" wp14:editId="5BF4D7C2">
          <wp:simplePos x="0" y="0"/>
          <wp:positionH relativeFrom="column">
            <wp:posOffset>-289560</wp:posOffset>
          </wp:positionH>
          <wp:positionV relativeFrom="paragraph">
            <wp:posOffset>-137795</wp:posOffset>
          </wp:positionV>
          <wp:extent cx="2123902" cy="914400"/>
          <wp:effectExtent l="0" t="0" r="0" b="0"/>
          <wp:wrapNone/>
          <wp:docPr id="175338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6640" name="Picture 1753386640"/>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DB128D" w:rsidR="00AD6216" w:rsidRPr="004A6AA8" w:rsidRDefault="00A6228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91BBB">
                                <w:t>Counselling for Depression Practitioner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DB128D" w:rsidR="00AD6216" w:rsidRPr="004A6AA8" w:rsidRDefault="00A6228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91BBB">
                          <w:t>Counselling for Depression Practitioner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BF0227"/>
    <w:multiLevelType w:val="hybridMultilevel"/>
    <w:tmpl w:val="87AC54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B162C"/>
    <w:multiLevelType w:val="hybridMultilevel"/>
    <w:tmpl w:val="725CD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020E09"/>
    <w:multiLevelType w:val="hybridMultilevel"/>
    <w:tmpl w:val="5F604B1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B90EC3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8C70017"/>
    <w:multiLevelType w:val="hybridMultilevel"/>
    <w:tmpl w:val="4F001336"/>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000C04"/>
    <w:multiLevelType w:val="hybridMultilevel"/>
    <w:tmpl w:val="56C2B37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700D43"/>
    <w:multiLevelType w:val="hybridMultilevel"/>
    <w:tmpl w:val="CBB431E8"/>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237CC5"/>
    <w:multiLevelType w:val="hybridMultilevel"/>
    <w:tmpl w:val="AE2A233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257219">
    <w:abstractNumId w:val="6"/>
  </w:num>
  <w:num w:numId="2" w16cid:durableId="399788896">
    <w:abstractNumId w:val="8"/>
  </w:num>
  <w:num w:numId="3" w16cid:durableId="372536588">
    <w:abstractNumId w:val="3"/>
  </w:num>
  <w:num w:numId="4" w16cid:durableId="2115706689">
    <w:abstractNumId w:val="2"/>
  </w:num>
  <w:num w:numId="5" w16cid:durableId="345060814">
    <w:abstractNumId w:val="1"/>
  </w:num>
  <w:num w:numId="6" w16cid:durableId="1814134362">
    <w:abstractNumId w:val="0"/>
  </w:num>
  <w:num w:numId="7" w16cid:durableId="638416685">
    <w:abstractNumId w:val="15"/>
  </w:num>
  <w:num w:numId="8" w16cid:durableId="303319112">
    <w:abstractNumId w:val="16"/>
  </w:num>
  <w:num w:numId="9" w16cid:durableId="1246914249">
    <w:abstractNumId w:val="14"/>
  </w:num>
  <w:num w:numId="10" w16cid:durableId="1995645459">
    <w:abstractNumId w:val="5"/>
  </w:num>
  <w:num w:numId="11" w16cid:durableId="103428079">
    <w:abstractNumId w:val="10"/>
  </w:num>
  <w:num w:numId="12" w16cid:durableId="830170618">
    <w:abstractNumId w:val="11"/>
  </w:num>
  <w:num w:numId="13" w16cid:durableId="476151383">
    <w:abstractNumId w:val="17"/>
  </w:num>
  <w:num w:numId="14" w16cid:durableId="1180508673">
    <w:abstractNumId w:val="18"/>
  </w:num>
  <w:num w:numId="15" w16cid:durableId="379474270">
    <w:abstractNumId w:val="4"/>
  </w:num>
  <w:num w:numId="16" w16cid:durableId="236402977">
    <w:abstractNumId w:val="12"/>
  </w:num>
  <w:num w:numId="17" w16cid:durableId="1566331220">
    <w:abstractNumId w:val="7"/>
  </w:num>
  <w:num w:numId="18" w16cid:durableId="664741554">
    <w:abstractNumId w:val="9"/>
  </w:num>
  <w:num w:numId="19" w16cid:durableId="140653745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4728C"/>
    <w:rsid w:val="00051B13"/>
    <w:rsid w:val="00060F4B"/>
    <w:rsid w:val="00073D92"/>
    <w:rsid w:val="0007487D"/>
    <w:rsid w:val="000778C3"/>
    <w:rsid w:val="0008067D"/>
    <w:rsid w:val="0009523A"/>
    <w:rsid w:val="00096451"/>
    <w:rsid w:val="000B543A"/>
    <w:rsid w:val="000C22EE"/>
    <w:rsid w:val="000F1AD1"/>
    <w:rsid w:val="000F3980"/>
    <w:rsid w:val="001138E4"/>
    <w:rsid w:val="00125347"/>
    <w:rsid w:val="00132A6E"/>
    <w:rsid w:val="001425DF"/>
    <w:rsid w:val="00145448"/>
    <w:rsid w:val="001521BA"/>
    <w:rsid w:val="001613CA"/>
    <w:rsid w:val="001632FE"/>
    <w:rsid w:val="001730A7"/>
    <w:rsid w:val="001862CD"/>
    <w:rsid w:val="00192749"/>
    <w:rsid w:val="00195D47"/>
    <w:rsid w:val="001A1E1C"/>
    <w:rsid w:val="001A4354"/>
    <w:rsid w:val="001A5D93"/>
    <w:rsid w:val="001B2A78"/>
    <w:rsid w:val="001E1018"/>
    <w:rsid w:val="00203534"/>
    <w:rsid w:val="0020579B"/>
    <w:rsid w:val="00214E5E"/>
    <w:rsid w:val="00232ED5"/>
    <w:rsid w:val="002330A2"/>
    <w:rsid w:val="0024338F"/>
    <w:rsid w:val="0026053A"/>
    <w:rsid w:val="00266A7A"/>
    <w:rsid w:val="002767D4"/>
    <w:rsid w:val="00294CA5"/>
    <w:rsid w:val="002A0415"/>
    <w:rsid w:val="002A19D2"/>
    <w:rsid w:val="002A56DE"/>
    <w:rsid w:val="002C1886"/>
    <w:rsid w:val="002C26B0"/>
    <w:rsid w:val="002E12D8"/>
    <w:rsid w:val="002F6E88"/>
    <w:rsid w:val="003009D3"/>
    <w:rsid w:val="003163AC"/>
    <w:rsid w:val="00317A49"/>
    <w:rsid w:val="00317DFA"/>
    <w:rsid w:val="0032018C"/>
    <w:rsid w:val="003275B1"/>
    <w:rsid w:val="00331E01"/>
    <w:rsid w:val="0033354B"/>
    <w:rsid w:val="003355CB"/>
    <w:rsid w:val="003469E4"/>
    <w:rsid w:val="003650D1"/>
    <w:rsid w:val="00366B04"/>
    <w:rsid w:val="00381ED7"/>
    <w:rsid w:val="0038772C"/>
    <w:rsid w:val="0038785C"/>
    <w:rsid w:val="003A576E"/>
    <w:rsid w:val="003A591F"/>
    <w:rsid w:val="003B3ED7"/>
    <w:rsid w:val="003E1640"/>
    <w:rsid w:val="003E2915"/>
    <w:rsid w:val="003E6AC1"/>
    <w:rsid w:val="003F47B2"/>
    <w:rsid w:val="0040035C"/>
    <w:rsid w:val="00400F4B"/>
    <w:rsid w:val="00407D0E"/>
    <w:rsid w:val="004130E5"/>
    <w:rsid w:val="004131C8"/>
    <w:rsid w:val="00414E62"/>
    <w:rsid w:val="00417CE6"/>
    <w:rsid w:val="00420840"/>
    <w:rsid w:val="004304F8"/>
    <w:rsid w:val="00435DC0"/>
    <w:rsid w:val="00443145"/>
    <w:rsid w:val="00443196"/>
    <w:rsid w:val="00446BA1"/>
    <w:rsid w:val="004513F5"/>
    <w:rsid w:val="00457906"/>
    <w:rsid w:val="004624E2"/>
    <w:rsid w:val="00463B4C"/>
    <w:rsid w:val="00464C15"/>
    <w:rsid w:val="00465718"/>
    <w:rsid w:val="00481D33"/>
    <w:rsid w:val="00484AE6"/>
    <w:rsid w:val="004B0D6E"/>
    <w:rsid w:val="004D52B0"/>
    <w:rsid w:val="004D7F07"/>
    <w:rsid w:val="004E07B2"/>
    <w:rsid w:val="004E1C18"/>
    <w:rsid w:val="004F04E2"/>
    <w:rsid w:val="004F05E6"/>
    <w:rsid w:val="0051296C"/>
    <w:rsid w:val="00522685"/>
    <w:rsid w:val="005263EA"/>
    <w:rsid w:val="0052686A"/>
    <w:rsid w:val="00536D88"/>
    <w:rsid w:val="005378DD"/>
    <w:rsid w:val="0055685A"/>
    <w:rsid w:val="00556A5E"/>
    <w:rsid w:val="00557C5F"/>
    <w:rsid w:val="005652F6"/>
    <w:rsid w:val="005750BA"/>
    <w:rsid w:val="005775F8"/>
    <w:rsid w:val="00583E2F"/>
    <w:rsid w:val="00586007"/>
    <w:rsid w:val="00586472"/>
    <w:rsid w:val="005A0A53"/>
    <w:rsid w:val="005A2909"/>
    <w:rsid w:val="005B5863"/>
    <w:rsid w:val="005E1013"/>
    <w:rsid w:val="005E337E"/>
    <w:rsid w:val="005F4391"/>
    <w:rsid w:val="00612BE0"/>
    <w:rsid w:val="00615CDB"/>
    <w:rsid w:val="00626FCE"/>
    <w:rsid w:val="00633851"/>
    <w:rsid w:val="00634E75"/>
    <w:rsid w:val="0063615F"/>
    <w:rsid w:val="00640978"/>
    <w:rsid w:val="00640F57"/>
    <w:rsid w:val="00641071"/>
    <w:rsid w:val="0064279A"/>
    <w:rsid w:val="0064305C"/>
    <w:rsid w:val="006478FD"/>
    <w:rsid w:val="006513C6"/>
    <w:rsid w:val="006552F0"/>
    <w:rsid w:val="006630B8"/>
    <w:rsid w:val="006644DE"/>
    <w:rsid w:val="00671ADC"/>
    <w:rsid w:val="00681597"/>
    <w:rsid w:val="00686FC7"/>
    <w:rsid w:val="00693619"/>
    <w:rsid w:val="00693A0A"/>
    <w:rsid w:val="006A1513"/>
    <w:rsid w:val="006A615A"/>
    <w:rsid w:val="006A7FC8"/>
    <w:rsid w:val="006B647C"/>
    <w:rsid w:val="006D5A73"/>
    <w:rsid w:val="006D6121"/>
    <w:rsid w:val="006D6F7B"/>
    <w:rsid w:val="006E187D"/>
    <w:rsid w:val="006E267E"/>
    <w:rsid w:val="006F280C"/>
    <w:rsid w:val="006F7602"/>
    <w:rsid w:val="00721860"/>
    <w:rsid w:val="00722C6C"/>
    <w:rsid w:val="00723AA9"/>
    <w:rsid w:val="00735584"/>
    <w:rsid w:val="00750F11"/>
    <w:rsid w:val="00757D37"/>
    <w:rsid w:val="00777004"/>
    <w:rsid w:val="00785B9C"/>
    <w:rsid w:val="00791BBB"/>
    <w:rsid w:val="007A1AC7"/>
    <w:rsid w:val="007B1F7A"/>
    <w:rsid w:val="007B7162"/>
    <w:rsid w:val="007C3C30"/>
    <w:rsid w:val="007E2E8C"/>
    <w:rsid w:val="007E2ED2"/>
    <w:rsid w:val="007F2A61"/>
    <w:rsid w:val="007F2D27"/>
    <w:rsid w:val="007F473F"/>
    <w:rsid w:val="0080132D"/>
    <w:rsid w:val="008052D6"/>
    <w:rsid w:val="00815820"/>
    <w:rsid w:val="00817458"/>
    <w:rsid w:val="008221BB"/>
    <w:rsid w:val="00836694"/>
    <w:rsid w:val="008421E2"/>
    <w:rsid w:val="0084383C"/>
    <w:rsid w:val="00850BD3"/>
    <w:rsid w:val="00870118"/>
    <w:rsid w:val="00871F3B"/>
    <w:rsid w:val="008A0F87"/>
    <w:rsid w:val="008B46BC"/>
    <w:rsid w:val="008C2BF8"/>
    <w:rsid w:val="008D26D9"/>
    <w:rsid w:val="008D4EDB"/>
    <w:rsid w:val="008D63A7"/>
    <w:rsid w:val="008E6C1F"/>
    <w:rsid w:val="008F4ECD"/>
    <w:rsid w:val="009006AB"/>
    <w:rsid w:val="009045FB"/>
    <w:rsid w:val="009057A6"/>
    <w:rsid w:val="00912BD6"/>
    <w:rsid w:val="0091620C"/>
    <w:rsid w:val="00917EC9"/>
    <w:rsid w:val="00925DD9"/>
    <w:rsid w:val="00940A95"/>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127D0"/>
    <w:rsid w:val="00A215C5"/>
    <w:rsid w:val="00A2650E"/>
    <w:rsid w:val="00A34AC6"/>
    <w:rsid w:val="00A45194"/>
    <w:rsid w:val="00A51DA9"/>
    <w:rsid w:val="00A562C0"/>
    <w:rsid w:val="00A62286"/>
    <w:rsid w:val="00A62D61"/>
    <w:rsid w:val="00A66B4F"/>
    <w:rsid w:val="00A820BE"/>
    <w:rsid w:val="00A87CA6"/>
    <w:rsid w:val="00A909EF"/>
    <w:rsid w:val="00A95664"/>
    <w:rsid w:val="00A96CB2"/>
    <w:rsid w:val="00AA197E"/>
    <w:rsid w:val="00AA1DA4"/>
    <w:rsid w:val="00AA2557"/>
    <w:rsid w:val="00AB7FC5"/>
    <w:rsid w:val="00AC21A4"/>
    <w:rsid w:val="00AC76FA"/>
    <w:rsid w:val="00AD1C29"/>
    <w:rsid w:val="00AD6216"/>
    <w:rsid w:val="00AF5C72"/>
    <w:rsid w:val="00AF6D0E"/>
    <w:rsid w:val="00B03882"/>
    <w:rsid w:val="00B12058"/>
    <w:rsid w:val="00B2053D"/>
    <w:rsid w:val="00B21FAC"/>
    <w:rsid w:val="00B26E23"/>
    <w:rsid w:val="00B4728A"/>
    <w:rsid w:val="00B507D2"/>
    <w:rsid w:val="00B70E40"/>
    <w:rsid w:val="00B73492"/>
    <w:rsid w:val="00B83328"/>
    <w:rsid w:val="00BB0231"/>
    <w:rsid w:val="00BB1657"/>
    <w:rsid w:val="00BB327E"/>
    <w:rsid w:val="00BB3F7F"/>
    <w:rsid w:val="00BC09DF"/>
    <w:rsid w:val="00BC296B"/>
    <w:rsid w:val="00BC7E72"/>
    <w:rsid w:val="00BD0757"/>
    <w:rsid w:val="00BD35D8"/>
    <w:rsid w:val="00BE4EA4"/>
    <w:rsid w:val="00BE5187"/>
    <w:rsid w:val="00BF1242"/>
    <w:rsid w:val="00BF2089"/>
    <w:rsid w:val="00BF6F51"/>
    <w:rsid w:val="00BF7514"/>
    <w:rsid w:val="00BF770D"/>
    <w:rsid w:val="00C07454"/>
    <w:rsid w:val="00C07A4A"/>
    <w:rsid w:val="00C26FAA"/>
    <w:rsid w:val="00C3119E"/>
    <w:rsid w:val="00C470DD"/>
    <w:rsid w:val="00C50A66"/>
    <w:rsid w:val="00C57856"/>
    <w:rsid w:val="00C600C2"/>
    <w:rsid w:val="00C60A34"/>
    <w:rsid w:val="00C653AC"/>
    <w:rsid w:val="00C676F2"/>
    <w:rsid w:val="00C7219D"/>
    <w:rsid w:val="00C7325F"/>
    <w:rsid w:val="00C83042"/>
    <w:rsid w:val="00CA4700"/>
    <w:rsid w:val="00CA7205"/>
    <w:rsid w:val="00CB45D6"/>
    <w:rsid w:val="00CC5C14"/>
    <w:rsid w:val="00CE6F74"/>
    <w:rsid w:val="00CF320A"/>
    <w:rsid w:val="00CF326B"/>
    <w:rsid w:val="00CF5293"/>
    <w:rsid w:val="00D00FDB"/>
    <w:rsid w:val="00D01434"/>
    <w:rsid w:val="00D070A1"/>
    <w:rsid w:val="00D13D94"/>
    <w:rsid w:val="00D15202"/>
    <w:rsid w:val="00D331FB"/>
    <w:rsid w:val="00D352BC"/>
    <w:rsid w:val="00D4532F"/>
    <w:rsid w:val="00D54464"/>
    <w:rsid w:val="00D610B8"/>
    <w:rsid w:val="00D66587"/>
    <w:rsid w:val="00D76E89"/>
    <w:rsid w:val="00D801E2"/>
    <w:rsid w:val="00D84D7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17B27"/>
    <w:rsid w:val="00F20AE7"/>
    <w:rsid w:val="00F553DC"/>
    <w:rsid w:val="00F62430"/>
    <w:rsid w:val="00F63E60"/>
    <w:rsid w:val="00F66FA7"/>
    <w:rsid w:val="00F67D50"/>
    <w:rsid w:val="00F964C8"/>
    <w:rsid w:val="00F9670F"/>
    <w:rsid w:val="00FA0CDC"/>
    <w:rsid w:val="00FA5F4B"/>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C60A34"/>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C60A34"/>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C60A34"/>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12566"/>
    <w:rsid w:val="003621D8"/>
    <w:rsid w:val="003A193A"/>
    <w:rsid w:val="004440CD"/>
    <w:rsid w:val="004A34BE"/>
    <w:rsid w:val="00BF1242"/>
    <w:rsid w:val="00CB6CF1"/>
    <w:rsid w:val="00D43D3B"/>
    <w:rsid w:val="00DB2F17"/>
    <w:rsid w:val="00E11EE4"/>
    <w:rsid w:val="00E8598A"/>
    <w:rsid w:val="00FD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638914-B67C-4A32-B416-9C5FF499F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F22A62CA-1F89-40B1-94EB-A77EEFDF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135ED8-0AA2-4648-B373-13BD42A79D48}">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69</TotalTime>
  <Pages>7</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Counsellor NHS IAPT</vt:lpstr>
    </vt:vector>
  </TitlesOfParts>
  <Manager>Human Resources</Manager>
  <Company>RehabWorks</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Counselling for Depression Practitioner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2024-01-25T16:12:00Z</dcterms:created>
  <dcterms:modified xsi:type="dcterms:W3CDTF">2024-08-28T12:36:00Z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