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585342F1" w:rsidR="00F63E60" w:rsidRDefault="00E20370" w:rsidP="00F63E60">
      <w:pPr>
        <w:contextualSpacing/>
        <w:rPr>
          <w:rFonts w:cs="Calibri"/>
          <w:szCs w:val="22"/>
        </w:rPr>
      </w:pPr>
      <w:r w:rsidRPr="00E20370">
        <w:rPr>
          <w:color w:val="00A7CF" w:themeColor="accent1"/>
          <w:sz w:val="56"/>
          <w:szCs w:val="56"/>
        </w:rPr>
        <w:t>Assistant Psychological Wellbeing Practitioner</w:t>
      </w: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39063F90" w:rsidR="00966F66" w:rsidRDefault="00CA257B" w:rsidP="00966F66">
            <w:pPr>
              <w:spacing w:before="100" w:after="100"/>
            </w:pPr>
            <w:r w:rsidRPr="00CA257B">
              <w:t>Assistant Psychological Wellbeing Practitioner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04364530" w:rsidR="00966F66" w:rsidRDefault="0036511F" w:rsidP="00966F66">
            <w:pPr>
              <w:spacing w:before="100" w:after="100"/>
            </w:pPr>
            <w:r>
              <w:t>Corporate Psychological Therapy Service</w:t>
            </w:r>
            <w:r w:rsidR="00CA257B">
              <w:t xml:space="preserve"> 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39B25861" w:rsidR="00966F66" w:rsidRDefault="00CA257B" w:rsidP="00966F66">
            <w:pPr>
              <w:spacing w:before="100" w:after="100"/>
            </w:pPr>
            <w:r>
              <w:t xml:space="preserve">Remote 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7B9AACF5" w:rsidR="00966F66" w:rsidRDefault="00966F66" w:rsidP="00966F66">
            <w:pPr>
              <w:spacing w:before="100" w:after="100"/>
            </w:pPr>
            <w:r w:rsidRPr="004518CA">
              <w:t>Reporting</w:t>
            </w:r>
            <w:r w:rsidR="0036511F">
              <w:t xml:space="preserve"> &amp; accountable</w:t>
            </w:r>
            <w:r w:rsidRPr="004518CA">
              <w:t xml:space="preserve">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49C718F3" w:rsidR="00966F66" w:rsidRDefault="00CA257B" w:rsidP="00966F66">
            <w:pPr>
              <w:spacing w:before="100" w:after="100"/>
            </w:pPr>
            <w:r w:rsidRPr="00CA257B">
              <w:t>Senior Psychological Wellbeing Practitioner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6F830F8A" w14:textId="375889B6" w:rsidR="00CA257B" w:rsidRDefault="00CA257B" w:rsidP="00CA257B">
            <w:pPr>
              <w:spacing w:before="100" w:after="100"/>
            </w:pPr>
            <w:r>
              <w:t>Work under supervision in our Mental Health service specifically talking / psychological therapies to support the Governance of the service via:</w:t>
            </w:r>
          </w:p>
          <w:p w14:paraId="29D1877D" w14:textId="48FE97D8" w:rsidR="00CA257B" w:rsidRPr="00CA257B" w:rsidRDefault="00CA257B" w:rsidP="00CA257B">
            <w:pPr>
              <w:pStyle w:val="ListParagraph"/>
              <w:numPr>
                <w:ilvl w:val="0"/>
                <w:numId w:val="48"/>
              </w:numPr>
              <w:spacing w:before="100" w:after="100"/>
            </w:pPr>
            <w:r>
              <w:t xml:space="preserve">Undertake the role of Case manager for all cases out to Network </w:t>
            </w:r>
          </w:p>
          <w:p w14:paraId="11F819B2" w14:textId="69E5DC10" w:rsidR="00CA257B" w:rsidRPr="006E2406" w:rsidRDefault="00CA257B" w:rsidP="006E2406">
            <w:pPr>
              <w:pStyle w:val="ListParagraph"/>
              <w:numPr>
                <w:ilvl w:val="0"/>
                <w:numId w:val="48"/>
              </w:numPr>
              <w:spacing w:before="100" w:after="100"/>
            </w:pPr>
            <w:r w:rsidRPr="006E2406">
              <w:t xml:space="preserve">KPI collection and review </w:t>
            </w:r>
          </w:p>
          <w:p w14:paraId="027DF167" w14:textId="17732ED6" w:rsidR="00966F66" w:rsidRPr="006E2406" w:rsidRDefault="00CA257B" w:rsidP="006E2406">
            <w:pPr>
              <w:pStyle w:val="ListParagraph"/>
              <w:numPr>
                <w:ilvl w:val="0"/>
                <w:numId w:val="48"/>
              </w:numPr>
              <w:spacing w:before="100" w:after="100"/>
            </w:pPr>
            <w:r w:rsidRPr="006E2406">
              <w:t>Quality Assurance via case management and report checks</w:t>
            </w: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44BDB607" w14:textId="6FCD8FA8" w:rsidR="00966F66" w:rsidRDefault="00966F66" w:rsidP="00966F6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</w:tc>
      </w:tr>
      <w:tr w:rsidR="00966F66" w14:paraId="01882A7A" w14:textId="77777777" w:rsidTr="00966F66">
        <w:tc>
          <w:tcPr>
            <w:tcW w:w="3256" w:type="dxa"/>
            <w:vAlign w:val="center"/>
          </w:tcPr>
          <w:p w14:paraId="57B89986" w14:textId="29BAB234" w:rsidR="00966F66" w:rsidRDefault="00966F66" w:rsidP="00966F66">
            <w:pPr>
              <w:spacing w:before="100" w:after="100"/>
            </w:pPr>
            <w:r>
              <w:t>Clinical Governance:</w:t>
            </w:r>
          </w:p>
          <w:p w14:paraId="53E29B26" w14:textId="1892EDC7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9611258" w14:textId="09526B2D" w:rsidR="00CA257B" w:rsidRPr="006E2406" w:rsidRDefault="00CA257B" w:rsidP="006E2406">
            <w:pPr>
              <w:pStyle w:val="ListParagraph"/>
              <w:numPr>
                <w:ilvl w:val="0"/>
                <w:numId w:val="49"/>
              </w:numPr>
              <w:spacing w:before="100" w:after="100"/>
            </w:pPr>
            <w:r w:rsidRPr="006E2406">
              <w:t>Case management arrangements under supervision of clients who are receiving therapy from our associate network.</w:t>
            </w:r>
          </w:p>
          <w:p w14:paraId="67F76985" w14:textId="0C098CEB" w:rsidR="00CA257B" w:rsidRPr="006E2406" w:rsidRDefault="00CA257B" w:rsidP="006E2406">
            <w:pPr>
              <w:pStyle w:val="ListParagraph"/>
              <w:numPr>
                <w:ilvl w:val="0"/>
                <w:numId w:val="49"/>
              </w:numPr>
              <w:spacing w:before="100" w:after="100"/>
            </w:pPr>
            <w:r w:rsidRPr="006E2406">
              <w:t>Offer telephone assessments and wellbeing support sessions</w:t>
            </w:r>
          </w:p>
          <w:p w14:paraId="4743C945" w14:textId="5AC6A3FB" w:rsidR="00CA257B" w:rsidRPr="006E2406" w:rsidRDefault="00CA257B" w:rsidP="008B61DA">
            <w:pPr>
              <w:pStyle w:val="ListParagraph"/>
              <w:numPr>
                <w:ilvl w:val="0"/>
                <w:numId w:val="49"/>
              </w:numPr>
              <w:spacing w:before="100" w:after="100"/>
            </w:pPr>
            <w:r w:rsidRPr="006E2406">
              <w:t>Undertake patient-centred assessments using IAPT standardised measures on the telephone which identify the areas where the person wishes to see change or recovery. Make assessment of risk to self and others.</w:t>
            </w:r>
          </w:p>
          <w:p w14:paraId="79D6BC35" w14:textId="77777777" w:rsidR="00CA257B" w:rsidRPr="006E2406" w:rsidRDefault="00CA257B" w:rsidP="006E2406">
            <w:pPr>
              <w:pStyle w:val="ListParagraph"/>
              <w:numPr>
                <w:ilvl w:val="0"/>
                <w:numId w:val="49"/>
              </w:numPr>
              <w:spacing w:before="100" w:after="100"/>
            </w:pPr>
            <w:r w:rsidRPr="006E2406">
              <w:t>Complete all requirements relating to data collection and recording clinical activity in line with protocols.</w:t>
            </w:r>
          </w:p>
          <w:p w14:paraId="74A0A15B" w14:textId="7FC90844" w:rsidR="00CA257B" w:rsidRDefault="00CA257B" w:rsidP="00122697">
            <w:pPr>
              <w:pStyle w:val="ListParagraph"/>
              <w:numPr>
                <w:ilvl w:val="0"/>
                <w:numId w:val="49"/>
              </w:numPr>
              <w:spacing w:before="100" w:after="100"/>
            </w:pPr>
            <w:r w:rsidRPr="006E2406">
              <w:t>Assess and integrate issues surrounding work and employment into the overall therapy process.</w:t>
            </w:r>
          </w:p>
          <w:p w14:paraId="569A3F16" w14:textId="4495D6D7" w:rsidR="00CA257B" w:rsidRDefault="00CA257B" w:rsidP="00D15072">
            <w:pPr>
              <w:pStyle w:val="ListParagraph"/>
              <w:numPr>
                <w:ilvl w:val="0"/>
                <w:numId w:val="49"/>
              </w:numPr>
              <w:spacing w:before="100" w:after="100"/>
            </w:pPr>
            <w:r w:rsidRPr="006E2406">
              <w:t>Support the senior therapists and clinical team manager in collating and interrogating clinical KPI’s</w:t>
            </w:r>
          </w:p>
          <w:p w14:paraId="3CB36CB8" w14:textId="77777777" w:rsidR="00CA257B" w:rsidRPr="006E2406" w:rsidRDefault="00CA257B" w:rsidP="006E2406">
            <w:pPr>
              <w:pStyle w:val="ListParagraph"/>
              <w:numPr>
                <w:ilvl w:val="0"/>
                <w:numId w:val="49"/>
              </w:numPr>
              <w:spacing w:before="100" w:after="100"/>
            </w:pPr>
            <w:r w:rsidRPr="006E2406">
              <w:t>Ensure that client confidentiality is protected at all times.</w:t>
            </w:r>
          </w:p>
          <w:p w14:paraId="704C1C5D" w14:textId="77777777" w:rsidR="00CA257B" w:rsidRPr="006E2406" w:rsidRDefault="00CA257B" w:rsidP="006E2406">
            <w:pPr>
              <w:pStyle w:val="ListParagraph"/>
              <w:numPr>
                <w:ilvl w:val="0"/>
                <w:numId w:val="49"/>
              </w:numPr>
              <w:spacing w:before="100" w:after="100"/>
            </w:pPr>
            <w:r w:rsidRPr="006E2406">
              <w:t>Be aware of, and keep up to date with advances in the treatment for common mental health problems.</w:t>
            </w:r>
          </w:p>
          <w:p w14:paraId="18676DC8" w14:textId="2163D728" w:rsidR="00CA257B" w:rsidRDefault="00CA257B" w:rsidP="00557067">
            <w:pPr>
              <w:pStyle w:val="ListParagraph"/>
              <w:numPr>
                <w:ilvl w:val="0"/>
                <w:numId w:val="49"/>
              </w:numPr>
              <w:spacing w:before="100" w:after="100"/>
            </w:pPr>
            <w:r w:rsidRPr="006E2406">
              <w:lastRenderedPageBreak/>
              <w:t>Attend and actively participate in clinical supervision and line management on a regular basis as agreed and attend the Clinical Skills Group.</w:t>
            </w:r>
          </w:p>
          <w:p w14:paraId="52EB511F" w14:textId="77777777" w:rsidR="00CA257B" w:rsidRPr="006E2406" w:rsidRDefault="00CA257B" w:rsidP="006E2406">
            <w:pPr>
              <w:pStyle w:val="ListParagraph"/>
              <w:numPr>
                <w:ilvl w:val="0"/>
                <w:numId w:val="49"/>
              </w:numPr>
              <w:spacing w:before="100" w:after="100"/>
            </w:pPr>
            <w:r w:rsidRPr="006E2406">
              <w:t>Participate in individual performance review and respond to agreed objectives.</w:t>
            </w:r>
          </w:p>
          <w:p w14:paraId="2893E655" w14:textId="77777777" w:rsidR="00CA257B" w:rsidRDefault="00CA257B" w:rsidP="00CA257B">
            <w:pPr>
              <w:spacing w:before="100" w:after="100"/>
            </w:pPr>
          </w:p>
          <w:p w14:paraId="3766E5BC" w14:textId="77777777" w:rsidR="00966F66" w:rsidRDefault="00966F66" w:rsidP="00966F66">
            <w:pPr>
              <w:spacing w:before="100" w:after="100"/>
            </w:pPr>
          </w:p>
        </w:tc>
      </w:tr>
      <w:tr w:rsidR="00966F66" w14:paraId="3161C07B" w14:textId="77777777" w:rsidTr="00966F66">
        <w:tc>
          <w:tcPr>
            <w:tcW w:w="3256" w:type="dxa"/>
            <w:vAlign w:val="center"/>
          </w:tcPr>
          <w:p w14:paraId="5FD2413E" w14:textId="7A534F40" w:rsidR="00966F66" w:rsidRDefault="00966F66" w:rsidP="00966F66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5740035C" w:rsidR="00966F66" w:rsidRPr="006E2406" w:rsidRDefault="00CA257B" w:rsidP="006E2406">
            <w:pPr>
              <w:pStyle w:val="ListParagraph"/>
              <w:numPr>
                <w:ilvl w:val="0"/>
                <w:numId w:val="50"/>
              </w:numPr>
              <w:spacing w:before="100" w:after="100"/>
            </w:pPr>
            <w:r w:rsidRPr="006E2406">
              <w:t>To attend, engage and commit to all training and supervision support provide to carry out the role in a safe and competent way</w:t>
            </w: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186A9169" w:rsidR="00966F66" w:rsidRPr="006E2406" w:rsidRDefault="00966F66" w:rsidP="006E2406">
            <w:pPr>
              <w:pStyle w:val="ListParagraph"/>
              <w:numPr>
                <w:ilvl w:val="0"/>
                <w:numId w:val="50"/>
              </w:numPr>
              <w:spacing w:before="100" w:after="100"/>
              <w:rPr>
                <w:color w:val="000000"/>
              </w:rPr>
            </w:pPr>
            <w:r w:rsidRPr="006E2406">
              <w:rPr>
                <w:color w:val="000000"/>
              </w:rPr>
              <w:t>Some travel including occasional overnight stays may be required, so a full clean driving licence is desired.</w:t>
            </w:r>
            <w:r w:rsidR="00CA257B" w:rsidRPr="006E2406">
              <w:t xml:space="preserve"> </w:t>
            </w:r>
            <w:r w:rsidR="00CA257B" w:rsidRPr="006E2406">
              <w:rPr>
                <w:color w:val="000000"/>
              </w:rPr>
              <w:t xml:space="preserve">Continued commitment and development if an individual in this role will facilitate the opportunity to undertake PWP training </w:t>
            </w:r>
            <w:r w:rsidR="006E2406" w:rsidRPr="006E2406">
              <w:rPr>
                <w:color w:val="000000"/>
              </w:rPr>
              <w:t>within at</w:t>
            </w:r>
            <w:r w:rsidR="00CA257B" w:rsidRPr="006E2406">
              <w:rPr>
                <w:color w:val="000000"/>
              </w:rPr>
              <w:t xml:space="preserve"> a time agreed within individual development plans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5E9965E3" w14:textId="77777777" w:rsidR="00CA257B" w:rsidRPr="00CA257B" w:rsidRDefault="00CA257B" w:rsidP="00CA257B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  <w:p w14:paraId="4315561D" w14:textId="3DE69C7E" w:rsidR="00966F66" w:rsidRPr="00966F66" w:rsidRDefault="00CA257B" w:rsidP="00CA257B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CA257B">
              <w:rPr>
                <w:rFonts w:cs="Calibri"/>
                <w:szCs w:val="22"/>
              </w:rPr>
              <w:t>Graduate degree In Psychology achieving 2:1 minimum</w:t>
            </w:r>
          </w:p>
        </w:tc>
        <w:tc>
          <w:tcPr>
            <w:tcW w:w="3728" w:type="dxa"/>
          </w:tcPr>
          <w:p w14:paraId="249563A3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2913C437" w14:textId="77777777" w:rsidR="00CA257B" w:rsidRPr="00CA257B" w:rsidRDefault="00CA257B" w:rsidP="00CA257B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CA257B">
              <w:rPr>
                <w:rFonts w:cs="Calibri"/>
                <w:szCs w:val="22"/>
              </w:rPr>
              <w:t>Experience of working effectively with people with mental health problems, specifically anxiety and depression.</w:t>
            </w:r>
          </w:p>
          <w:p w14:paraId="2E4CA4AD" w14:textId="77777777" w:rsidR="00CA257B" w:rsidRPr="00CA257B" w:rsidRDefault="00CA257B" w:rsidP="00CA257B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CA257B">
              <w:rPr>
                <w:rFonts w:cs="Calibri"/>
                <w:szCs w:val="22"/>
              </w:rPr>
              <w:t>Ability to undertake client assessments (including risk assessments) and gather information about the duration and impact of illness and motivational levels.</w:t>
            </w:r>
          </w:p>
          <w:p w14:paraId="024CC15C" w14:textId="77777777" w:rsidR="00CA257B" w:rsidRPr="00CA257B" w:rsidRDefault="00CA257B" w:rsidP="00CA257B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CA257B">
              <w:rPr>
                <w:rFonts w:cs="Calibri"/>
                <w:szCs w:val="22"/>
              </w:rPr>
              <w:t>Ability to develop good therapeutic relationships with patients.</w:t>
            </w:r>
          </w:p>
          <w:p w14:paraId="3B562B01" w14:textId="47335549" w:rsidR="00966F66" w:rsidRPr="00966F66" w:rsidRDefault="00CA257B" w:rsidP="00CA257B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CA257B">
              <w:rPr>
                <w:rFonts w:cs="Calibri"/>
                <w:szCs w:val="22"/>
              </w:rPr>
              <w:t>Experience of joint work and multi-agency and partnership working</w:t>
            </w:r>
          </w:p>
        </w:tc>
        <w:tc>
          <w:tcPr>
            <w:tcW w:w="3728" w:type="dxa"/>
          </w:tcPr>
          <w:p w14:paraId="73BCA857" w14:textId="02B24E06" w:rsidR="00966F66" w:rsidRPr="00966F66" w:rsidRDefault="00CA257B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CA257B">
              <w:rPr>
                <w:rFonts w:cs="Calibri"/>
                <w:szCs w:val="22"/>
              </w:rPr>
              <w:t>Experience of joint work and multi-agency and partnership working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382C0E9A" w:rsidR="00966F66" w:rsidRPr="00966F66" w:rsidRDefault="00966F66" w:rsidP="006E2406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FBB9B3D" w:rsidR="00966F66" w:rsidRPr="00966F66" w:rsidRDefault="00966F66" w:rsidP="00CA257B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72F6AE4" w14:textId="77777777" w:rsidR="00966F66" w:rsidRDefault="00CA257B" w:rsidP="00CA257B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CA257B">
              <w:rPr>
                <w:rFonts w:cs="Calibri"/>
                <w:szCs w:val="22"/>
              </w:rPr>
              <w:t>An understanding of the Improving Access to Psychological Therapies Programme (IAPT) and the concept of stepped care and the ability to contribute to the development of best practice</w:t>
            </w:r>
            <w:r>
              <w:rPr>
                <w:rFonts w:cs="Calibri"/>
                <w:szCs w:val="22"/>
              </w:rPr>
              <w:t>.</w:t>
            </w:r>
          </w:p>
          <w:p w14:paraId="1F5B2756" w14:textId="710C95CD" w:rsidR="00CA257B" w:rsidRPr="00966F66" w:rsidRDefault="00CA257B" w:rsidP="00CA257B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CA257B">
              <w:rPr>
                <w:rFonts w:cs="Calibri"/>
                <w:szCs w:val="22"/>
              </w:rPr>
              <w:t>Additional IAPT CPD workshop training</w:t>
            </w: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2AB1F4F5" w:rsidR="00966F66" w:rsidRPr="00966F66" w:rsidRDefault="00966F66" w:rsidP="00CA257B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Excellent verbal and written communication skills</w:t>
            </w:r>
          </w:p>
          <w:p w14:paraId="265C57A5" w14:textId="080F20EB" w:rsidR="00966F66" w:rsidRPr="00966F66" w:rsidRDefault="00966F66" w:rsidP="00CA257B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High level of enthusiasm and motivation</w:t>
            </w:r>
          </w:p>
          <w:p w14:paraId="3A007E26" w14:textId="476E842E" w:rsidR="00966F66" w:rsidRPr="00966F66" w:rsidRDefault="00966F66" w:rsidP="00CA257B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lastRenderedPageBreak/>
              <w:t>Ability to work individually or within a team and foster good working relationships</w:t>
            </w:r>
          </w:p>
          <w:p w14:paraId="3C9061E6" w14:textId="43F96F25" w:rsidR="00D70F26" w:rsidRDefault="00D70F26" w:rsidP="00D70F26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eastAsia="Times New Roman"/>
              </w:rPr>
              <w:t>An awareness of and commitment to supporting and facilitating diversity and inclusion</w:t>
            </w:r>
          </w:p>
          <w:p w14:paraId="171BA496" w14:textId="0A088C86" w:rsidR="00966F66" w:rsidRPr="00966F66" w:rsidRDefault="00966F66" w:rsidP="00CA257B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Ability to work under pressure</w:t>
            </w:r>
          </w:p>
          <w:p w14:paraId="6B42CB10" w14:textId="77777777" w:rsidR="00966F66" w:rsidRDefault="00966F66" w:rsidP="00CA257B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Excellent time management skills</w:t>
            </w:r>
          </w:p>
          <w:p w14:paraId="4565FEA9" w14:textId="77777777" w:rsidR="006E2406" w:rsidRPr="006E2406" w:rsidRDefault="006E2406" w:rsidP="006E2406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6E2406">
              <w:rPr>
                <w:rFonts w:cs="Calibri"/>
                <w:szCs w:val="22"/>
              </w:rPr>
              <w:t>The ability to be empathic with all clients and provides emotional support</w:t>
            </w:r>
          </w:p>
          <w:p w14:paraId="74E77D6C" w14:textId="77777777" w:rsidR="006E2406" w:rsidRPr="006E2406" w:rsidRDefault="006E2406" w:rsidP="006E2406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6E2406">
              <w:rPr>
                <w:rFonts w:cs="Calibri"/>
                <w:szCs w:val="22"/>
              </w:rPr>
              <w:t xml:space="preserve">Excellent verbal and written communication skills </w:t>
            </w:r>
          </w:p>
          <w:p w14:paraId="21FB89F2" w14:textId="7C7516A0" w:rsidR="006E2406" w:rsidRPr="00966F66" w:rsidRDefault="006E2406" w:rsidP="00CA257B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5CB18074" w14:textId="77777777" w:rsidR="00E20370" w:rsidRDefault="00E20370" w:rsidP="00E20370"/>
    <w:p w14:paraId="30A17578" w14:textId="3999CF46" w:rsidR="00522685" w:rsidRPr="00E20370" w:rsidRDefault="00522685" w:rsidP="00E20370">
      <w:pPr>
        <w:pStyle w:val="Heading2"/>
        <w:rPr>
          <w:sz w:val="32"/>
          <w:szCs w:val="24"/>
        </w:rPr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BD5642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BD5642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BD5642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A3014" w14:textId="77777777" w:rsidR="00BA3BDE" w:rsidRDefault="00BA3BDE" w:rsidP="00A96CB2">
      <w:r>
        <w:separator/>
      </w:r>
    </w:p>
  </w:endnote>
  <w:endnote w:type="continuationSeparator" w:id="0">
    <w:p w14:paraId="798089F6" w14:textId="77777777" w:rsidR="00BA3BDE" w:rsidRDefault="00BA3BDE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7587C" w14:textId="77777777" w:rsidR="00BA3BDE" w:rsidRDefault="00BA3BDE" w:rsidP="00A96CB2">
      <w:r>
        <w:separator/>
      </w:r>
    </w:p>
  </w:footnote>
  <w:footnote w:type="continuationSeparator" w:id="0">
    <w:p w14:paraId="79AE4B98" w14:textId="77777777" w:rsidR="00BA3BDE" w:rsidRDefault="00BA3BDE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0F2E1E8F" w:rsidR="005E1013" w:rsidRPr="004A6AA8" w:rsidRDefault="00BD5642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20370">
                                <w:t xml:space="preserve">     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0F2E1E8F" w:rsidR="005E1013" w:rsidRPr="004A6AA8" w:rsidRDefault="00BA3BDE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20370">
                          <w:t xml:space="preserve">     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3E9CDE97" w:rsidR="00AD6216" w:rsidRPr="004A6AA8" w:rsidRDefault="00BD5642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20370">
                                <w:t xml:space="preserve">     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3E9CDE97" w:rsidR="00AD6216" w:rsidRPr="004A6AA8" w:rsidRDefault="00BA3BDE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20370">
                          <w:t xml:space="preserve">     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C40D44"/>
    <w:multiLevelType w:val="multilevel"/>
    <w:tmpl w:val="59A0A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A6E73"/>
    <w:multiLevelType w:val="multilevel"/>
    <w:tmpl w:val="10B67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1550A"/>
    <w:multiLevelType w:val="multilevel"/>
    <w:tmpl w:val="7B222ECC"/>
    <w:lvl w:ilvl="0">
      <w:start w:val="1"/>
      <w:numFmt w:val="decimal"/>
      <w:lvlText w:val="%1."/>
      <w:lvlJc w:val="left"/>
      <w:pPr>
        <w:ind w:left="2062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4033E7"/>
    <w:multiLevelType w:val="hybridMultilevel"/>
    <w:tmpl w:val="D928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866F9"/>
    <w:multiLevelType w:val="hybridMultilevel"/>
    <w:tmpl w:val="6E7E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E4251"/>
    <w:multiLevelType w:val="hybridMultilevel"/>
    <w:tmpl w:val="BC1A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549C1"/>
    <w:multiLevelType w:val="hybridMultilevel"/>
    <w:tmpl w:val="6E5E6E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83172F"/>
    <w:multiLevelType w:val="hybridMultilevel"/>
    <w:tmpl w:val="2BDE620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D3C2C01"/>
    <w:multiLevelType w:val="hybridMultilevel"/>
    <w:tmpl w:val="CA5A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BF6A5C"/>
    <w:multiLevelType w:val="hybridMultilevel"/>
    <w:tmpl w:val="1540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A21BDA"/>
    <w:multiLevelType w:val="hybridMultilevel"/>
    <w:tmpl w:val="8236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04D50"/>
    <w:multiLevelType w:val="hybridMultilevel"/>
    <w:tmpl w:val="7EE8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84586"/>
    <w:multiLevelType w:val="hybridMultilevel"/>
    <w:tmpl w:val="A29E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B299D"/>
    <w:multiLevelType w:val="hybridMultilevel"/>
    <w:tmpl w:val="6EA2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83890"/>
    <w:multiLevelType w:val="hybridMultilevel"/>
    <w:tmpl w:val="45C8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A0E3C"/>
    <w:multiLevelType w:val="hybridMultilevel"/>
    <w:tmpl w:val="698A74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544BE5"/>
    <w:multiLevelType w:val="multilevel"/>
    <w:tmpl w:val="0409001D"/>
    <w:numStyleLink w:val="MedianListStyle"/>
  </w:abstractNum>
  <w:abstractNum w:abstractNumId="24" w15:restartNumberingAfterBreak="0">
    <w:nsid w:val="59072EDB"/>
    <w:multiLevelType w:val="multilevel"/>
    <w:tmpl w:val="57DE628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5891051"/>
    <w:multiLevelType w:val="multilevel"/>
    <w:tmpl w:val="DB641C6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8" w15:restartNumberingAfterBreak="0">
    <w:nsid w:val="664664E3"/>
    <w:multiLevelType w:val="hybridMultilevel"/>
    <w:tmpl w:val="71B0C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85177"/>
    <w:multiLevelType w:val="hybridMultilevel"/>
    <w:tmpl w:val="DFC2A580"/>
    <w:lvl w:ilvl="0" w:tplc="A504168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C85598"/>
    <w:multiLevelType w:val="hybridMultilevel"/>
    <w:tmpl w:val="8878FA3C"/>
    <w:lvl w:ilvl="0" w:tplc="786C69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78866A3"/>
    <w:multiLevelType w:val="hybridMultilevel"/>
    <w:tmpl w:val="7688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70902"/>
    <w:multiLevelType w:val="hybridMultilevel"/>
    <w:tmpl w:val="50C2815E"/>
    <w:lvl w:ilvl="0" w:tplc="2EA61F68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Times New Roman" w:hint="default"/>
        <w:color w:val="00899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5"/>
  </w:num>
  <w:num w:numId="12">
    <w:abstractNumId w:val="1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6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9"/>
  </w:num>
  <w:num w:numId="25">
    <w:abstractNumId w:val="17"/>
  </w:num>
  <w:num w:numId="26">
    <w:abstractNumId w:val="30"/>
  </w:num>
  <w:num w:numId="27">
    <w:abstractNumId w:val="8"/>
  </w:num>
  <w:num w:numId="28">
    <w:abstractNumId w:val="10"/>
  </w:num>
  <w:num w:numId="29">
    <w:abstractNumId w:val="31"/>
  </w:num>
  <w:num w:numId="30">
    <w:abstractNumId w:val="20"/>
  </w:num>
  <w:num w:numId="31">
    <w:abstractNumId w:val="25"/>
  </w:num>
  <w:num w:numId="32">
    <w:abstractNumId w:val="12"/>
  </w:num>
  <w:num w:numId="33">
    <w:abstractNumId w:val="23"/>
  </w:num>
  <w:num w:numId="34">
    <w:abstractNumId w:val="27"/>
  </w:num>
  <w:num w:numId="35">
    <w:abstractNumId w:val="24"/>
  </w:num>
  <w:num w:numId="36">
    <w:abstractNumId w:val="26"/>
  </w:num>
  <w:num w:numId="37">
    <w:abstractNumId w:val="27"/>
  </w:num>
  <w:num w:numId="38">
    <w:abstractNumId w:val="32"/>
  </w:num>
  <w:num w:numId="39">
    <w:abstractNumId w:val="7"/>
  </w:num>
  <w:num w:numId="40">
    <w:abstractNumId w:val="6"/>
  </w:num>
  <w:num w:numId="41">
    <w:abstractNumId w:val="5"/>
  </w:num>
  <w:num w:numId="42">
    <w:abstractNumId w:val="14"/>
  </w:num>
  <w:num w:numId="43">
    <w:abstractNumId w:val="18"/>
  </w:num>
  <w:num w:numId="44">
    <w:abstractNumId w:val="11"/>
  </w:num>
  <w:num w:numId="45">
    <w:abstractNumId w:val="22"/>
  </w:num>
  <w:num w:numId="46">
    <w:abstractNumId w:val="13"/>
  </w:num>
  <w:num w:numId="47">
    <w:abstractNumId w:val="29"/>
  </w:num>
  <w:num w:numId="48">
    <w:abstractNumId w:val="28"/>
  </w:num>
  <w:num w:numId="49">
    <w:abstractNumId w:val="19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84F69"/>
    <w:rsid w:val="0009523A"/>
    <w:rsid w:val="00096451"/>
    <w:rsid w:val="000B3699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6511F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163E"/>
    <w:rsid w:val="0051296C"/>
    <w:rsid w:val="00522685"/>
    <w:rsid w:val="005263EA"/>
    <w:rsid w:val="00536D88"/>
    <w:rsid w:val="005378DD"/>
    <w:rsid w:val="005466C3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2AC9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0378"/>
    <w:rsid w:val="006D5A73"/>
    <w:rsid w:val="006D6121"/>
    <w:rsid w:val="006D6F7B"/>
    <w:rsid w:val="006E187D"/>
    <w:rsid w:val="006E2406"/>
    <w:rsid w:val="006F280C"/>
    <w:rsid w:val="00721860"/>
    <w:rsid w:val="00722C6C"/>
    <w:rsid w:val="00723AA9"/>
    <w:rsid w:val="00735584"/>
    <w:rsid w:val="007500CE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B61DA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4D79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A3BDE"/>
    <w:rsid w:val="00BB0231"/>
    <w:rsid w:val="00BB1657"/>
    <w:rsid w:val="00BB327E"/>
    <w:rsid w:val="00BB3F7F"/>
    <w:rsid w:val="00BC09DF"/>
    <w:rsid w:val="00BC296B"/>
    <w:rsid w:val="00BC7E72"/>
    <w:rsid w:val="00BD35D8"/>
    <w:rsid w:val="00BD5642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257B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0F26"/>
    <w:rsid w:val="00D76E89"/>
    <w:rsid w:val="00D801E2"/>
    <w:rsid w:val="00D84D7D"/>
    <w:rsid w:val="00D962FC"/>
    <w:rsid w:val="00DA12CF"/>
    <w:rsid w:val="00DD3296"/>
    <w:rsid w:val="00DE205B"/>
    <w:rsid w:val="00E027ED"/>
    <w:rsid w:val="00E10AA4"/>
    <w:rsid w:val="00E12C2D"/>
    <w:rsid w:val="00E20370"/>
    <w:rsid w:val="00E4225D"/>
    <w:rsid w:val="00E4379F"/>
    <w:rsid w:val="00E653E9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18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19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20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21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22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31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36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24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2613EB"/>
    <w:rsid w:val="005F4861"/>
    <w:rsid w:val="00BC7F9F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243465B924048B88B5BB0CC735031" ma:contentTypeVersion="13" ma:contentTypeDescription="Create a new document." ma:contentTypeScope="" ma:versionID="6b6ae5f3c8766ff8ced8ef88d16ade3c">
  <xsd:schema xmlns:xsd="http://www.w3.org/2001/XMLSchema" xmlns:xs="http://www.w3.org/2001/XMLSchema" xmlns:p="http://schemas.microsoft.com/office/2006/metadata/properties" xmlns:ns3="b31be8ad-cd50-43be-9fdd-33b5fac027bf" xmlns:ns4="c6f43b3f-441d-4f81-a6dd-daba556f2c17" targetNamespace="http://schemas.microsoft.com/office/2006/metadata/properties" ma:root="true" ma:fieldsID="ba24276bc3b312244e1ee024ebe6b5f8" ns3:_="" ns4:_="">
    <xsd:import namespace="b31be8ad-cd50-43be-9fdd-33b5fac027bf"/>
    <xsd:import namespace="c6f43b3f-441d-4f81-a6dd-daba556f2c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be8ad-cd50-43be-9fdd-33b5fac02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43b3f-441d-4f81-a6dd-daba556f2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FB0069-9023-4133-95D2-DF8EB04399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1D207E-13DB-4868-AA57-291631EF2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be8ad-cd50-43be-9fdd-33b5fac027bf"/>
    <ds:schemaRef ds:uri="c6f43b3f-441d-4f81-a6dd-daba556f2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9F49E1CD-3161-4367-B423-47EF6240EB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A3D09893-45DC-4F58-84F0-C194B03C2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4</Pages>
  <Words>595</Words>
  <Characters>3397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Enter Sub-Title Of Policy</dc:subject>
  <dc:creator>Human Resources</dc:creator>
  <cp:keywords>TBC</cp:keywords>
  <dc:description>V1.1</dc:description>
  <cp:lastModifiedBy>Calum Mitchell-Fuller</cp:lastModifiedBy>
  <cp:revision>2</cp:revision>
  <cp:lastPrinted>2018-03-16T13:36:00Z</cp:lastPrinted>
  <dcterms:created xsi:type="dcterms:W3CDTF">2020-12-07T16:56:00Z</dcterms:created>
  <dcterms:modified xsi:type="dcterms:W3CDTF">2020-12-07T16:56:00Z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0x0101008EE243465B924048B88B5BB0CC735031</vt:lpwstr>
  </property>
</Properties>
</file>