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567D4801" w:rsidR="005E1013" w:rsidRDefault="009E537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650F2B">
            <w:rPr>
              <w:rStyle w:val="TitleChar"/>
            </w:rPr>
            <w:t>Trainee Psychological Wellbeing Practitioner</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650F2B" w14:paraId="7D49054C" w14:textId="77777777" w:rsidTr="00526D28">
        <w:tc>
          <w:tcPr>
            <w:tcW w:w="3256" w:type="dxa"/>
            <w:vAlign w:val="center"/>
          </w:tcPr>
          <w:p w14:paraId="3A063C37" w14:textId="11B54C75" w:rsidR="00650F2B" w:rsidRDefault="00650F2B" w:rsidP="00650F2B">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6749954" w:rsidR="00650F2B" w:rsidRDefault="00650F2B" w:rsidP="00650F2B">
            <w:pPr>
              <w:spacing w:before="100" w:after="100"/>
            </w:pPr>
            <w:r>
              <w:rPr>
                <w:lang w:val="en-US"/>
              </w:rPr>
              <w:t>Trainee Psychological Wellbeing Practitioner</w:t>
            </w:r>
          </w:p>
        </w:tc>
      </w:tr>
      <w:tr w:rsidR="00650F2B" w14:paraId="19AB6488" w14:textId="77777777" w:rsidTr="00526D28">
        <w:tc>
          <w:tcPr>
            <w:tcW w:w="3256" w:type="dxa"/>
            <w:vAlign w:val="center"/>
          </w:tcPr>
          <w:p w14:paraId="755D3B7A" w14:textId="3D2363B8" w:rsidR="00650F2B" w:rsidRDefault="00650F2B" w:rsidP="00650F2B">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350EBF69" w:rsidR="00650F2B" w:rsidRDefault="00650F2B" w:rsidP="00650F2B">
            <w:pPr>
              <w:spacing w:before="100" w:after="100"/>
            </w:pPr>
            <w:r>
              <w:rPr>
                <w:lang w:val="en-US"/>
              </w:rPr>
              <w:t xml:space="preserve">VitaMinds </w:t>
            </w:r>
            <w:r w:rsidR="0049467C">
              <w:rPr>
                <w:lang w:val="en-US"/>
              </w:rPr>
              <w:t>Talking Therapies</w:t>
            </w:r>
            <w:r>
              <w:rPr>
                <w:lang w:val="en-US"/>
              </w:rPr>
              <w:t xml:space="preserve"> Service</w:t>
            </w:r>
          </w:p>
        </w:tc>
      </w:tr>
      <w:tr w:rsidR="00650F2B" w14:paraId="5BA82C71" w14:textId="77777777" w:rsidTr="00526D28">
        <w:tc>
          <w:tcPr>
            <w:tcW w:w="3256" w:type="dxa"/>
            <w:vAlign w:val="center"/>
          </w:tcPr>
          <w:p w14:paraId="5F3C8594" w14:textId="774214C3" w:rsidR="00650F2B" w:rsidRDefault="00650F2B" w:rsidP="00650F2B">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245D88FD" w:rsidR="00650F2B" w:rsidRDefault="00E424D9" w:rsidP="00650F2B">
            <w:pPr>
              <w:spacing w:before="100" w:after="100"/>
            </w:pPr>
            <w:r>
              <w:rPr>
                <w:rFonts w:cs="Arial"/>
                <w:szCs w:val="22"/>
                <w:shd w:val="clear" w:color="auto" w:fill="FFFFFF"/>
                <w:lang w:val="en-US"/>
              </w:rPr>
              <w:t>Calderdale</w:t>
            </w:r>
          </w:p>
        </w:tc>
      </w:tr>
      <w:tr w:rsidR="00650F2B" w14:paraId="61E91F65" w14:textId="77777777" w:rsidTr="00526D28">
        <w:tc>
          <w:tcPr>
            <w:tcW w:w="3256" w:type="dxa"/>
            <w:vAlign w:val="center"/>
          </w:tcPr>
          <w:p w14:paraId="60094B3E" w14:textId="5F98780B" w:rsidR="00650F2B" w:rsidRDefault="00650F2B" w:rsidP="00650F2B">
            <w:pPr>
              <w:spacing w:before="100" w:after="100"/>
            </w:pPr>
            <w:r w:rsidRPr="004518CA">
              <w:t>Reporting to</w:t>
            </w:r>
            <w:r>
              <w:t>:</w:t>
            </w:r>
          </w:p>
          <w:p w14:paraId="5DBDD5AC" w14:textId="6618C9F9"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7D4F7DAA" w:rsidR="00650F2B" w:rsidRDefault="00E424D9" w:rsidP="00650F2B">
            <w:pPr>
              <w:spacing w:before="100" w:after="100"/>
            </w:pPr>
            <w:r>
              <w:rPr>
                <w:lang w:val="en-US"/>
              </w:rPr>
              <w:t>Senior PWP</w:t>
            </w:r>
            <w:r w:rsidR="00650F2B">
              <w:rPr>
                <w:lang w:val="en-US"/>
              </w:rPr>
              <w:t xml:space="preserve"> </w:t>
            </w:r>
          </w:p>
        </w:tc>
      </w:tr>
      <w:tr w:rsidR="00650F2B" w14:paraId="13153721" w14:textId="77777777" w:rsidTr="008C4688">
        <w:tc>
          <w:tcPr>
            <w:tcW w:w="3256" w:type="dxa"/>
            <w:vAlign w:val="center"/>
          </w:tcPr>
          <w:p w14:paraId="6993CC7D" w14:textId="7342EA56" w:rsidR="00650F2B" w:rsidRDefault="00650F2B" w:rsidP="00650F2B">
            <w:pPr>
              <w:spacing w:before="100" w:after="100"/>
            </w:pPr>
            <w:r>
              <w:t>Direct reports:</w:t>
            </w:r>
          </w:p>
          <w:p w14:paraId="47666179" w14:textId="0971B0AF" w:rsidR="00650F2B" w:rsidRDefault="00650F2B" w:rsidP="00650F2B">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B63B7E" w14:textId="54AF2F33" w:rsidR="00650F2B" w:rsidRDefault="00650F2B" w:rsidP="00650F2B">
            <w:pPr>
              <w:spacing w:before="100" w:after="100"/>
            </w:pPr>
            <w:r>
              <w:rPr>
                <w:lang w:val="en-US"/>
              </w:rPr>
              <w:t>None</w:t>
            </w:r>
          </w:p>
        </w:tc>
      </w:tr>
      <w:tr w:rsidR="00650F2B" w14:paraId="61110A87" w14:textId="77777777" w:rsidTr="008C4688">
        <w:tc>
          <w:tcPr>
            <w:tcW w:w="3256" w:type="dxa"/>
            <w:vAlign w:val="center"/>
          </w:tcPr>
          <w:p w14:paraId="5996CE35" w14:textId="6924CA2B" w:rsidR="00650F2B" w:rsidRDefault="00650F2B" w:rsidP="00650F2B">
            <w:pPr>
              <w:spacing w:before="100" w:after="100"/>
            </w:pPr>
            <w:r>
              <w:t xml:space="preserve">Accountable to: </w:t>
            </w:r>
          </w:p>
          <w:p w14:paraId="2FF0A51C" w14:textId="3D895BE2"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FAFEE2" w14:textId="5D33A12E" w:rsidR="00650F2B" w:rsidRDefault="00650F2B" w:rsidP="00650F2B">
            <w:pPr>
              <w:spacing w:before="100" w:after="100"/>
            </w:pPr>
            <w:r>
              <w:rPr>
                <w:lang w:val="en-US"/>
              </w:rPr>
              <w:t xml:space="preserve">Service manager, Clinical Lead, </w:t>
            </w:r>
            <w:r w:rsidR="00E424D9">
              <w:rPr>
                <w:lang w:val="en-US"/>
              </w:rPr>
              <w:t>Senior PWP</w:t>
            </w:r>
            <w:r>
              <w:rPr>
                <w:lang w:val="en-US"/>
              </w:rPr>
              <w:t>.</w:t>
            </w:r>
          </w:p>
        </w:tc>
      </w:tr>
      <w:tr w:rsidR="00650F2B" w14:paraId="459E1B5F" w14:textId="77777777" w:rsidTr="008C4688">
        <w:tc>
          <w:tcPr>
            <w:tcW w:w="3256" w:type="dxa"/>
            <w:vAlign w:val="center"/>
          </w:tcPr>
          <w:p w14:paraId="3F242D0D" w14:textId="7D9E94A7" w:rsidR="00650F2B" w:rsidRDefault="00650F2B" w:rsidP="00650F2B">
            <w:pPr>
              <w:spacing w:before="100" w:after="100"/>
            </w:pPr>
            <w:r>
              <w:t>Responsible to:</w:t>
            </w:r>
          </w:p>
          <w:p w14:paraId="65CDC27E" w14:textId="436CC73C" w:rsidR="00650F2B" w:rsidRDefault="00650F2B" w:rsidP="00650F2B">
            <w:pPr>
              <w:spacing w:before="100" w:after="100"/>
            </w:pPr>
            <w:r>
              <w:t>(where applicable)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AB59BB" w14:textId="54196BE5" w:rsidR="00650F2B" w:rsidRDefault="00650F2B" w:rsidP="00650F2B">
            <w:pPr>
              <w:spacing w:before="100" w:after="100"/>
            </w:pPr>
            <w:r>
              <w:rPr>
                <w:lang w:val="en-US"/>
              </w:rPr>
              <w:t xml:space="preserve">Service manager, Clinical Lead, </w:t>
            </w:r>
            <w:r w:rsidR="00E424D9">
              <w:rPr>
                <w:lang w:val="en-US"/>
              </w:rPr>
              <w:t>Senior PWP</w:t>
            </w:r>
            <w:r>
              <w:rPr>
                <w:lang w:val="en-US"/>
              </w:rPr>
              <w:t xml:space="preserve"> </w:t>
            </w:r>
          </w:p>
        </w:tc>
      </w:tr>
      <w:tr w:rsidR="00650F2B" w14:paraId="34A2BEBB" w14:textId="77777777" w:rsidTr="00966F66">
        <w:tc>
          <w:tcPr>
            <w:tcW w:w="3256" w:type="dxa"/>
            <w:vAlign w:val="center"/>
          </w:tcPr>
          <w:p w14:paraId="5D8CED71" w14:textId="47B9CCF8" w:rsidR="00650F2B" w:rsidRDefault="00650F2B" w:rsidP="00650F2B">
            <w:pPr>
              <w:spacing w:before="100" w:after="100"/>
            </w:pPr>
            <w:r>
              <w:t>Job purpose:</w:t>
            </w:r>
          </w:p>
        </w:tc>
        <w:tc>
          <w:tcPr>
            <w:tcW w:w="6706" w:type="dxa"/>
            <w:vAlign w:val="center"/>
          </w:tcPr>
          <w:p w14:paraId="027DF167" w14:textId="664BFA76" w:rsidR="00650F2B" w:rsidRPr="00650F2B" w:rsidRDefault="00650F2B" w:rsidP="00650F2B">
            <w:pPr>
              <w:spacing w:before="100" w:after="100"/>
            </w:pPr>
            <w:r>
              <w:rPr>
                <w:rFonts w:cs="Arial"/>
                <w:kern w:val="0"/>
                <w:szCs w:val="22"/>
                <w:shd w:val="clear" w:color="auto" w:fill="FFFFFF"/>
              </w:rPr>
              <w:t xml:space="preserve">We have several opportunities to recruit enthusiastic and committed Trainee Psychological Wellbeing Practitioners (Trainee PWPs) to join our </w:t>
            </w:r>
            <w:r w:rsidR="00E424D9">
              <w:rPr>
                <w:rFonts w:cs="Arial"/>
                <w:kern w:val="0"/>
                <w:szCs w:val="22"/>
                <w:shd w:val="clear" w:color="auto" w:fill="FFFFFF"/>
              </w:rPr>
              <w:t>Calderdale</w:t>
            </w:r>
            <w:r>
              <w:rPr>
                <w:rFonts w:cs="Arial"/>
                <w:kern w:val="0"/>
                <w:szCs w:val="22"/>
                <w:shd w:val="clear" w:color="auto" w:fill="FFFFFF"/>
              </w:rPr>
              <w:t xml:space="preserve"> </w:t>
            </w:r>
            <w:r w:rsidR="0049467C">
              <w:rPr>
                <w:rFonts w:cs="Arial"/>
                <w:kern w:val="0"/>
                <w:szCs w:val="22"/>
                <w:shd w:val="clear" w:color="auto" w:fill="FFFFFF"/>
              </w:rPr>
              <w:t>Talking Therapies</w:t>
            </w:r>
            <w:r>
              <w:rPr>
                <w:rFonts w:cs="Arial"/>
                <w:kern w:val="0"/>
                <w:szCs w:val="22"/>
                <w:shd w:val="clear" w:color="auto" w:fill="FFFFFF"/>
              </w:rPr>
              <w:t xml:space="preserve"> Service.</w:t>
            </w:r>
          </w:p>
        </w:tc>
      </w:tr>
      <w:tr w:rsidR="00650F2B" w14:paraId="3CFD1385" w14:textId="77777777" w:rsidTr="00966F66">
        <w:tc>
          <w:tcPr>
            <w:tcW w:w="3256" w:type="dxa"/>
            <w:vAlign w:val="center"/>
          </w:tcPr>
          <w:p w14:paraId="627BDC42" w14:textId="3DF91B23" w:rsidR="00650F2B" w:rsidRDefault="00650F2B" w:rsidP="00650F2B">
            <w:pPr>
              <w:spacing w:before="100" w:after="100"/>
            </w:pPr>
            <w:r>
              <w:t>Role and Responsibilities:</w:t>
            </w:r>
          </w:p>
        </w:tc>
        <w:tc>
          <w:tcPr>
            <w:tcW w:w="6706" w:type="dxa"/>
            <w:vAlign w:val="center"/>
          </w:tcPr>
          <w:p w14:paraId="1F7CECC7" w14:textId="51D2EC14"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 xml:space="preserve">In this role, you will provide Low Intensity interventions whilst undertaking the PG Certificate delivered by the </w:t>
            </w:r>
            <w:r w:rsidR="00225413">
              <w:rPr>
                <w:rFonts w:cs="Arial"/>
                <w:szCs w:val="22"/>
                <w:shd w:val="clear" w:color="auto" w:fill="FFFFFF"/>
                <w:lang w:val="en-US"/>
              </w:rPr>
              <w:t xml:space="preserve">University of </w:t>
            </w:r>
            <w:r w:rsidR="0049467C">
              <w:rPr>
                <w:rFonts w:cs="Arial"/>
                <w:szCs w:val="22"/>
                <w:shd w:val="clear" w:color="auto" w:fill="FFFFFF"/>
                <w:lang w:val="en-US"/>
              </w:rPr>
              <w:t>Bradford</w:t>
            </w:r>
            <w:r w:rsidR="00B53A6E">
              <w:rPr>
                <w:rFonts w:cs="Arial"/>
                <w:szCs w:val="22"/>
                <w:shd w:val="clear" w:color="auto" w:fill="FFFFFF"/>
                <w:lang w:val="en-US"/>
              </w:rPr>
              <w:t xml:space="preserve"> </w:t>
            </w:r>
            <w:r>
              <w:rPr>
                <w:rFonts w:cs="Arial"/>
                <w:szCs w:val="22"/>
                <w:shd w:val="clear" w:color="auto" w:fill="FFFFFF"/>
                <w:lang w:val="en-US"/>
              </w:rPr>
              <w:t xml:space="preserve">which commences </w:t>
            </w:r>
            <w:r w:rsidR="0049467C">
              <w:rPr>
                <w:rFonts w:cs="Arial"/>
                <w:szCs w:val="22"/>
                <w:shd w:val="clear" w:color="auto" w:fill="FFFFFF"/>
                <w:lang w:val="en-US"/>
              </w:rPr>
              <w:t xml:space="preserve">in </w:t>
            </w:r>
            <w:r w:rsidR="009E537F">
              <w:rPr>
                <w:rFonts w:cs="Arial"/>
                <w:szCs w:val="22"/>
                <w:shd w:val="clear" w:color="auto" w:fill="FFFFFF"/>
                <w:lang w:val="en-US"/>
              </w:rPr>
              <w:t>October 2025</w:t>
            </w:r>
            <w:r>
              <w:rPr>
                <w:rFonts w:cs="Arial"/>
                <w:szCs w:val="22"/>
                <w:shd w:val="clear" w:color="auto" w:fill="FFFFFF"/>
                <w:lang w:val="en-US"/>
              </w:rPr>
              <w:t>. This training post will equip you to provide Step 2 Guided Self-Help Low Intensity Interventions to clients with a range of common mental health problems such as anxiety and depression in primary care, for which CBT interventions are demonstrated to be clinically effective.</w:t>
            </w:r>
          </w:p>
          <w:p w14:paraId="16943EA0" w14:textId="77777777"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t>You will be joining a motivated workforce and will be supported in the completion of both your academic study and the clinical delivery by skilled and experienced supervisors.</w:t>
            </w:r>
          </w:p>
          <w:p w14:paraId="503339AB" w14:textId="77777777" w:rsidR="00650F2B" w:rsidRDefault="00650F2B" w:rsidP="00650F2B">
            <w:pPr>
              <w:spacing w:after="100" w:afterAutospacing="1"/>
              <w:rPr>
                <w:rFonts w:cs="Arial"/>
                <w:szCs w:val="22"/>
                <w:shd w:val="clear" w:color="auto" w:fill="FFFFFF"/>
                <w:lang w:val="en-US"/>
              </w:rPr>
            </w:pPr>
            <w:r>
              <w:rPr>
                <w:rFonts w:cs="Arial"/>
                <w:szCs w:val="22"/>
                <w:shd w:val="clear" w:color="auto" w:fill="FFFFFF"/>
                <w:lang w:val="en-US"/>
              </w:rPr>
              <w:lastRenderedPageBreak/>
              <w:t xml:space="preserve">On successful completion of your training you will transition into the role of a qualified PWP. </w:t>
            </w:r>
          </w:p>
          <w:p w14:paraId="6C2927CC" w14:textId="77777777" w:rsidR="00376853" w:rsidRPr="00376853" w:rsidRDefault="00376853" w:rsidP="00376853">
            <w:pPr>
              <w:spacing w:after="160"/>
              <w:ind w:left="288"/>
              <w:rPr>
                <w:rFonts w:eastAsia="Times New Roman" w:cs="Calibri"/>
                <w:kern w:val="0"/>
                <w:szCs w:val="22"/>
                <w:lang w:eastAsia="en-GB"/>
              </w:rPr>
            </w:pPr>
            <w:r w:rsidRPr="00376853">
              <w:rPr>
                <w:rFonts w:eastAsia="Times New Roman" w:cs="Calibri"/>
                <w:b/>
                <w:bCs/>
                <w:kern w:val="0"/>
                <w:szCs w:val="22"/>
                <w:lang w:eastAsia="en-GB"/>
              </w:rPr>
              <w:t>Equality Diversity &amp; Inclusion (EDI)</w:t>
            </w:r>
          </w:p>
          <w:p w14:paraId="01E8AAA9" w14:textId="77777777" w:rsidR="00376853" w:rsidRPr="00376853" w:rsidRDefault="00376853" w:rsidP="00376853">
            <w:pPr>
              <w:spacing w:after="160"/>
              <w:ind w:left="288"/>
              <w:rPr>
                <w:rFonts w:eastAsia="Times New Roman" w:cs="Calibri"/>
                <w:kern w:val="0"/>
                <w:szCs w:val="22"/>
                <w:lang w:eastAsia="en-GB"/>
              </w:rPr>
            </w:pPr>
            <w:r w:rsidRPr="00376853">
              <w:rPr>
                <w:rFonts w:eastAsia="Times New Roman" w:cs="Calibri"/>
                <w:kern w:val="0"/>
                <w:szCs w:val="22"/>
                <w:lang w:eastAsia="en-GB"/>
              </w:rPr>
              <w:t>We are proud to be an equal opportunities employer and are fully committed to EDI best practice in all we do.  We believe it is the responsibility of everyone to ensure their actions support this with all internal and external stakeholders.</w:t>
            </w:r>
          </w:p>
          <w:p w14:paraId="55E7B816"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Be aware of the impact of your behaviour on others</w:t>
            </w:r>
          </w:p>
          <w:p w14:paraId="358E01A8"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Ensure that others are treated with fairness, dignity and respect</w:t>
            </w:r>
          </w:p>
          <w:p w14:paraId="23E25676"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Maintain and develop your knowledge about what EDI is and why it is important</w:t>
            </w:r>
          </w:p>
          <w:p w14:paraId="3D1BAAD5"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Be prepared to challenge bias, discrimination and prejudice if possible to do so and raise with your manager and EDI team</w:t>
            </w:r>
          </w:p>
          <w:p w14:paraId="69758F88"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Encourage and support others to feel confident in speaking up if they have been subjected to or witnessed bias, discrimination or prejudice</w:t>
            </w:r>
          </w:p>
          <w:p w14:paraId="5E1052A9" w14:textId="77777777" w:rsidR="00376853" w:rsidRPr="00376853" w:rsidRDefault="00376853" w:rsidP="00376853">
            <w:pPr>
              <w:numPr>
                <w:ilvl w:val="0"/>
                <w:numId w:val="23"/>
              </w:numPr>
              <w:spacing w:before="100" w:after="100"/>
              <w:textAlignment w:val="center"/>
              <w:rPr>
                <w:rFonts w:eastAsia="Times New Roman" w:cs="Calibri"/>
                <w:kern w:val="0"/>
                <w:szCs w:val="22"/>
                <w:lang w:eastAsia="en-GB"/>
              </w:rPr>
            </w:pPr>
            <w:r w:rsidRPr="00376853">
              <w:rPr>
                <w:rFonts w:eastAsia="Times New Roman" w:cs="Calibri"/>
                <w:kern w:val="0"/>
                <w:szCs w:val="22"/>
                <w:lang w:eastAsia="en-GB"/>
              </w:rPr>
              <w:t>Be prepared to speak up for others if you witness bias, discrimination or prejudice</w:t>
            </w:r>
          </w:p>
          <w:p w14:paraId="44BDB607" w14:textId="7A610610" w:rsidR="00650F2B" w:rsidRPr="00650F2B" w:rsidRDefault="00650F2B" w:rsidP="00650F2B">
            <w:pPr>
              <w:spacing w:before="100" w:after="100"/>
            </w:pPr>
          </w:p>
        </w:tc>
      </w:tr>
      <w:tr w:rsidR="00650F2B" w14:paraId="01882A7A" w14:textId="77777777" w:rsidTr="00966F66">
        <w:tc>
          <w:tcPr>
            <w:tcW w:w="3256" w:type="dxa"/>
            <w:vAlign w:val="center"/>
          </w:tcPr>
          <w:p w14:paraId="57B89986" w14:textId="29BAB234" w:rsidR="00650F2B" w:rsidRDefault="00650F2B" w:rsidP="00650F2B">
            <w:pPr>
              <w:spacing w:before="100" w:after="100"/>
            </w:pPr>
            <w:r>
              <w:lastRenderedPageBreak/>
              <w:t>Clinical Governance:</w:t>
            </w:r>
          </w:p>
          <w:p w14:paraId="53E29B26" w14:textId="1892EDC7" w:rsidR="00650F2B" w:rsidRDefault="00650F2B" w:rsidP="00650F2B">
            <w:pPr>
              <w:spacing w:before="100" w:after="100"/>
            </w:pPr>
            <w:r>
              <w:t>(where applicable)</w:t>
            </w:r>
          </w:p>
        </w:tc>
        <w:tc>
          <w:tcPr>
            <w:tcW w:w="6706" w:type="dxa"/>
            <w:vAlign w:val="center"/>
          </w:tcPr>
          <w:p w14:paraId="3766E5BC" w14:textId="77777777" w:rsidR="00650F2B" w:rsidRDefault="00650F2B" w:rsidP="00650F2B">
            <w:pPr>
              <w:spacing w:before="100" w:after="100"/>
            </w:pPr>
          </w:p>
        </w:tc>
      </w:tr>
      <w:tr w:rsidR="00650F2B" w14:paraId="3161C07B" w14:textId="77777777" w:rsidTr="00966F66">
        <w:tc>
          <w:tcPr>
            <w:tcW w:w="3256" w:type="dxa"/>
            <w:vAlign w:val="center"/>
          </w:tcPr>
          <w:p w14:paraId="5FD2413E" w14:textId="7A534F40" w:rsidR="00650F2B" w:rsidRDefault="00650F2B" w:rsidP="00650F2B">
            <w:pPr>
              <w:spacing w:before="100" w:after="100"/>
            </w:pPr>
            <w:r>
              <w:t>Training and supervision:</w:t>
            </w:r>
          </w:p>
        </w:tc>
        <w:tc>
          <w:tcPr>
            <w:tcW w:w="6706" w:type="dxa"/>
            <w:vAlign w:val="center"/>
          </w:tcPr>
          <w:p w14:paraId="201DC6D6" w14:textId="4D105F99" w:rsidR="00650F2B" w:rsidRPr="00650F2B" w:rsidRDefault="00650F2B" w:rsidP="00650F2B">
            <w:pPr>
              <w:spacing w:before="100" w:after="100"/>
            </w:pPr>
            <w:r>
              <w:rPr>
                <w:kern w:val="0"/>
              </w:rPr>
              <w:t xml:space="preserve">Provided by </w:t>
            </w:r>
            <w:r w:rsidR="00225413">
              <w:rPr>
                <w:kern w:val="0"/>
              </w:rPr>
              <w:t xml:space="preserve">the </w:t>
            </w:r>
            <w:r>
              <w:rPr>
                <w:kern w:val="0"/>
              </w:rPr>
              <w:t xml:space="preserve">University of </w:t>
            </w:r>
            <w:r w:rsidR="009E537F">
              <w:rPr>
                <w:kern w:val="0"/>
              </w:rPr>
              <w:t>Sheffield</w:t>
            </w:r>
            <w:r>
              <w:rPr>
                <w:kern w:val="0"/>
              </w:rPr>
              <w:t xml:space="preserve"> and work place.</w:t>
            </w:r>
          </w:p>
        </w:tc>
      </w:tr>
      <w:tr w:rsidR="00650F2B" w14:paraId="4004EF95" w14:textId="77777777" w:rsidTr="00966F66">
        <w:tc>
          <w:tcPr>
            <w:tcW w:w="3256" w:type="dxa"/>
            <w:vAlign w:val="center"/>
          </w:tcPr>
          <w:p w14:paraId="0E220621" w14:textId="69144CB3" w:rsidR="00650F2B" w:rsidRDefault="00650F2B" w:rsidP="00650F2B">
            <w:pPr>
              <w:spacing w:before="100" w:after="100"/>
            </w:pPr>
            <w:r>
              <w:t>Additional information:</w:t>
            </w:r>
          </w:p>
        </w:tc>
        <w:tc>
          <w:tcPr>
            <w:tcW w:w="6706" w:type="dxa"/>
            <w:vAlign w:val="center"/>
          </w:tcPr>
          <w:p w14:paraId="4A51D27D" w14:textId="58651481" w:rsidR="00650F2B" w:rsidRPr="00966F66" w:rsidRDefault="00650F2B" w:rsidP="00650F2B">
            <w:pPr>
              <w:spacing w:before="100" w:after="100"/>
              <w:rPr>
                <w:color w:val="000000"/>
              </w:rPr>
            </w:pPr>
            <w:r w:rsidRPr="00650F2B">
              <w:rPr>
                <w:color w:val="000000"/>
              </w:rPr>
              <w:t>Some travel including occasional overnight stays may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249563A3" w14:textId="4BC58CA2" w:rsidR="00966F66" w:rsidRPr="009F68CA" w:rsidRDefault="00966F66" w:rsidP="00B70651">
            <w:pPr>
              <w:pStyle w:val="ListParagraph"/>
              <w:spacing w:beforeLines="100" w:before="240" w:afterLines="100" w:after="240"/>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FFA424C" w14:textId="640DCB6E" w:rsidR="00650F2B" w:rsidRDefault="00650F2B" w:rsidP="00650F2B">
            <w:pPr>
              <w:pStyle w:val="BulletListDense"/>
              <w:numPr>
                <w:ilvl w:val="0"/>
                <w:numId w:val="21"/>
              </w:numPr>
              <w:rPr>
                <w:lang w:eastAsia="en-GB"/>
              </w:rPr>
            </w:pPr>
            <w:r>
              <w:rPr>
                <w:lang w:eastAsia="en-GB"/>
              </w:rPr>
              <w:t xml:space="preserve">Evidence of </w:t>
            </w:r>
            <w:r w:rsidR="0049435A">
              <w:rPr>
                <w:lang w:eastAsia="en-GB"/>
              </w:rPr>
              <w:t xml:space="preserve">at least one year of </w:t>
            </w:r>
            <w:r>
              <w:rPr>
                <w:lang w:eastAsia="en-GB"/>
              </w:rPr>
              <w:t>working with people who have suffered with a mental health problem</w:t>
            </w:r>
          </w:p>
          <w:p w14:paraId="1ECE508D" w14:textId="77777777" w:rsidR="00650F2B" w:rsidRDefault="00650F2B" w:rsidP="00650F2B">
            <w:pPr>
              <w:pStyle w:val="BulletListDense"/>
              <w:numPr>
                <w:ilvl w:val="0"/>
                <w:numId w:val="21"/>
              </w:numPr>
              <w:rPr>
                <w:lang w:eastAsia="en-GB"/>
              </w:rPr>
            </w:pPr>
            <w:r>
              <w:rPr>
                <w:lang w:eastAsia="en-GB"/>
              </w:rPr>
              <w:t>Evidence of ability to study successfully at undergraduate year 1 level or the equivalent.</w:t>
            </w:r>
          </w:p>
          <w:p w14:paraId="3B562B01" w14:textId="77777777" w:rsidR="00966F66" w:rsidRPr="00650F2B" w:rsidRDefault="00966F66" w:rsidP="00650F2B">
            <w:pPr>
              <w:spacing w:beforeLines="100" w:before="240" w:afterLines="100" w:after="240"/>
              <w:rPr>
                <w:rFonts w:cs="Calibri"/>
                <w:szCs w:val="22"/>
              </w:rPr>
            </w:pPr>
          </w:p>
        </w:tc>
        <w:tc>
          <w:tcPr>
            <w:tcW w:w="3728" w:type="dxa"/>
          </w:tcPr>
          <w:p w14:paraId="033FFCC4" w14:textId="77777777" w:rsidR="00650F2B" w:rsidRDefault="00650F2B" w:rsidP="00650F2B">
            <w:pPr>
              <w:pStyle w:val="BulletListDense"/>
              <w:numPr>
                <w:ilvl w:val="0"/>
                <w:numId w:val="21"/>
              </w:numPr>
              <w:rPr>
                <w:lang w:eastAsia="en-GB"/>
              </w:rPr>
            </w:pPr>
            <w:r>
              <w:rPr>
                <w:lang w:eastAsia="en-GB"/>
              </w:rPr>
              <w:t>Previous mental health experience</w:t>
            </w:r>
          </w:p>
          <w:p w14:paraId="4DEFF321" w14:textId="77777777" w:rsidR="009F68CA" w:rsidRPr="00650F2B" w:rsidRDefault="009F68CA" w:rsidP="00650F2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13195A9" w14:textId="77777777" w:rsidR="00966F66" w:rsidRDefault="00966F66" w:rsidP="00650F2B">
            <w:pPr>
              <w:pStyle w:val="ListParagraph"/>
              <w:numPr>
                <w:ilvl w:val="0"/>
                <w:numId w:val="16"/>
              </w:numPr>
              <w:spacing w:beforeLines="100" w:before="240" w:afterLines="100" w:after="240"/>
              <w:rPr>
                <w:rFonts w:cs="Calibri"/>
                <w:szCs w:val="22"/>
              </w:rPr>
            </w:pPr>
            <w:r w:rsidRPr="009F68CA">
              <w:rPr>
                <w:rFonts w:cs="Calibri"/>
                <w:szCs w:val="22"/>
              </w:rPr>
              <w:t>IT literate – intermediate level minimum</w:t>
            </w:r>
          </w:p>
          <w:p w14:paraId="7B98F913" w14:textId="77777777" w:rsidR="00650F2B" w:rsidRDefault="00650F2B" w:rsidP="00650F2B">
            <w:pPr>
              <w:pStyle w:val="BulletListDense"/>
              <w:numPr>
                <w:ilvl w:val="0"/>
                <w:numId w:val="16"/>
              </w:numPr>
              <w:rPr>
                <w:lang w:eastAsia="en-GB"/>
              </w:rPr>
            </w:pPr>
            <w:r>
              <w:rPr>
                <w:lang w:eastAsia="en-GB"/>
              </w:rPr>
              <w:t xml:space="preserve">Flexible and able to provide out of hours clinics as required by service needs </w:t>
            </w:r>
          </w:p>
          <w:p w14:paraId="369841F8" w14:textId="77777777" w:rsidR="00650F2B" w:rsidRDefault="00650F2B" w:rsidP="00650F2B">
            <w:pPr>
              <w:pStyle w:val="BulletListDense"/>
              <w:numPr>
                <w:ilvl w:val="0"/>
                <w:numId w:val="16"/>
              </w:numPr>
              <w:rPr>
                <w:lang w:eastAsia="en-GB"/>
              </w:rPr>
            </w:pPr>
            <w:r>
              <w:rPr>
                <w:lang w:eastAsia="en-GB"/>
              </w:rPr>
              <w:t xml:space="preserve">Willingness to travel </w:t>
            </w:r>
          </w:p>
          <w:p w14:paraId="2F77305B" w14:textId="61F50E47" w:rsidR="00650F2B" w:rsidRPr="00650F2B" w:rsidRDefault="00650F2B" w:rsidP="00650F2B">
            <w:pPr>
              <w:spacing w:beforeLines="100" w:before="240" w:afterLines="100" w:after="240"/>
              <w:ind w:left="360"/>
              <w:rPr>
                <w:rFonts w:cs="Calibri"/>
                <w:szCs w:val="22"/>
              </w:rPr>
            </w:pPr>
          </w:p>
        </w:tc>
        <w:tc>
          <w:tcPr>
            <w:tcW w:w="3728" w:type="dxa"/>
          </w:tcPr>
          <w:p w14:paraId="3CAABD9E" w14:textId="77777777" w:rsidR="00650F2B" w:rsidRDefault="00650F2B" w:rsidP="00650F2B">
            <w:pPr>
              <w:pStyle w:val="BulletListDense"/>
              <w:numPr>
                <w:ilvl w:val="0"/>
                <w:numId w:val="21"/>
              </w:numPr>
              <w:rPr>
                <w:lang w:eastAsia="en-GB"/>
              </w:rPr>
            </w:pPr>
            <w:r>
              <w:rPr>
                <w:lang w:eastAsia="en-GB"/>
              </w:rPr>
              <w:t>Training in nursing, social work, occupational therapy, art therapy or within a psychological therapy, psychology or other health related undergraduate / post graduate degree.</w:t>
            </w:r>
          </w:p>
          <w:p w14:paraId="0A86D72C" w14:textId="33E89CBA" w:rsidR="00966F66" w:rsidRPr="00650F2B" w:rsidRDefault="00966F66" w:rsidP="00650F2B">
            <w:pPr>
              <w:spacing w:beforeLines="100" w:before="240" w:afterLines="100" w:after="240"/>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0FE28B73" w14:textId="5CCDA6B3"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Excellent verbal and written communication skills</w:t>
            </w:r>
          </w:p>
          <w:p w14:paraId="5881019C" w14:textId="77777777" w:rsidR="00987099" w:rsidRPr="00987099" w:rsidRDefault="00987099" w:rsidP="00987099">
            <w:pPr>
              <w:pStyle w:val="ListParagraph"/>
              <w:spacing w:beforeLines="100" w:before="240" w:afterLines="100" w:after="240"/>
              <w:rPr>
                <w:rFonts w:cs="Calibri"/>
                <w:szCs w:val="22"/>
              </w:rPr>
            </w:pPr>
          </w:p>
          <w:p w14:paraId="010C6CE9" w14:textId="68279CAE" w:rsid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High level of enthusiasm and motivation</w:t>
            </w:r>
          </w:p>
          <w:p w14:paraId="2A7DC430" w14:textId="77777777" w:rsidR="00987099" w:rsidRPr="00987099" w:rsidRDefault="00987099" w:rsidP="00987099">
            <w:pPr>
              <w:pStyle w:val="ListParagraph"/>
              <w:rPr>
                <w:rFonts w:cs="Calibri"/>
                <w:szCs w:val="22"/>
              </w:rPr>
            </w:pPr>
          </w:p>
          <w:p w14:paraId="52B2A556" w14:textId="77777777" w:rsidR="00987099" w:rsidRPr="00987099" w:rsidRDefault="00987099" w:rsidP="00987099">
            <w:pPr>
              <w:pStyle w:val="ListParagraph"/>
              <w:spacing w:beforeLines="100" w:before="240" w:afterLines="100" w:after="240"/>
              <w:rPr>
                <w:rFonts w:cs="Calibri"/>
                <w:szCs w:val="22"/>
              </w:rPr>
            </w:pPr>
          </w:p>
          <w:p w14:paraId="54BAC79D" w14:textId="77777777" w:rsidR="00987099" w:rsidRPr="00987099" w:rsidRDefault="00987099" w:rsidP="00987099">
            <w:pPr>
              <w:pStyle w:val="ListParagraph"/>
              <w:numPr>
                <w:ilvl w:val="0"/>
                <w:numId w:val="19"/>
              </w:numPr>
              <w:spacing w:beforeLines="100" w:before="240" w:afterLines="100" w:after="240"/>
              <w:rPr>
                <w:rFonts w:cs="Calibri"/>
                <w:szCs w:val="22"/>
              </w:rPr>
            </w:pPr>
            <w:r w:rsidRPr="00987099">
              <w:rPr>
                <w:rFonts w:cs="Calibri"/>
                <w:szCs w:val="22"/>
              </w:rPr>
              <w:t>Ability to work under pressure</w:t>
            </w:r>
          </w:p>
          <w:p w14:paraId="4A028584" w14:textId="049A63AD" w:rsidR="001D244A" w:rsidRPr="001D244A" w:rsidRDefault="001D244A" w:rsidP="00987099">
            <w:pPr>
              <w:pStyle w:val="ListParagraph"/>
              <w:rPr>
                <w:rFonts w:cs="Calibri"/>
                <w:szCs w:val="22"/>
              </w:rPr>
            </w:pPr>
          </w:p>
          <w:p w14:paraId="4BC625CE" w14:textId="753BD962" w:rsidR="001D244A" w:rsidRPr="001D244A" w:rsidRDefault="001D244A" w:rsidP="001D244A">
            <w:pPr>
              <w:pStyle w:val="ListParagraph"/>
              <w:numPr>
                <w:ilvl w:val="0"/>
                <w:numId w:val="18"/>
              </w:numPr>
              <w:spacing w:beforeLines="100" w:before="240" w:afterLines="100" w:after="240"/>
              <w:rPr>
                <w:rFonts w:cs="Calibri"/>
                <w:szCs w:val="22"/>
              </w:rPr>
            </w:pPr>
            <w:r w:rsidRPr="001D244A">
              <w:rPr>
                <w:rFonts w:eastAsia="Times New Roman"/>
              </w:rPr>
              <w:t>An awareness of and commitment to supporting and facilitating diversity and inclusion</w:t>
            </w:r>
          </w:p>
          <w:p w14:paraId="50D30DD3" w14:textId="77777777" w:rsidR="001D244A" w:rsidRPr="001D244A" w:rsidRDefault="001D244A" w:rsidP="001D244A">
            <w:pPr>
              <w:pStyle w:val="ListParagraph"/>
              <w:spacing w:beforeLines="100" w:before="240" w:afterLines="100" w:after="240"/>
              <w:rPr>
                <w:rFonts w:cs="Calibri"/>
                <w:szCs w:val="22"/>
              </w:rPr>
            </w:pPr>
          </w:p>
          <w:p w14:paraId="21FB89F2" w14:textId="7868213D" w:rsidR="00966F66" w:rsidRPr="001D244A" w:rsidRDefault="001D244A" w:rsidP="001D244A">
            <w:pPr>
              <w:pStyle w:val="ListParagraph"/>
              <w:numPr>
                <w:ilvl w:val="0"/>
                <w:numId w:val="18"/>
              </w:numPr>
              <w:spacing w:beforeLines="100" w:before="240" w:afterLines="100" w:after="240"/>
              <w:rPr>
                <w:rFonts w:cs="Calibri"/>
                <w:szCs w:val="22"/>
              </w:rPr>
            </w:pPr>
            <w:r w:rsidRPr="001D244A">
              <w:rPr>
                <w:rFonts w:cs="Calibri"/>
                <w:kern w:val="0"/>
                <w:szCs w:val="22"/>
              </w:rPr>
              <w:lastRenderedPageBreak/>
              <w:t>Excellent time management skills</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E537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E537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E537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FB3" w14:textId="77777777" w:rsidR="004F04E2" w:rsidRDefault="004F04E2" w:rsidP="00A96CB2">
      <w:r>
        <w:separator/>
      </w:r>
    </w:p>
  </w:endnote>
  <w:endnote w:type="continuationSeparator" w:id="0">
    <w:p w14:paraId="6747293A"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DE61548" w:rsidR="00073D92" w:rsidRPr="00F553DC" w:rsidRDefault="00073D92" w:rsidP="00073D92">
          <w:pPr>
            <w:pStyle w:val="Footer1"/>
            <w:ind w:left="459"/>
          </w:pPr>
          <w:r>
            <w:t>Head Office</w:t>
          </w:r>
          <w:r w:rsidRPr="00F553DC">
            <w:t xml:space="preserve">: Vita Health Group, </w:t>
          </w:r>
          <w:r w:rsidR="009E537F">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EA3B716" w:rsidR="00073D92" w:rsidRPr="00511A17" w:rsidRDefault="00073D92" w:rsidP="00073D92">
                <w:pPr>
                  <w:pStyle w:val="Footer1"/>
                </w:pPr>
                <w:r>
                  <w:t>Head O</w:t>
                </w:r>
                <w:r w:rsidRPr="00511A17">
                  <w:t xml:space="preserve">ffice: Vita Health Group, </w:t>
                </w:r>
                <w:r w:rsidR="009E537F">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9B7D5" w14:textId="77777777" w:rsidR="004F04E2" w:rsidRDefault="004F04E2" w:rsidP="00A96CB2">
      <w:r>
        <w:separator/>
      </w:r>
    </w:p>
  </w:footnote>
  <w:footnote w:type="continuationSeparator" w:id="0">
    <w:p w14:paraId="12C76883"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BE5BDF7" w:rsidR="005E1013" w:rsidRPr="004A6AA8" w:rsidRDefault="009E53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BE5BDF7" w:rsidR="005E1013" w:rsidRPr="004A6AA8" w:rsidRDefault="009E537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78C50DE" w:rsidR="001613CA" w:rsidRDefault="009E537F" w:rsidP="006E187D">
    <w:pPr>
      <w:tabs>
        <w:tab w:val="left" w:pos="1539"/>
      </w:tabs>
      <w:spacing w:line="240" w:lineRule="auto"/>
      <w:ind w:right="-518"/>
      <w:rPr>
        <w:noProof/>
        <w:lang w:eastAsia="en-GB"/>
      </w:rPr>
    </w:pPr>
    <w:r>
      <w:rPr>
        <w:noProof/>
        <w:lang w:eastAsia="en-GB"/>
      </w:rPr>
      <w:drawing>
        <wp:anchor distT="0" distB="0" distL="114300" distR="114300" simplePos="0" relativeHeight="251721216" behindDoc="0" locked="0" layoutInCell="1" allowOverlap="1" wp14:anchorId="5D074C75" wp14:editId="268F79E4">
          <wp:simplePos x="0" y="0"/>
          <wp:positionH relativeFrom="column">
            <wp:posOffset>-198120</wp:posOffset>
          </wp:positionH>
          <wp:positionV relativeFrom="paragraph">
            <wp:posOffset>-175895</wp:posOffset>
          </wp:positionV>
          <wp:extent cx="2123902" cy="914400"/>
          <wp:effectExtent l="0" t="0" r="0" b="0"/>
          <wp:wrapNone/>
          <wp:docPr id="2058468445"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6844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anchor>
      </w:drawing>
    </w:r>
    <w:r w:rsidR="00AD6216"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98D3A11" w:rsidR="00AD6216" w:rsidRPr="004A6AA8" w:rsidRDefault="009E537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98D3A11" w:rsidR="00AD6216" w:rsidRPr="004A6AA8" w:rsidRDefault="009E537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650F2B">
                          <w:t>Trainee Psychological Wellbeing Practitioner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B6540D"/>
    <w:multiLevelType w:val="multilevel"/>
    <w:tmpl w:val="2CECD8B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8426FA"/>
    <w:multiLevelType w:val="multilevel"/>
    <w:tmpl w:val="07685B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2516735">
    <w:abstractNumId w:val="9"/>
  </w:num>
  <w:num w:numId="2" w16cid:durableId="993996511">
    <w:abstractNumId w:val="10"/>
  </w:num>
  <w:num w:numId="3" w16cid:durableId="1205678444">
    <w:abstractNumId w:val="3"/>
  </w:num>
  <w:num w:numId="4" w16cid:durableId="356732397">
    <w:abstractNumId w:val="2"/>
  </w:num>
  <w:num w:numId="5" w16cid:durableId="1471359645">
    <w:abstractNumId w:val="1"/>
  </w:num>
  <w:num w:numId="6" w16cid:durableId="498738154">
    <w:abstractNumId w:val="0"/>
  </w:num>
  <w:num w:numId="7" w16cid:durableId="1531996274">
    <w:abstractNumId w:val="18"/>
  </w:num>
  <w:num w:numId="8" w16cid:durableId="1826627672">
    <w:abstractNumId w:val="19"/>
  </w:num>
  <w:num w:numId="9" w16cid:durableId="728651387">
    <w:abstractNumId w:val="11"/>
  </w:num>
  <w:num w:numId="10" w16cid:durableId="1636445831">
    <w:abstractNumId w:val="4"/>
  </w:num>
  <w:num w:numId="11" w16cid:durableId="293216365">
    <w:abstractNumId w:val="12"/>
  </w:num>
  <w:num w:numId="12" w16cid:durableId="296112028">
    <w:abstractNumId w:val="7"/>
  </w:num>
  <w:num w:numId="13" w16cid:durableId="1120302189">
    <w:abstractNumId w:val="6"/>
  </w:num>
  <w:num w:numId="14" w16cid:durableId="2131321596">
    <w:abstractNumId w:val="21"/>
  </w:num>
  <w:num w:numId="15" w16cid:durableId="681128954">
    <w:abstractNumId w:val="20"/>
  </w:num>
  <w:num w:numId="16" w16cid:durableId="981732527">
    <w:abstractNumId w:val="14"/>
  </w:num>
  <w:num w:numId="17" w16cid:durableId="2034648461">
    <w:abstractNumId w:val="5"/>
  </w:num>
  <w:num w:numId="18" w16cid:durableId="1349600401">
    <w:abstractNumId w:val="15"/>
  </w:num>
  <w:num w:numId="19" w16cid:durableId="411437180">
    <w:abstractNumId w:val="8"/>
  </w:num>
  <w:num w:numId="20" w16cid:durableId="550458157">
    <w:abstractNumId w:val="18"/>
  </w:num>
  <w:num w:numId="21" w16cid:durableId="975142280">
    <w:abstractNumId w:val="13"/>
  </w:num>
  <w:num w:numId="22" w16cid:durableId="1294677210">
    <w:abstractNumId w:val="17"/>
  </w:num>
  <w:num w:numId="23" w16cid:durableId="78469512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D244A"/>
    <w:rsid w:val="001D71A1"/>
    <w:rsid w:val="001E1018"/>
    <w:rsid w:val="00203534"/>
    <w:rsid w:val="0020579B"/>
    <w:rsid w:val="00214E5E"/>
    <w:rsid w:val="00225413"/>
    <w:rsid w:val="00232ED5"/>
    <w:rsid w:val="0024338F"/>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76853"/>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2C57"/>
    <w:rsid w:val="004304F8"/>
    <w:rsid w:val="00443145"/>
    <w:rsid w:val="00443196"/>
    <w:rsid w:val="00446BA1"/>
    <w:rsid w:val="004513F5"/>
    <w:rsid w:val="00457906"/>
    <w:rsid w:val="004624E2"/>
    <w:rsid w:val="00463B4C"/>
    <w:rsid w:val="00464C15"/>
    <w:rsid w:val="00465718"/>
    <w:rsid w:val="00481D33"/>
    <w:rsid w:val="00484AE6"/>
    <w:rsid w:val="0049435A"/>
    <w:rsid w:val="0049467C"/>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928C1"/>
    <w:rsid w:val="005A0A53"/>
    <w:rsid w:val="005A290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0F2B"/>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639EE"/>
    <w:rsid w:val="00773B4D"/>
    <w:rsid w:val="00777004"/>
    <w:rsid w:val="00785B9C"/>
    <w:rsid w:val="007A1AC7"/>
    <w:rsid w:val="007B1F7A"/>
    <w:rsid w:val="007B7162"/>
    <w:rsid w:val="007C3C30"/>
    <w:rsid w:val="007E2E8C"/>
    <w:rsid w:val="007E2ED2"/>
    <w:rsid w:val="007F2A61"/>
    <w:rsid w:val="007F2D27"/>
    <w:rsid w:val="007F473F"/>
    <w:rsid w:val="00805042"/>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32A2"/>
    <w:rsid w:val="009E4D3C"/>
    <w:rsid w:val="009E537F"/>
    <w:rsid w:val="009F68CA"/>
    <w:rsid w:val="00A00821"/>
    <w:rsid w:val="00A03CBA"/>
    <w:rsid w:val="00A215C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2053D"/>
    <w:rsid w:val="00B21FAC"/>
    <w:rsid w:val="00B4728A"/>
    <w:rsid w:val="00B507D2"/>
    <w:rsid w:val="00B53A6E"/>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B7E63"/>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D1F3C"/>
    <w:rsid w:val="00DD3296"/>
    <w:rsid w:val="00DE205B"/>
    <w:rsid w:val="00DF02BD"/>
    <w:rsid w:val="00E027ED"/>
    <w:rsid w:val="00E10AA4"/>
    <w:rsid w:val="00E12C2D"/>
    <w:rsid w:val="00E16C86"/>
    <w:rsid w:val="00E4225D"/>
    <w:rsid w:val="00E424D9"/>
    <w:rsid w:val="00E4379F"/>
    <w:rsid w:val="00E653E9"/>
    <w:rsid w:val="00E8547A"/>
    <w:rsid w:val="00EA27A9"/>
    <w:rsid w:val="00EA753A"/>
    <w:rsid w:val="00EB76F5"/>
    <w:rsid w:val="00EC4FA3"/>
    <w:rsid w:val="00ED2F2C"/>
    <w:rsid w:val="00ED6078"/>
    <w:rsid w:val="00EE6476"/>
    <w:rsid w:val="00F0798E"/>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29283044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42690447">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5550040">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05167139">
      <w:bodyDiv w:val="1"/>
      <w:marLeft w:val="0"/>
      <w:marRight w:val="0"/>
      <w:marTop w:val="0"/>
      <w:marBottom w:val="0"/>
      <w:divBdr>
        <w:top w:val="none" w:sz="0" w:space="0" w:color="auto"/>
        <w:left w:val="none" w:sz="0" w:space="0" w:color="auto"/>
        <w:bottom w:val="none" w:sz="0" w:space="0" w:color="auto"/>
        <w:right w:val="none" w:sz="0" w:space="0" w:color="auto"/>
      </w:divBdr>
    </w:div>
    <w:div w:id="1611623758">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29444669">
      <w:bodyDiv w:val="1"/>
      <w:marLeft w:val="0"/>
      <w:marRight w:val="0"/>
      <w:marTop w:val="0"/>
      <w:marBottom w:val="0"/>
      <w:divBdr>
        <w:top w:val="none" w:sz="0" w:space="0" w:color="auto"/>
        <w:left w:val="none" w:sz="0" w:space="0" w:color="auto"/>
        <w:bottom w:val="none" w:sz="0" w:space="0" w:color="auto"/>
        <w:right w:val="none" w:sz="0" w:space="0" w:color="auto"/>
      </w:divBdr>
    </w:div>
    <w:div w:id="205981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80504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793E2E-5BC2-4817-87EA-E61AE3817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DBB24331-8C78-43FB-82B0-8524BF7A9D65}">
  <ds:schemaRefs>
    <ds:schemaRef ds:uri="http://schemas.microsoft.com/sharepoint/v3/contenttype/forms"/>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C3B2CEED-D84C-4DAA-894E-A7AB38F3E4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Trainee Psychological Wellbeing Practitioner</dc:title>
  <dc:subject>Enter Sub-Title Of Policy</dc:subject>
  <dc:creator>Human Resources</dc:creator>
  <cp:keywords>TBC</cp:keywords>
  <dc:description>V1.1</dc:description>
  <cp:lastModifiedBy>Emma Nealgrove</cp:lastModifiedBy>
  <cp:revision>3</cp:revision>
  <cp:lastPrinted>2018-03-16T13:36:00Z</cp:lastPrinted>
  <dcterms:created xsi:type="dcterms:W3CDTF">2025-07-25T14:12:00Z</dcterms:created>
  <dcterms:modified xsi:type="dcterms:W3CDTF">2025-07-25T14:15:00Z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