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3D02C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2A40D7" w:rsidR="00966F66" w:rsidRDefault="001D4699" w:rsidP="00966F66">
            <w:pPr>
              <w:spacing w:before="100" w:after="100"/>
            </w:pPr>
            <w:r>
              <w:t xml:space="preserve">IAPT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5A414FB" w:rsidR="00966F66" w:rsidRDefault="00E357AF" w:rsidP="00966F66">
            <w:pPr>
              <w:spacing w:before="100" w:after="100"/>
            </w:pPr>
            <w:r>
              <w:t>D</w:t>
            </w:r>
            <w:r w:rsidR="003701E1">
              <w:t>erby &amp; Derbyshire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A788D">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A788D">
            <w:pPr>
              <w:pStyle w:val="ListParagraph"/>
              <w:numPr>
                <w:ilvl w:val="0"/>
                <w:numId w:val="48"/>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1A44DB">
            <w:pPr>
              <w:pStyle w:val="ListParagraph"/>
              <w:numPr>
                <w:ilvl w:val="0"/>
                <w:numId w:val="48"/>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A788D">
            <w:pPr>
              <w:pStyle w:val="ListParagraph"/>
              <w:numPr>
                <w:ilvl w:val="0"/>
                <w:numId w:val="48"/>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32039096"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Full range of competencies as laid out in the competence framework for CB (Roth and Pilling 2007)</w:t>
            </w:r>
            <w:r>
              <w:rPr>
                <w:sz w:val="23"/>
                <w:szCs w:val="23"/>
              </w:rPr>
              <w:t>.</w:t>
            </w:r>
          </w:p>
          <w:p w14:paraId="5E45BCD1" w14:textId="2A6CD4F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w:t>
            </w:r>
            <w:proofErr w:type="gramStart"/>
            <w:r w:rsidRPr="001A44DB">
              <w:rPr>
                <w:sz w:val="23"/>
                <w:szCs w:val="23"/>
              </w:rPr>
              <w:t>evidence based</w:t>
            </w:r>
            <w:proofErr w:type="gramEnd"/>
            <w:r w:rsidRPr="001A44DB">
              <w:rPr>
                <w:sz w:val="23"/>
                <w:szCs w:val="23"/>
              </w:rPr>
              <w:t xml:space="preserve"> group work programmes. </w:t>
            </w:r>
          </w:p>
          <w:p w14:paraId="0C0E9E84" w14:textId="76B8C27A"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CD81423" w:rsidR="006A59B6" w:rsidRPr="00C47348"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08897090" w14:textId="77777777" w:rsidR="00C47348" w:rsidRPr="00C47348" w:rsidRDefault="00C47348" w:rsidP="00C47348">
            <w:pPr>
              <w:pStyle w:val="ListParagraph"/>
              <w:spacing w:line="276" w:lineRule="auto"/>
              <w:rPr>
                <w:rFonts w:cs="Calibri"/>
                <w:bCs/>
                <w:color w:val="D64053" w:themeColor="accent5"/>
                <w:szCs w:val="22"/>
                <w:lang w:eastAsia="en-GB"/>
              </w:rPr>
            </w:pPr>
          </w:p>
          <w:p w14:paraId="36AE1BF5" w14:textId="77777777" w:rsidR="00C47348" w:rsidRDefault="00C47348" w:rsidP="00C47348">
            <w:pPr>
              <w:rPr>
                <w:b/>
                <w:bCs/>
              </w:rPr>
            </w:pPr>
            <w:r w:rsidRPr="0033722F">
              <w:rPr>
                <w:b/>
                <w:bCs/>
              </w:rPr>
              <w:t>Equality Diversity &amp; Inclusion (EDI)</w:t>
            </w:r>
          </w:p>
          <w:p w14:paraId="50736217" w14:textId="77777777" w:rsidR="00C47348" w:rsidRDefault="00C47348" w:rsidP="00C47348">
            <w:r>
              <w:t>We are proud to be an equal opportunities employer and are fully committed to EDI best practice in all we do</w:t>
            </w:r>
            <w:proofErr w:type="gramStart"/>
            <w:r>
              <w:t xml:space="preserve">.  </w:t>
            </w:r>
            <w:proofErr w:type="gramEnd"/>
            <w:r>
              <w:t>We believe it is the responsibility of everyone to ensure their actions support this with all internal and external stakeholders.</w:t>
            </w:r>
          </w:p>
          <w:p w14:paraId="7586EF42" w14:textId="77777777" w:rsidR="00C47348" w:rsidRPr="00E23672" w:rsidRDefault="00C47348" w:rsidP="00C47348">
            <w:pPr>
              <w:pStyle w:val="ListParagraph"/>
              <w:numPr>
                <w:ilvl w:val="0"/>
                <w:numId w:val="49"/>
              </w:numPr>
              <w:spacing w:before="100" w:after="100" w:line="276" w:lineRule="auto"/>
              <w:rPr>
                <w:rFonts w:cs="Calibri"/>
              </w:rPr>
            </w:pPr>
            <w:r>
              <w:t>Be aware of the impact of your behaviour on others</w:t>
            </w:r>
          </w:p>
          <w:p w14:paraId="5495AE30" w14:textId="77777777" w:rsidR="00C47348" w:rsidRPr="00E23672" w:rsidRDefault="00C47348" w:rsidP="00C47348">
            <w:pPr>
              <w:pStyle w:val="ListParagraph"/>
              <w:numPr>
                <w:ilvl w:val="0"/>
                <w:numId w:val="49"/>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D4840FB" w14:textId="77777777" w:rsidR="00C47348" w:rsidRPr="00E23672" w:rsidRDefault="00C47348" w:rsidP="00C47348">
            <w:pPr>
              <w:pStyle w:val="ListParagraph"/>
              <w:numPr>
                <w:ilvl w:val="0"/>
                <w:numId w:val="49"/>
              </w:numPr>
              <w:spacing w:before="100" w:after="100" w:line="276" w:lineRule="auto"/>
              <w:rPr>
                <w:rFonts w:cs="Calibri"/>
              </w:rPr>
            </w:pPr>
            <w:r>
              <w:t>Maintain and develop your knowledge about what EDI is and why it is important</w:t>
            </w:r>
          </w:p>
          <w:p w14:paraId="27F192FC" w14:textId="77777777" w:rsidR="00C47348" w:rsidRPr="00E23672" w:rsidRDefault="00C47348" w:rsidP="00C47348">
            <w:pPr>
              <w:pStyle w:val="ListParagraph"/>
              <w:numPr>
                <w:ilvl w:val="0"/>
                <w:numId w:val="49"/>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79A0910E" w14:textId="77777777" w:rsidR="00C47348" w:rsidRPr="00E23672" w:rsidRDefault="00C47348" w:rsidP="00C47348">
            <w:pPr>
              <w:pStyle w:val="ListParagraph"/>
              <w:numPr>
                <w:ilvl w:val="0"/>
                <w:numId w:val="49"/>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1FE9B92E" w14:textId="77777777" w:rsidR="00C47348" w:rsidRPr="00E23672" w:rsidRDefault="00C47348" w:rsidP="00C47348">
            <w:pPr>
              <w:pStyle w:val="ListParagraph"/>
              <w:numPr>
                <w:ilvl w:val="0"/>
                <w:numId w:val="49"/>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A975386" w14:textId="77777777" w:rsidR="00C47348" w:rsidRPr="00C47348" w:rsidRDefault="00C47348" w:rsidP="00C47348">
            <w:pPr>
              <w:rPr>
                <w:rFonts w:cs="Calibri"/>
                <w:bCs/>
                <w:color w:val="D64053" w:themeColor="accent5"/>
                <w:szCs w:val="22"/>
                <w:lang w:eastAsia="en-GB"/>
              </w:rPr>
            </w:pP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lastRenderedPageBreak/>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0DE9818D" w14:textId="159FBD9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that client confidentiality is </w:t>
            </w:r>
            <w:proofErr w:type="gramStart"/>
            <w:r w:rsidRPr="006A59B6">
              <w:rPr>
                <w:sz w:val="23"/>
                <w:szCs w:val="23"/>
              </w:rPr>
              <w:t>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70950C64" w14:textId="6442EB8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5E3A00">
            <w:pPr>
              <w:pStyle w:val="ListParagraph"/>
              <w:numPr>
                <w:ilvl w:val="0"/>
                <w:numId w:val="48"/>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Default="005E3A00" w:rsidP="005E3A00">
                  <w:pPr>
                    <w:autoSpaceDE w:val="0"/>
                    <w:autoSpaceDN w:val="0"/>
                    <w:adjustRightInd w:val="0"/>
                    <w:spacing w:line="240" w:lineRule="auto"/>
                    <w:rPr>
                      <w:rFonts w:cs="Calibri"/>
                      <w:color w:val="000000"/>
                      <w:kern w:val="0"/>
                      <w:szCs w:val="22"/>
                    </w:rPr>
                  </w:pPr>
                  <w:r w:rsidRPr="005E3A00">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5E3A00" w:rsidRDefault="00FF0601" w:rsidP="005E3A00">
                  <w:pPr>
                    <w:autoSpaceDE w:val="0"/>
                    <w:autoSpaceDN w:val="0"/>
                    <w:adjustRightInd w:val="0"/>
                    <w:spacing w:line="240" w:lineRule="auto"/>
                    <w:rPr>
                      <w:rFonts w:cs="Calibri"/>
                      <w:color w:val="000000"/>
                      <w:kern w:val="0"/>
                      <w:szCs w:val="22"/>
                    </w:rPr>
                  </w:pPr>
                  <w:r w:rsidRPr="00742A3D">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111CB1"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40A2825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5E3A00" w:rsidRDefault="005E3A00" w:rsidP="005E3A00">
            <w:pPr>
              <w:spacing w:beforeLines="100" w:before="240" w:afterLines="100" w:after="240"/>
              <w:rPr>
                <w:rFonts w:cs="Calibri"/>
                <w:szCs w:val="22"/>
              </w:rPr>
            </w:pPr>
            <w:r w:rsidRPr="005E3A00">
              <w:rPr>
                <w:rFonts w:cs="Calibri"/>
                <w:szCs w:val="22"/>
              </w:rPr>
              <w:t xml:space="preserve">Able to write clear reports and letters to referrers </w:t>
            </w:r>
          </w:p>
        </w:tc>
        <w:tc>
          <w:tcPr>
            <w:tcW w:w="3728" w:type="dxa"/>
          </w:tcPr>
          <w:p w14:paraId="0CD01444"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25A628A1"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providing line management to clinical staff </w:t>
            </w:r>
          </w:p>
          <w:p w14:paraId="73BCA857" w14:textId="06EC8A57" w:rsidR="00966F66" w:rsidRPr="00966F66" w:rsidRDefault="005E3A00" w:rsidP="005E3A00">
            <w:pPr>
              <w:spacing w:beforeLines="100" w:before="240" w:afterLines="100" w:after="240"/>
              <w:rPr>
                <w:rFonts w:cs="Calibri"/>
                <w:szCs w:val="22"/>
              </w:rPr>
            </w:pPr>
            <w:r w:rsidRPr="005E3A00">
              <w:rPr>
                <w:rFonts w:cs="Calibri"/>
                <w:sz w:val="23"/>
                <w:szCs w:val="23"/>
              </w:rPr>
              <w:t>Worked in a service where agreed targets in place demonstrating clinical outcomes</w:t>
            </w:r>
            <w:r>
              <w:rPr>
                <w:sz w:val="23"/>
                <w:szCs w:val="23"/>
              </w:rPr>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5E3A00">
            <w:pPr>
              <w:spacing w:beforeLines="100" w:before="240" w:afterLines="100" w:after="240"/>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for the need to use evidence based </w:t>
            </w:r>
            <w:r w:rsidRPr="005E3A00">
              <w:rPr>
                <w:rFonts w:ascii="Calibri" w:hAnsi="Calibri" w:cs="Calibri"/>
                <w:sz w:val="22"/>
                <w:szCs w:val="22"/>
              </w:rPr>
              <w:lastRenderedPageBreak/>
              <w:t xml:space="preserve">psychological therapies and how it relates to this post </w:t>
            </w:r>
          </w:p>
          <w:p w14:paraId="4102B15E" w14:textId="6DCAF645" w:rsidR="00966F66" w:rsidRPr="005E3A00" w:rsidRDefault="005E3A00" w:rsidP="005E3A00">
            <w:pPr>
              <w:spacing w:beforeLines="100" w:before="240" w:afterLines="100" w:after="240"/>
              <w:rPr>
                <w:rFonts w:cs="Calibri"/>
                <w:szCs w:val="22"/>
              </w:rPr>
            </w:pPr>
            <w:r w:rsidRPr="005E3A00">
              <w:rPr>
                <w:rFonts w:cs="Calibri"/>
                <w:szCs w:val="22"/>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5E3A00">
            <w:pPr>
              <w:spacing w:beforeLines="100" w:before="240" w:afterLines="100" w:after="240"/>
              <w:rPr>
                <w:rFonts w:cs="Calibri"/>
                <w:szCs w:val="22"/>
              </w:rPr>
            </w:pPr>
            <w:r w:rsidRPr="00966F66">
              <w:rPr>
                <w:rFonts w:cs="Calibri"/>
                <w:szCs w:val="22"/>
              </w:rPr>
              <w:t>Excellent verbal and written communication skills</w:t>
            </w:r>
          </w:p>
          <w:p w14:paraId="265C57A5" w14:textId="080F20EB" w:rsidR="00966F66" w:rsidRPr="00966F66" w:rsidRDefault="00966F66" w:rsidP="005E3A00">
            <w:pPr>
              <w:spacing w:beforeLines="100" w:before="240" w:afterLines="100" w:after="240"/>
              <w:rPr>
                <w:rFonts w:cs="Calibri"/>
                <w:szCs w:val="22"/>
              </w:rPr>
            </w:pPr>
            <w:r w:rsidRPr="00966F66">
              <w:rPr>
                <w:rFonts w:cs="Calibri"/>
                <w:szCs w:val="22"/>
              </w:rPr>
              <w:t>High level of enthusiasm and motivation</w:t>
            </w:r>
          </w:p>
          <w:p w14:paraId="3A007E26" w14:textId="476E842E" w:rsidR="00966F66" w:rsidRPr="00966F66" w:rsidRDefault="00966F66" w:rsidP="005E3A00">
            <w:pPr>
              <w:spacing w:beforeLines="100" w:before="240" w:afterLines="100" w:after="240"/>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5E3A00">
            <w:pPr>
              <w:spacing w:beforeLines="100" w:before="240" w:afterLines="100" w:after="240"/>
              <w:rPr>
                <w:rFonts w:cs="Calibri"/>
                <w:szCs w:val="22"/>
              </w:rPr>
            </w:pPr>
            <w:r w:rsidRPr="00966F66">
              <w:rPr>
                <w:rFonts w:cs="Calibri"/>
                <w:szCs w:val="22"/>
              </w:rPr>
              <w:t>Ability to work under pressure</w:t>
            </w:r>
          </w:p>
          <w:p w14:paraId="21FB89F2" w14:textId="0F2297CC" w:rsidR="00966F66" w:rsidRPr="00966F66" w:rsidRDefault="00966F66" w:rsidP="005E3A00">
            <w:pPr>
              <w:spacing w:beforeLines="100" w:before="240" w:afterLines="100" w:after="240"/>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D02C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D02C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D02C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3D2F" w14:textId="77777777" w:rsidR="00A477CF" w:rsidRDefault="00A477CF" w:rsidP="00A96CB2">
      <w:r>
        <w:separator/>
      </w:r>
    </w:p>
  </w:endnote>
  <w:endnote w:type="continuationSeparator" w:id="0">
    <w:p w14:paraId="08964596" w14:textId="77777777" w:rsidR="00A477CF" w:rsidRDefault="00A477C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7B32" w14:textId="77777777" w:rsidR="00A477CF" w:rsidRDefault="00A477CF" w:rsidP="00A96CB2">
      <w:r>
        <w:separator/>
      </w:r>
    </w:p>
  </w:footnote>
  <w:footnote w:type="continuationSeparator" w:id="0">
    <w:p w14:paraId="160BC64A" w14:textId="77777777" w:rsidR="00A477CF" w:rsidRDefault="00A477C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3D02C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F851664" w:rsidR="005E1013" w:rsidRPr="004A6AA8" w:rsidRDefault="00C4734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3D02C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CE792E0" w:rsidR="00AD6216" w:rsidRPr="004A6AA8" w:rsidRDefault="00C4734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8544BE5"/>
    <w:multiLevelType w:val="multilevel"/>
    <w:tmpl w:val="0409001D"/>
    <w:numStyleLink w:val="MedianListStyle"/>
  </w:abstractNum>
  <w:abstractNum w:abstractNumId="24"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3"/>
  </w:num>
  <w:num w:numId="20">
    <w:abstractNumId w:val="2"/>
  </w:num>
  <w:num w:numId="21">
    <w:abstractNumId w:val="1"/>
  </w:num>
  <w:num w:numId="22">
    <w:abstractNumId w:val="0"/>
  </w:num>
  <w:num w:numId="23">
    <w:abstractNumId w:val="16"/>
  </w:num>
  <w:num w:numId="24">
    <w:abstractNumId w:val="9"/>
  </w:num>
  <w:num w:numId="25">
    <w:abstractNumId w:val="19"/>
  </w:num>
  <w:num w:numId="26">
    <w:abstractNumId w:val="29"/>
  </w:num>
  <w:num w:numId="27">
    <w:abstractNumId w:val="8"/>
  </w:num>
  <w:num w:numId="28">
    <w:abstractNumId w:val="11"/>
  </w:num>
  <w:num w:numId="29">
    <w:abstractNumId w:val="30"/>
  </w:num>
  <w:num w:numId="30">
    <w:abstractNumId w:val="21"/>
  </w:num>
  <w:num w:numId="31">
    <w:abstractNumId w:val="25"/>
  </w:num>
  <w:num w:numId="32">
    <w:abstractNumId w:val="13"/>
  </w:num>
  <w:num w:numId="33">
    <w:abstractNumId w:val="23"/>
  </w:num>
  <w:num w:numId="34">
    <w:abstractNumId w:val="27"/>
  </w:num>
  <w:num w:numId="35">
    <w:abstractNumId w:val="24"/>
  </w:num>
  <w:num w:numId="36">
    <w:abstractNumId w:val="26"/>
  </w:num>
  <w:num w:numId="37">
    <w:abstractNumId w:val="27"/>
  </w:num>
  <w:num w:numId="38">
    <w:abstractNumId w:val="31"/>
  </w:num>
  <w:num w:numId="39">
    <w:abstractNumId w:val="7"/>
  </w:num>
  <w:num w:numId="40">
    <w:abstractNumId w:val="6"/>
  </w:num>
  <w:num w:numId="41">
    <w:abstractNumId w:val="5"/>
  </w:num>
  <w:num w:numId="42">
    <w:abstractNumId w:val="15"/>
  </w:num>
  <w:num w:numId="43">
    <w:abstractNumId w:val="20"/>
  </w:num>
  <w:num w:numId="44">
    <w:abstractNumId w:val="12"/>
  </w:num>
  <w:num w:numId="45">
    <w:abstractNumId w:val="22"/>
  </w:num>
  <w:num w:numId="46">
    <w:abstractNumId w:val="14"/>
  </w:num>
  <w:num w:numId="47">
    <w:abstractNumId w:val="28"/>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D02C4"/>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47348"/>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357AF"/>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191098-7F78-4A36-96E2-46E1D7B57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BAB856-78DD-4725-BDB1-12E5C030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5.xml><?xml version="1.0" encoding="utf-8"?>
<ds:datastoreItem xmlns:ds="http://schemas.openxmlformats.org/officeDocument/2006/customXml" ds:itemID="{55988D0C-91AB-45D4-89E7-B3AAA6197739}">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2021-11-23T12:24:00Z</dcterms:created>
  <dcterms:modified xsi:type="dcterms:W3CDTF">2021-11-23T12:24:00Z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