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85EE" w14:textId="33D41C0D" w:rsidR="009C701C" w:rsidRDefault="00E37E25" w:rsidP="2E4EE206">
      <w:pPr>
        <w:spacing w:after="0" w:line="240" w:lineRule="auto"/>
        <w:rPr>
          <w:rFonts w:ascii="Calibri" w:eastAsia="Calibri" w:hAnsi="Calibri" w:cs="Calibri"/>
          <w:color w:val="000000" w:themeColor="text1"/>
          <w:sz w:val="22"/>
          <w:szCs w:val="22"/>
        </w:rPr>
      </w:pPr>
      <w:r>
        <w:rPr>
          <w:rFonts w:ascii="Calibri" w:eastAsia="Calibri" w:hAnsi="Calibri" w:cs="Calibri"/>
          <w:noProof/>
          <w:color w:val="000000" w:themeColor="text1"/>
          <w:sz w:val="22"/>
          <w:szCs w:val="22"/>
        </w:rPr>
        <w:drawing>
          <wp:inline distT="0" distB="0" distL="0" distR="0" wp14:anchorId="6B44E634" wp14:editId="4760B49B">
            <wp:extent cx="2123902" cy="914400"/>
            <wp:effectExtent l="0" t="0" r="0" b="0"/>
            <wp:docPr id="167654970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49702" name="Picture 1" descr="A logo for a health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5D54EC26" w14:textId="59E11E50" w:rsidR="009C701C" w:rsidRDefault="009C701C" w:rsidP="2E4EE206">
      <w:pPr>
        <w:spacing w:after="0"/>
        <w:rPr>
          <w:rFonts w:ascii="Calibri" w:eastAsia="Calibri" w:hAnsi="Calibri" w:cs="Calibri"/>
          <w:color w:val="000000" w:themeColor="text1"/>
          <w:sz w:val="22"/>
          <w:szCs w:val="22"/>
        </w:rPr>
      </w:pPr>
    </w:p>
    <w:p w14:paraId="69A47CE8" w14:textId="4C3D6F1F" w:rsidR="009C701C" w:rsidRDefault="1DC3D7D4" w:rsidP="2E4EE206">
      <w:pPr>
        <w:spacing w:after="0" w:line="240" w:lineRule="auto"/>
        <w:rPr>
          <w:rFonts w:ascii="Calibri" w:eastAsia="Calibri" w:hAnsi="Calibri" w:cs="Calibri"/>
          <w:color w:val="000000" w:themeColor="text1"/>
          <w:sz w:val="22"/>
          <w:szCs w:val="22"/>
        </w:rPr>
      </w:pPr>
      <w:r w:rsidRPr="2E4EE206">
        <w:rPr>
          <w:rFonts w:ascii="Calibri" w:eastAsia="Calibri" w:hAnsi="Calibri" w:cs="Calibri"/>
          <w:b/>
          <w:bCs/>
          <w:color w:val="00A7CF"/>
          <w:sz w:val="56"/>
          <w:szCs w:val="56"/>
        </w:rPr>
        <w:t xml:space="preserve">  </w:t>
      </w:r>
      <w:r w:rsidRPr="2E4EE206">
        <w:rPr>
          <w:rStyle w:val="TitleChar"/>
          <w:rFonts w:ascii="Calibri" w:eastAsia="Calibri" w:hAnsi="Calibri" w:cs="Calibri"/>
          <w:b/>
          <w:bCs/>
          <w:color w:val="00A7CF"/>
        </w:rPr>
        <w:t>Advanced Practice Physiotherapist</w:t>
      </w:r>
      <w:r w:rsidRPr="2E4EE206">
        <w:rPr>
          <w:rFonts w:ascii="Calibri" w:eastAsia="Calibri" w:hAnsi="Calibri" w:cs="Calibri"/>
          <w:b/>
          <w:bCs/>
          <w:color w:val="00A7CF"/>
          <w:sz w:val="56"/>
          <w:szCs w:val="56"/>
        </w:rPr>
        <w:t xml:space="preserve"> </w:t>
      </w:r>
    </w:p>
    <w:p w14:paraId="58299A05" w14:textId="121CCE15" w:rsidR="009C701C" w:rsidRDefault="009C701C" w:rsidP="2E4EE206">
      <w:pPr>
        <w:spacing w:after="0"/>
        <w:contextualSpacing/>
        <w:rPr>
          <w:rFonts w:ascii="Calibri" w:eastAsia="Calibri" w:hAnsi="Calibri" w:cs="Calibri"/>
          <w:color w:val="000000" w:themeColor="text1"/>
          <w:sz w:val="22"/>
          <w:szCs w:val="22"/>
        </w:rPr>
      </w:pPr>
    </w:p>
    <w:p w14:paraId="1B960C1F" w14:textId="61AD56AA" w:rsidR="009C701C" w:rsidRDefault="009C701C" w:rsidP="2E4EE206">
      <w:pPr>
        <w:spacing w:after="0"/>
        <w:jc w:val="both"/>
        <w:rPr>
          <w:rFonts w:ascii="Calibri" w:eastAsia="Calibri" w:hAnsi="Calibri" w:cs="Calibri"/>
          <w:color w:val="000000" w:themeColor="text1"/>
          <w:sz w:val="22"/>
          <w:szCs w:val="22"/>
        </w:rPr>
      </w:pPr>
    </w:p>
    <w:p w14:paraId="47C488F7" w14:textId="6EBF3985" w:rsidR="009C701C" w:rsidRDefault="1DC3D7D4" w:rsidP="2E4EE206">
      <w:pPr>
        <w:pStyle w:val="Heading2"/>
        <w:spacing w:after="60"/>
        <w:rPr>
          <w:rFonts w:ascii="Calibri" w:eastAsia="Calibri" w:hAnsi="Calibri" w:cs="Calibri"/>
          <w:b/>
          <w:bCs/>
          <w:color w:val="00A7CF"/>
          <w:sz w:val="28"/>
          <w:szCs w:val="28"/>
        </w:rPr>
      </w:pPr>
      <w:r w:rsidRPr="2E4EE206">
        <w:rPr>
          <w:rFonts w:ascii="Calibri" w:eastAsia="Calibri" w:hAnsi="Calibri" w:cs="Calibri"/>
          <w:b/>
          <w:bCs/>
          <w:color w:val="00A7CF"/>
          <w:sz w:val="28"/>
          <w:szCs w:val="28"/>
        </w:rPr>
        <w:t>Advanced Practitioner</w:t>
      </w:r>
    </w:p>
    <w:p w14:paraId="7D85957E" w14:textId="09853A04" w:rsidR="009C701C" w:rsidRDefault="009C701C" w:rsidP="2E4EE206">
      <w:pPr>
        <w:spacing w:after="0"/>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6705"/>
      </w:tblGrid>
      <w:tr w:rsidR="2E4EE206" w14:paraId="2CFD3EF5"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60C409FA" w14:textId="553F3128"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Job title:</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436BEC17" w14:textId="40480BCE"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Advanced Practice Physiotherapist </w:t>
            </w:r>
          </w:p>
        </w:tc>
      </w:tr>
      <w:tr w:rsidR="2E4EE206" w14:paraId="667E0086"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5B36100" w14:textId="503D101C"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Department:</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0E97952" w14:textId="00D4214F"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B2C Health Hubs</w:t>
            </w:r>
          </w:p>
        </w:tc>
      </w:tr>
      <w:tr w:rsidR="2E4EE206" w14:paraId="4768721C"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40AEF826" w14:textId="576B5E17"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Location:</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6E7F3347" w14:textId="439A685A"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South Region  </w:t>
            </w:r>
          </w:p>
        </w:tc>
      </w:tr>
      <w:tr w:rsidR="2E4EE206" w14:paraId="1E9F727F"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6A7C0DC8" w14:textId="5152BA3D"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Reporting to:</w:t>
            </w:r>
          </w:p>
          <w:p w14:paraId="4B4BD144" w14:textId="0D94BCD0"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 (job title only)</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96FA7B1" w14:textId="61B80A07" w:rsidR="2E4EE206" w:rsidRDefault="1803710A" w:rsidP="2E4EE206">
            <w:pPr>
              <w:spacing w:before="100" w:after="100"/>
              <w:rPr>
                <w:rFonts w:ascii="Calibri" w:eastAsia="Calibri" w:hAnsi="Calibri" w:cs="Calibri"/>
                <w:sz w:val="22"/>
                <w:szCs w:val="22"/>
              </w:rPr>
            </w:pPr>
            <w:r w:rsidRPr="0C9D1356">
              <w:rPr>
                <w:rFonts w:ascii="Calibri" w:eastAsia="Calibri" w:hAnsi="Calibri" w:cs="Calibri"/>
                <w:sz w:val="22"/>
                <w:szCs w:val="22"/>
              </w:rPr>
              <w:t xml:space="preserve">Clinical Lead </w:t>
            </w:r>
          </w:p>
        </w:tc>
      </w:tr>
      <w:tr w:rsidR="2E4EE206" w14:paraId="086D9DA4"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4FD739FF" w14:textId="31C95442"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Direct reports:</w:t>
            </w:r>
          </w:p>
          <w:p w14:paraId="0EF3FE44" w14:textId="4358F2B6"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 (job title only)</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FA27A60" w14:textId="11CDEC33" w:rsidR="2E4EE206" w:rsidRDefault="2E4EE206" w:rsidP="2E4EE206">
            <w:pPr>
              <w:spacing w:before="100" w:after="100"/>
              <w:rPr>
                <w:rFonts w:ascii="Calibri" w:eastAsia="Calibri" w:hAnsi="Calibri" w:cs="Calibri"/>
                <w:sz w:val="22"/>
                <w:szCs w:val="22"/>
              </w:rPr>
            </w:pPr>
          </w:p>
        </w:tc>
      </w:tr>
      <w:tr w:rsidR="2E4EE206" w14:paraId="5759BF83"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4BDC6E02" w14:textId="51D3446E"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Accountable to: </w:t>
            </w:r>
          </w:p>
          <w:p w14:paraId="556268BB" w14:textId="6DF9A58F"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(where applicable)</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5E2FFEDC" w14:textId="45F7B960" w:rsidR="2E4EE206" w:rsidRDefault="2E4EE206" w:rsidP="2E4EE206">
            <w:pPr>
              <w:spacing w:before="100" w:after="100"/>
              <w:rPr>
                <w:rFonts w:ascii="Calibri" w:eastAsia="Calibri" w:hAnsi="Calibri" w:cs="Calibri"/>
                <w:sz w:val="22"/>
                <w:szCs w:val="22"/>
              </w:rPr>
            </w:pPr>
          </w:p>
        </w:tc>
      </w:tr>
      <w:tr w:rsidR="2E4EE206" w14:paraId="09593BAD"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3111CAD0" w14:textId="6EDD0A18"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Responsible to:</w:t>
            </w:r>
          </w:p>
          <w:p w14:paraId="13E5DA12" w14:textId="288546CC"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(where applicable)</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4CFBD3CC" w14:textId="3BA75E8D"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Clinical Lead </w:t>
            </w:r>
          </w:p>
        </w:tc>
      </w:tr>
      <w:tr w:rsidR="2E4EE206" w14:paraId="50522A1D"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D14AF16" w14:textId="40A6E550"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Job purpose:</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33BAFF42" w14:textId="1BF0D3EF" w:rsidR="2E4EE206" w:rsidRDefault="2E4EE206" w:rsidP="2E4EE206">
            <w:pPr>
              <w:spacing w:before="100" w:after="100" w:line="276" w:lineRule="auto"/>
              <w:rPr>
                <w:rFonts w:ascii="Calibri" w:eastAsia="Calibri" w:hAnsi="Calibri" w:cs="Calibri"/>
                <w:sz w:val="22"/>
                <w:szCs w:val="22"/>
              </w:rPr>
            </w:pPr>
            <w:r w:rsidRPr="2E4EE206">
              <w:rPr>
                <w:rFonts w:ascii="Calibri" w:eastAsia="Calibri" w:hAnsi="Calibri" w:cs="Calibri"/>
                <w:sz w:val="22"/>
                <w:szCs w:val="22"/>
              </w:rPr>
              <w:t xml:space="preserve">You will work within the four pillars of the ACP framework: expert clinical, education, leadership, and research. Your clinical role includes requesting investigations, following up results, carrying out injections and ultrasound scanning, managing complex treatment journeys and referring to appropriate specialties. </w:t>
            </w:r>
          </w:p>
        </w:tc>
      </w:tr>
      <w:tr w:rsidR="2E4EE206" w14:paraId="4FB4C72D"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3520A57" w14:textId="4225C223"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Role and Responsibilities:</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EE5A3B2" w14:textId="50888622"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lang w:val="en-US"/>
              </w:rPr>
              <w:t>Ensure appropriate consents to treat and to report are obtained</w:t>
            </w:r>
          </w:p>
          <w:p w14:paraId="4FF33BDE" w14:textId="174D9FCF" w:rsidR="2E4EE206" w:rsidRDefault="2E4EE206" w:rsidP="00E37E25">
            <w:pPr>
              <w:pStyle w:val="ListParagraph"/>
              <w:numPr>
                <w:ilvl w:val="0"/>
                <w:numId w:val="6"/>
              </w:numPr>
              <w:spacing w:before="100" w:after="100"/>
              <w:rPr>
                <w:rFonts w:ascii="Calibri" w:eastAsia="Calibri" w:hAnsi="Calibri" w:cs="Calibri"/>
                <w:sz w:val="22"/>
                <w:szCs w:val="22"/>
              </w:rPr>
            </w:pPr>
            <w:r w:rsidRPr="2E4EE206">
              <w:rPr>
                <w:rFonts w:ascii="Calibri" w:eastAsia="Calibri" w:hAnsi="Calibri" w:cs="Calibri"/>
                <w:sz w:val="22"/>
                <w:szCs w:val="22"/>
                <w:lang w:val="en-US"/>
              </w:rPr>
              <w:t>Use outcome measures to demonstrate treatment effect</w:t>
            </w:r>
          </w:p>
          <w:p w14:paraId="0575DA6C" w14:textId="71854030" w:rsidR="2E4EE206" w:rsidRDefault="2E4EE206" w:rsidP="00E37E25">
            <w:pPr>
              <w:pStyle w:val="ListParagraph"/>
              <w:numPr>
                <w:ilvl w:val="0"/>
                <w:numId w:val="6"/>
              </w:numPr>
              <w:spacing w:before="100" w:after="100"/>
              <w:rPr>
                <w:rFonts w:ascii="Calibri" w:eastAsia="Calibri" w:hAnsi="Calibri" w:cs="Calibri"/>
                <w:sz w:val="22"/>
                <w:szCs w:val="22"/>
              </w:rPr>
            </w:pPr>
            <w:r w:rsidRPr="2E4EE206">
              <w:rPr>
                <w:rFonts w:ascii="Calibri" w:eastAsia="Calibri" w:hAnsi="Calibri" w:cs="Calibri"/>
                <w:sz w:val="22"/>
                <w:szCs w:val="22"/>
                <w:lang w:val="en-US"/>
              </w:rPr>
              <w:t xml:space="preserve">Provide evidence-based assessment, treatment and management of patients to optimize care aiming for achieving rapid return to </w:t>
            </w:r>
            <w:r w:rsidRPr="2E4EE206">
              <w:rPr>
                <w:rFonts w:ascii="Calibri" w:eastAsia="Calibri" w:hAnsi="Calibri" w:cs="Calibri"/>
                <w:sz w:val="22"/>
                <w:szCs w:val="22"/>
              </w:rPr>
              <w:t>function and work</w:t>
            </w:r>
          </w:p>
          <w:p w14:paraId="51DC7792" w14:textId="3F9F3084" w:rsidR="2E4EE206" w:rsidRDefault="2E4EE206" w:rsidP="00E37E25">
            <w:pPr>
              <w:pStyle w:val="ListParagraph"/>
              <w:numPr>
                <w:ilvl w:val="0"/>
                <w:numId w:val="6"/>
              </w:numPr>
              <w:spacing w:before="100" w:after="100"/>
              <w:rPr>
                <w:rFonts w:ascii="Calibri" w:eastAsia="Calibri" w:hAnsi="Calibri" w:cs="Calibri"/>
                <w:sz w:val="22"/>
                <w:szCs w:val="22"/>
              </w:rPr>
            </w:pPr>
            <w:r w:rsidRPr="2E4EE206">
              <w:rPr>
                <w:rFonts w:ascii="Calibri" w:eastAsia="Calibri" w:hAnsi="Calibri" w:cs="Calibri"/>
                <w:sz w:val="22"/>
                <w:szCs w:val="22"/>
                <w:lang w:val="en-US"/>
              </w:rPr>
              <w:t>Maintain records in line with CSP core standards and Vita Health standards</w:t>
            </w:r>
          </w:p>
          <w:p w14:paraId="4E3A284B" w14:textId="311AC713" w:rsidR="2E4EE206" w:rsidRDefault="2E4EE206" w:rsidP="00E37E25">
            <w:pPr>
              <w:pStyle w:val="ListParagraph"/>
              <w:numPr>
                <w:ilvl w:val="0"/>
                <w:numId w:val="6"/>
              </w:numPr>
              <w:spacing w:before="100" w:after="100"/>
              <w:rPr>
                <w:rFonts w:ascii="Calibri" w:eastAsia="Calibri" w:hAnsi="Calibri" w:cs="Calibri"/>
                <w:sz w:val="22"/>
                <w:szCs w:val="22"/>
                <w:lang w:val="en-US"/>
              </w:rPr>
            </w:pPr>
            <w:r w:rsidRPr="2E4EE206">
              <w:rPr>
                <w:rFonts w:ascii="Calibri" w:eastAsia="Calibri" w:hAnsi="Calibri" w:cs="Calibri"/>
                <w:sz w:val="22"/>
                <w:szCs w:val="22"/>
                <w:lang w:val="en-US"/>
              </w:rPr>
              <w:t>Communicate with GPs</w:t>
            </w:r>
            <w:r w:rsidR="4BFBE6CE" w:rsidRPr="2E4EE206">
              <w:rPr>
                <w:rFonts w:ascii="Calibri" w:eastAsia="Calibri" w:hAnsi="Calibri" w:cs="Calibri"/>
                <w:sz w:val="22"/>
                <w:szCs w:val="22"/>
                <w:lang w:val="en-US"/>
              </w:rPr>
              <w:t>, consultants</w:t>
            </w:r>
            <w:r w:rsidRPr="2E4EE206">
              <w:rPr>
                <w:rFonts w:ascii="Calibri" w:eastAsia="Calibri" w:hAnsi="Calibri" w:cs="Calibri"/>
                <w:sz w:val="22"/>
                <w:szCs w:val="22"/>
                <w:lang w:val="en-US"/>
              </w:rPr>
              <w:t xml:space="preserve"> and clients in line with Vita Health procedures</w:t>
            </w:r>
          </w:p>
          <w:p w14:paraId="57C24CE9" w14:textId="37BD3791" w:rsidR="2E4EE206" w:rsidRDefault="2E4EE206" w:rsidP="00E37E25">
            <w:pPr>
              <w:pStyle w:val="ListParagraph"/>
              <w:numPr>
                <w:ilvl w:val="0"/>
                <w:numId w:val="6"/>
              </w:numPr>
              <w:spacing w:before="100" w:after="100"/>
              <w:rPr>
                <w:rFonts w:ascii="Calibri" w:eastAsia="Calibri" w:hAnsi="Calibri" w:cs="Calibri"/>
                <w:sz w:val="22"/>
                <w:szCs w:val="22"/>
              </w:rPr>
            </w:pPr>
            <w:r w:rsidRPr="2E4EE206">
              <w:rPr>
                <w:rFonts w:ascii="Calibri" w:eastAsia="Calibri" w:hAnsi="Calibri" w:cs="Calibri"/>
                <w:sz w:val="22"/>
                <w:szCs w:val="22"/>
                <w:lang w:val="en-US"/>
              </w:rPr>
              <w:t>Follow procedures and ensure data is logged on the clinical systems to VHG expected standards</w:t>
            </w:r>
          </w:p>
          <w:p w14:paraId="21E0E28A" w14:textId="0E9CBDF5"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lastRenderedPageBreak/>
              <w:t>Actively participate in in-service training and group supervision</w:t>
            </w:r>
          </w:p>
          <w:p w14:paraId="391F1079" w14:textId="65509C6C"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t xml:space="preserve">Liaise with colleagues including Sport and Exercise Medicine consultants, physiotherapists, and the admin team as well as external stakeholders in local trusts, community services and GP practices. </w:t>
            </w:r>
          </w:p>
          <w:p w14:paraId="5E92F81D" w14:textId="79A24B60"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t>Keep up to date with evidence-based practice/guidelines</w:t>
            </w:r>
          </w:p>
          <w:p w14:paraId="3820E809" w14:textId="40D4793E"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t xml:space="preserve">Log data and audit outcomes of </w:t>
            </w:r>
            <w:r w:rsidRPr="2E4EE206">
              <w:rPr>
                <w:rFonts w:ascii="Calibri" w:eastAsia="Calibri" w:hAnsi="Calibri" w:cs="Calibri"/>
                <w:sz w:val="22"/>
                <w:szCs w:val="22"/>
              </w:rPr>
              <w:t>programmes</w:t>
            </w:r>
          </w:p>
          <w:p w14:paraId="561DFE0C" w14:textId="317386B7"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t>Maintain evidence of continual professional development</w:t>
            </w:r>
          </w:p>
          <w:p w14:paraId="08809DA8" w14:textId="6D920440" w:rsidR="2E4EE206" w:rsidRDefault="2E4EE206" w:rsidP="00E37E25">
            <w:pPr>
              <w:pStyle w:val="ListParagraph"/>
              <w:numPr>
                <w:ilvl w:val="0"/>
                <w:numId w:val="7"/>
              </w:numPr>
              <w:spacing w:before="100" w:after="100"/>
              <w:rPr>
                <w:rFonts w:ascii="Calibri" w:eastAsia="Calibri" w:hAnsi="Calibri" w:cs="Calibri"/>
                <w:sz w:val="22"/>
                <w:szCs w:val="22"/>
              </w:rPr>
            </w:pPr>
            <w:r w:rsidRPr="2E4EE206">
              <w:rPr>
                <w:rFonts w:ascii="Calibri" w:eastAsia="Calibri" w:hAnsi="Calibri" w:cs="Calibri"/>
                <w:sz w:val="22"/>
                <w:szCs w:val="22"/>
                <w:lang w:val="en-US"/>
              </w:rPr>
              <w:t>Other duties as may be required from time to time</w:t>
            </w:r>
          </w:p>
          <w:p w14:paraId="79424E06" w14:textId="0E101C6A" w:rsidR="2E4EE206" w:rsidRDefault="2E4EE206" w:rsidP="2E4EE206">
            <w:pPr>
              <w:spacing w:before="100" w:after="100"/>
              <w:rPr>
                <w:rFonts w:ascii="Calibri" w:eastAsia="Calibri" w:hAnsi="Calibri" w:cs="Calibri"/>
                <w:sz w:val="22"/>
                <w:szCs w:val="22"/>
              </w:rPr>
            </w:pPr>
          </w:p>
          <w:p w14:paraId="1566180D" w14:textId="77777777" w:rsidR="00E37E25" w:rsidRPr="00E37E25" w:rsidRDefault="00E37E25" w:rsidP="00E37E25">
            <w:pPr>
              <w:spacing w:before="100" w:after="100" w:line="276" w:lineRule="auto"/>
              <w:rPr>
                <w:rFonts w:ascii="Calibri" w:eastAsia="Calibri" w:hAnsi="Calibri" w:cs="Calibri"/>
                <w:sz w:val="22"/>
                <w:szCs w:val="22"/>
              </w:rPr>
            </w:pPr>
            <w:r w:rsidRPr="00E37E25">
              <w:rPr>
                <w:rFonts w:ascii="Calibri" w:eastAsia="Calibri" w:hAnsi="Calibri" w:cs="Calibri"/>
                <w:b/>
                <w:bCs/>
                <w:sz w:val="22"/>
                <w:szCs w:val="22"/>
              </w:rPr>
              <w:t>Equality Diversity &amp; Inclusion (EDI)</w:t>
            </w:r>
          </w:p>
          <w:p w14:paraId="08B55D74" w14:textId="77777777" w:rsidR="00E37E25" w:rsidRPr="00E37E25" w:rsidRDefault="00E37E25" w:rsidP="00E37E25">
            <w:pPr>
              <w:spacing w:before="100" w:after="100" w:line="276" w:lineRule="auto"/>
              <w:rPr>
                <w:rFonts w:ascii="Calibri" w:eastAsia="Calibri" w:hAnsi="Calibri" w:cs="Calibri"/>
                <w:sz w:val="22"/>
                <w:szCs w:val="22"/>
              </w:rPr>
            </w:pPr>
            <w:r w:rsidRPr="00E37E25">
              <w:rPr>
                <w:rFonts w:ascii="Calibri" w:eastAsia="Calibri" w:hAnsi="Calibri" w:cs="Calibri"/>
                <w:sz w:val="22"/>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0CEDD7E" w14:textId="77777777" w:rsidR="00E37E25" w:rsidRPr="00E37E25" w:rsidRDefault="00E37E25" w:rsidP="00E37E25">
            <w:pPr>
              <w:spacing w:before="100" w:after="100" w:line="276" w:lineRule="auto"/>
              <w:rPr>
                <w:rFonts w:ascii="Calibri" w:eastAsia="Calibri" w:hAnsi="Calibri" w:cs="Calibri"/>
                <w:sz w:val="22"/>
                <w:szCs w:val="22"/>
              </w:rPr>
            </w:pPr>
            <w:r w:rsidRPr="00E37E25">
              <w:rPr>
                <w:rFonts w:ascii="Calibri" w:eastAsia="Calibri" w:hAnsi="Calibri" w:cs="Calibri"/>
                <w:sz w:val="22"/>
                <w:szCs w:val="22"/>
              </w:rPr>
              <w:t> </w:t>
            </w:r>
          </w:p>
          <w:p w14:paraId="0B140704"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Be aware of the impact of your behaviour on others.</w:t>
            </w:r>
          </w:p>
          <w:p w14:paraId="1A5DC892"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Ensure that others are treated with fairness, dignity, and respect.</w:t>
            </w:r>
          </w:p>
          <w:p w14:paraId="1AE451A6"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Maintain and develop your knowledge about what EDI is and why it is important.</w:t>
            </w:r>
          </w:p>
          <w:p w14:paraId="441D0128"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Be prepared to challenge bias, discrimination, and prejudice when possible, and raise with your manager, the EDI &amp; Sustainability team, or the Freedom to Speak Up Guardians.</w:t>
            </w:r>
          </w:p>
          <w:p w14:paraId="27C229AF"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Encourage and support others to feel confident in speaking up if they have been subjected to or witnessed bias, discrimination, or prejudice.</w:t>
            </w:r>
          </w:p>
          <w:p w14:paraId="5EC5E35B" w14:textId="77777777" w:rsidR="00E37E25" w:rsidRPr="00E37E25" w:rsidRDefault="00E37E25" w:rsidP="00E37E25">
            <w:pPr>
              <w:numPr>
                <w:ilvl w:val="0"/>
                <w:numId w:val="9"/>
              </w:numPr>
              <w:spacing w:before="100" w:after="100" w:line="276" w:lineRule="auto"/>
              <w:rPr>
                <w:rFonts w:ascii="Calibri" w:eastAsia="Calibri" w:hAnsi="Calibri" w:cs="Calibri"/>
                <w:sz w:val="22"/>
                <w:szCs w:val="22"/>
              </w:rPr>
            </w:pPr>
            <w:r w:rsidRPr="00E37E25">
              <w:rPr>
                <w:rFonts w:ascii="Calibri" w:eastAsia="Calibri" w:hAnsi="Calibri" w:cs="Calibri"/>
                <w:sz w:val="22"/>
                <w:szCs w:val="22"/>
              </w:rPr>
              <w:t>Be prepared to speak up for others if you witness bias, discrimination, or prejudice.</w:t>
            </w:r>
          </w:p>
          <w:p w14:paraId="5713E674" w14:textId="49C4E733" w:rsidR="2E4EE206" w:rsidRPr="00E37E25" w:rsidRDefault="2E4EE206" w:rsidP="00E37E25">
            <w:pPr>
              <w:spacing w:before="100" w:after="100" w:line="276" w:lineRule="auto"/>
              <w:rPr>
                <w:rFonts w:ascii="Calibri" w:eastAsia="Calibri" w:hAnsi="Calibri" w:cs="Calibri"/>
                <w:sz w:val="22"/>
                <w:szCs w:val="22"/>
              </w:rPr>
            </w:pPr>
          </w:p>
        </w:tc>
      </w:tr>
      <w:tr w:rsidR="2E4EE206" w14:paraId="3397F559"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0502A55D" w14:textId="2FA63349"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lastRenderedPageBreak/>
              <w:t>Clinical Governance:</w:t>
            </w:r>
          </w:p>
          <w:p w14:paraId="49AA4553" w14:textId="4D12934B"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(where applicable)</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2526C71" w14:textId="28821D17"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Partake in audits of the service with aims to improve outcomes for service users.</w:t>
            </w:r>
          </w:p>
        </w:tc>
      </w:tr>
      <w:tr w:rsidR="2E4EE206" w14:paraId="40876579"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8BA3F44" w14:textId="1BFA87A9"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Training and supervision:</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0EDD6A6D" w14:textId="5E00C47E"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There is the opportunity to work towards Health Education England Advanced Practice Accreditation.  </w:t>
            </w:r>
          </w:p>
          <w:p w14:paraId="32055229" w14:textId="2D26F5FD"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Opportunity for support in obtaining post-graduate qualifications in injection therapy, non-medical prescribing and diagnostic ultrasound will be considered, depending on service needs.</w:t>
            </w:r>
          </w:p>
          <w:p w14:paraId="6A4D3F2F" w14:textId="0DDE7147"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t xml:space="preserve">Access to external training relevant to the role.   </w:t>
            </w:r>
          </w:p>
        </w:tc>
      </w:tr>
      <w:tr w:rsidR="2E4EE206" w14:paraId="0F9DF5F9" w14:textId="77777777" w:rsidTr="0C9D1356">
        <w:trPr>
          <w:trHeight w:val="300"/>
        </w:trPr>
        <w:tc>
          <w:tcPr>
            <w:tcW w:w="3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68ECC30F" w14:textId="554E9DF6" w:rsidR="2E4EE206" w:rsidRDefault="2E4EE206" w:rsidP="2E4EE206">
            <w:pPr>
              <w:spacing w:before="100" w:after="100"/>
              <w:rPr>
                <w:rFonts w:ascii="Calibri" w:eastAsia="Calibri" w:hAnsi="Calibri" w:cs="Calibri"/>
                <w:sz w:val="22"/>
                <w:szCs w:val="22"/>
              </w:rPr>
            </w:pPr>
            <w:r w:rsidRPr="2E4EE206">
              <w:rPr>
                <w:rFonts w:ascii="Calibri" w:eastAsia="Calibri" w:hAnsi="Calibri" w:cs="Calibri"/>
                <w:sz w:val="22"/>
                <w:szCs w:val="22"/>
              </w:rPr>
              <w:lastRenderedPageBreak/>
              <w:t>Additional information:</w:t>
            </w:r>
          </w:p>
        </w:tc>
        <w:tc>
          <w:tcPr>
            <w:tcW w:w="670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3C5BC607" w14:textId="54C11B33" w:rsidR="2E4EE206" w:rsidRDefault="2E4EE206" w:rsidP="2E4EE206">
            <w:pPr>
              <w:spacing w:before="100" w:after="100"/>
              <w:rPr>
                <w:rFonts w:ascii="Calibri" w:eastAsia="Calibri" w:hAnsi="Calibri" w:cs="Calibri"/>
                <w:color w:val="000000" w:themeColor="text1"/>
                <w:sz w:val="22"/>
                <w:szCs w:val="22"/>
              </w:rPr>
            </w:pPr>
            <w:r w:rsidRPr="2E4EE206">
              <w:rPr>
                <w:rFonts w:ascii="Calibri" w:eastAsia="Calibri" w:hAnsi="Calibri" w:cs="Calibri"/>
                <w:color w:val="000000" w:themeColor="text1"/>
                <w:sz w:val="22"/>
                <w:szCs w:val="22"/>
              </w:rPr>
              <w:t>n/a</w:t>
            </w:r>
          </w:p>
        </w:tc>
      </w:tr>
    </w:tbl>
    <w:p w14:paraId="3BC99210" w14:textId="656768BD" w:rsidR="009C701C" w:rsidRDefault="009C701C" w:rsidP="2E4EE206">
      <w:pPr>
        <w:spacing w:after="200"/>
        <w:rPr>
          <w:rFonts w:ascii="Calibri" w:eastAsia="Calibri" w:hAnsi="Calibri" w:cs="Calibri"/>
          <w:color w:val="000000" w:themeColor="text1"/>
          <w:sz w:val="22"/>
          <w:szCs w:val="22"/>
        </w:rPr>
      </w:pPr>
    </w:p>
    <w:p w14:paraId="1AD414D3" w14:textId="50801A18" w:rsidR="009C701C" w:rsidRDefault="009C701C" w:rsidP="2E4EE206">
      <w:pPr>
        <w:spacing w:after="200"/>
        <w:rPr>
          <w:rFonts w:ascii="Calibri" w:eastAsia="Calibri" w:hAnsi="Calibri" w:cs="Calibri"/>
          <w:color w:val="00A7CF"/>
          <w:sz w:val="28"/>
          <w:szCs w:val="28"/>
        </w:rPr>
      </w:pPr>
    </w:p>
    <w:p w14:paraId="57FC38DB" w14:textId="77777777" w:rsidR="00E37E25" w:rsidRDefault="00E37E25" w:rsidP="2E4EE206">
      <w:pPr>
        <w:pStyle w:val="Heading2"/>
        <w:spacing w:after="60"/>
        <w:rPr>
          <w:rFonts w:ascii="Calibri" w:eastAsia="Calibri" w:hAnsi="Calibri" w:cs="Calibri"/>
          <w:b/>
          <w:bCs/>
          <w:color w:val="00A7CF"/>
          <w:sz w:val="28"/>
          <w:szCs w:val="28"/>
        </w:rPr>
      </w:pPr>
    </w:p>
    <w:p w14:paraId="785A6CB3" w14:textId="77777777" w:rsidR="00E37E25" w:rsidRDefault="00E37E25" w:rsidP="2E4EE206">
      <w:pPr>
        <w:pStyle w:val="Heading2"/>
        <w:spacing w:after="60"/>
        <w:rPr>
          <w:rFonts w:ascii="Calibri" w:eastAsia="Calibri" w:hAnsi="Calibri" w:cs="Calibri"/>
          <w:b/>
          <w:bCs/>
          <w:color w:val="00A7CF"/>
          <w:sz w:val="28"/>
          <w:szCs w:val="28"/>
        </w:rPr>
      </w:pPr>
    </w:p>
    <w:p w14:paraId="03104F9E" w14:textId="09A775AF" w:rsidR="009C701C" w:rsidRDefault="1DC3D7D4" w:rsidP="2E4EE206">
      <w:pPr>
        <w:pStyle w:val="Heading2"/>
        <w:spacing w:after="60"/>
        <w:rPr>
          <w:rFonts w:ascii="Calibri" w:eastAsia="Calibri" w:hAnsi="Calibri" w:cs="Calibri"/>
          <w:b/>
          <w:bCs/>
          <w:color w:val="00A7CF"/>
          <w:sz w:val="28"/>
          <w:szCs w:val="28"/>
        </w:rPr>
      </w:pPr>
      <w:r w:rsidRPr="2E4EE206">
        <w:rPr>
          <w:rFonts w:ascii="Calibri" w:eastAsia="Calibri" w:hAnsi="Calibri" w:cs="Calibri"/>
          <w:b/>
          <w:bCs/>
          <w:color w:val="00A7CF"/>
          <w:sz w:val="28"/>
          <w:szCs w:val="28"/>
        </w:rPr>
        <w:t>Person specification</w:t>
      </w:r>
    </w:p>
    <w:p w14:paraId="01AB3441" w14:textId="3DEB6741" w:rsidR="009C701C" w:rsidRDefault="009C701C" w:rsidP="2E4EE206">
      <w:pPr>
        <w:spacing w:after="0"/>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3825"/>
        <w:gridCol w:w="3720"/>
      </w:tblGrid>
      <w:tr w:rsidR="2E4EE206" w14:paraId="5877BAFF"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tcPr>
          <w:p w14:paraId="3A1DFA4E" w14:textId="2C8E3663" w:rsidR="2E4EE206" w:rsidRDefault="2E4EE206" w:rsidP="2E4EE206">
            <w:pPr>
              <w:spacing w:beforeLines="80" w:before="192" w:afterLines="80" w:after="192"/>
              <w:rPr>
                <w:rFonts w:ascii="Calibri" w:eastAsia="Calibri" w:hAnsi="Calibri" w:cs="Calibri"/>
                <w:color w:val="FFFFFF" w:themeColor="background1"/>
                <w:sz w:val="22"/>
                <w:szCs w:val="22"/>
              </w:rPr>
            </w:pP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5B60E2E4" w14:textId="6485A60A" w:rsidR="2E4EE206" w:rsidRDefault="2E4EE206" w:rsidP="2E4EE206">
            <w:pPr>
              <w:spacing w:beforeLines="80" w:before="192" w:afterLines="80" w:after="192" w:line="276" w:lineRule="auto"/>
              <w:jc w:val="center"/>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Essential</w:t>
            </w: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46BD9A57" w14:textId="73C8472B" w:rsidR="2E4EE206" w:rsidRDefault="2E4EE206" w:rsidP="2E4EE206">
            <w:pPr>
              <w:spacing w:beforeLines="80" w:before="192" w:afterLines="80" w:after="192"/>
              <w:jc w:val="center"/>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Desirable</w:t>
            </w:r>
          </w:p>
        </w:tc>
      </w:tr>
      <w:tr w:rsidR="2E4EE206" w14:paraId="2554F882"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0193AFE8" w14:textId="55ED5DF6" w:rsidR="2E4EE206" w:rsidRDefault="2E4EE206" w:rsidP="2E4EE206">
            <w:pPr>
              <w:spacing w:beforeLines="80" w:before="192" w:afterLines="80" w:after="192"/>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Qualifications</w:t>
            </w: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2F8BA0A" w14:textId="6F861B5A" w:rsidR="2E4EE206" w:rsidRDefault="2E4EE206" w:rsidP="00E37E25">
            <w:pPr>
              <w:pStyle w:val="NoSpacing"/>
              <w:numPr>
                <w:ilvl w:val="0"/>
                <w:numId w:val="10"/>
              </w:numPr>
              <w:spacing w:line="276" w:lineRule="auto"/>
              <w:jc w:val="both"/>
              <w:rPr>
                <w:rFonts w:ascii="Calibri" w:eastAsia="Calibri" w:hAnsi="Calibri" w:cs="Calibri"/>
                <w:sz w:val="22"/>
                <w:szCs w:val="22"/>
              </w:rPr>
            </w:pPr>
            <w:r w:rsidRPr="2E4EE206">
              <w:rPr>
                <w:rFonts w:ascii="Calibri" w:eastAsia="Calibri" w:hAnsi="Calibri" w:cs="Calibri"/>
                <w:sz w:val="22"/>
                <w:szCs w:val="22"/>
                <w:lang w:val="en-US"/>
              </w:rPr>
              <w:t>A degree in physiotherapy is essential along with HCPC and CSP membership.</w:t>
            </w: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91C3318" w14:textId="3C197575" w:rsidR="2E4EE206" w:rsidRPr="00E37E25" w:rsidRDefault="2E4EE206" w:rsidP="00E37E25">
            <w:pPr>
              <w:pStyle w:val="ListParagraph"/>
              <w:numPr>
                <w:ilvl w:val="0"/>
                <w:numId w:val="11"/>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MSc Physiotherapy or working towards this</w:t>
            </w:r>
          </w:p>
          <w:p w14:paraId="571AB36C" w14:textId="694AAB70" w:rsidR="2E4EE206" w:rsidRPr="00E37E25" w:rsidRDefault="2E4EE206" w:rsidP="00E37E25">
            <w:pPr>
              <w:pStyle w:val="ListParagraph"/>
              <w:numPr>
                <w:ilvl w:val="0"/>
                <w:numId w:val="11"/>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Completion of the advanced practise roadmap</w:t>
            </w:r>
          </w:p>
          <w:p w14:paraId="1D8AD1D7" w14:textId="622DBCD5" w:rsidR="2E4EE206" w:rsidRPr="00E37E25" w:rsidRDefault="2E4EE206" w:rsidP="00E37E25">
            <w:pPr>
              <w:pStyle w:val="ListParagraph"/>
              <w:numPr>
                <w:ilvl w:val="0"/>
                <w:numId w:val="11"/>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Teaching qualification</w:t>
            </w:r>
          </w:p>
        </w:tc>
      </w:tr>
      <w:tr w:rsidR="2E4EE206" w14:paraId="03E91FFE"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21A49597" w14:textId="0E6AFC8D" w:rsidR="2E4EE206" w:rsidRDefault="2E4EE206" w:rsidP="2E4EE206">
            <w:pPr>
              <w:spacing w:beforeLines="80" w:before="192" w:afterLines="80" w:after="192"/>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Experience</w:t>
            </w: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10669D" w14:textId="0B289871" w:rsidR="2E4EE206" w:rsidRDefault="2E4EE206" w:rsidP="00E37E25">
            <w:pPr>
              <w:pStyle w:val="ListParagraph"/>
              <w:numPr>
                <w:ilvl w:val="0"/>
                <w:numId w:val="12"/>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 xml:space="preserve">Experience equivalent to Band 7 reflecting learning and development in the pillars of advanced practise. </w:t>
            </w:r>
          </w:p>
          <w:p w14:paraId="6BD9F467" w14:textId="5A2871A8" w:rsidR="2E4EE206" w:rsidRDefault="1803710A" w:rsidP="00E37E25">
            <w:pPr>
              <w:pStyle w:val="ListParagraph"/>
              <w:numPr>
                <w:ilvl w:val="0"/>
                <w:numId w:val="12"/>
              </w:numPr>
              <w:shd w:val="clear" w:color="auto" w:fill="FFFFFF" w:themeFill="background1"/>
              <w:rPr>
                <w:rFonts w:ascii="Calibri" w:eastAsia="Calibri" w:hAnsi="Calibri" w:cs="Calibri"/>
                <w:sz w:val="22"/>
                <w:szCs w:val="22"/>
              </w:rPr>
            </w:pPr>
            <w:r w:rsidRPr="0C9D1356">
              <w:rPr>
                <w:rFonts w:ascii="Calibri" w:eastAsia="Calibri" w:hAnsi="Calibri" w:cs="Calibri"/>
                <w:sz w:val="22"/>
                <w:szCs w:val="22"/>
              </w:rPr>
              <w:t>Able to demonstrate experience of working in an MSK Clinic, triage experience, delivering excellent assessment and management plans for a diverse and complex MSK caseload.</w:t>
            </w:r>
          </w:p>
          <w:p w14:paraId="595CE115" w14:textId="254D851B" w:rsidR="2DF47354" w:rsidRDefault="2DF47354" w:rsidP="00E37E25">
            <w:pPr>
              <w:pStyle w:val="ListParagraph"/>
              <w:numPr>
                <w:ilvl w:val="0"/>
                <w:numId w:val="12"/>
              </w:numPr>
              <w:shd w:val="clear" w:color="auto" w:fill="FFFFFF" w:themeFill="background1"/>
              <w:rPr>
                <w:rFonts w:ascii="Calibri" w:eastAsia="Calibri" w:hAnsi="Calibri" w:cs="Calibri"/>
                <w:sz w:val="22"/>
                <w:szCs w:val="22"/>
              </w:rPr>
            </w:pPr>
            <w:r w:rsidRPr="0C9D1356">
              <w:rPr>
                <w:rFonts w:ascii="Calibri" w:eastAsia="Calibri" w:hAnsi="Calibri" w:cs="Calibri"/>
                <w:sz w:val="22"/>
                <w:szCs w:val="22"/>
              </w:rPr>
              <w:t>Injection therapy, Ultrasonography (PG cert or equivalent), Independent prescribing</w:t>
            </w:r>
          </w:p>
          <w:p w14:paraId="1D9B4B7E" w14:textId="5DAB7023" w:rsidR="2E4EE206" w:rsidRDefault="2E4EE206" w:rsidP="00E37E25">
            <w:pPr>
              <w:pStyle w:val="ListParagraph"/>
              <w:numPr>
                <w:ilvl w:val="0"/>
                <w:numId w:val="12"/>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Possess a good working knowledge of imaging, investigations, and blood tests</w:t>
            </w:r>
          </w:p>
          <w:p w14:paraId="4AB15D53" w14:textId="59337DDC" w:rsidR="2E4EE206" w:rsidRDefault="2E4EE206" w:rsidP="00E37E25">
            <w:pPr>
              <w:pStyle w:val="ListParagraph"/>
              <w:numPr>
                <w:ilvl w:val="0"/>
                <w:numId w:val="12"/>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Experience with MDT working and making direct referrals to specialist services.</w:t>
            </w:r>
          </w:p>
          <w:p w14:paraId="45D14C1F" w14:textId="02C4B5D4" w:rsidR="2E4EE206" w:rsidRDefault="2E4EE206" w:rsidP="00E37E25">
            <w:pPr>
              <w:pStyle w:val="ListParagraph"/>
              <w:numPr>
                <w:ilvl w:val="0"/>
                <w:numId w:val="12"/>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Be computer literate and highly organised and efficient in running your clinics</w:t>
            </w:r>
          </w:p>
          <w:p w14:paraId="5AFA434C" w14:textId="3CFA85D5" w:rsidR="2E4EE206" w:rsidRDefault="2E4EE206" w:rsidP="00E37E25">
            <w:pPr>
              <w:pStyle w:val="ListParagraph"/>
              <w:numPr>
                <w:ilvl w:val="0"/>
                <w:numId w:val="12"/>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An awareness of and commitment to supporting and facilitating diversity and inclusion</w:t>
            </w:r>
          </w:p>
          <w:p w14:paraId="7675DABD" w14:textId="503C8D08" w:rsidR="2E4EE206" w:rsidRDefault="2E4EE206" w:rsidP="00E37E25">
            <w:pPr>
              <w:pStyle w:val="ListParagraph"/>
              <w:numPr>
                <w:ilvl w:val="0"/>
                <w:numId w:val="13"/>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 xml:space="preserve">Be willing to develop and enhance your clinical skills with </w:t>
            </w:r>
            <w:r w:rsidRPr="2E4EE206">
              <w:rPr>
                <w:rFonts w:ascii="Calibri" w:eastAsia="Calibri" w:hAnsi="Calibri" w:cs="Calibri"/>
                <w:sz w:val="22"/>
                <w:szCs w:val="22"/>
              </w:rPr>
              <w:lastRenderedPageBreak/>
              <w:t>training for US guided injections, FCP roles etc.</w:t>
            </w:r>
          </w:p>
          <w:p w14:paraId="6F216810" w14:textId="54F22CC4" w:rsidR="2E4EE206" w:rsidRDefault="2E4EE206" w:rsidP="00E37E25">
            <w:pPr>
              <w:pStyle w:val="ListParagraph"/>
              <w:numPr>
                <w:ilvl w:val="0"/>
                <w:numId w:val="13"/>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IRMER Trained</w:t>
            </w:r>
          </w:p>
          <w:p w14:paraId="02E159A7" w14:textId="190FE5BE" w:rsidR="2E4EE206" w:rsidRDefault="2E4EE206" w:rsidP="00E37E25">
            <w:pPr>
              <w:pStyle w:val="ListParagraph"/>
              <w:numPr>
                <w:ilvl w:val="0"/>
                <w:numId w:val="13"/>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 xml:space="preserve">Experience in developing and delivering educational materials to a varied MSK audience </w:t>
            </w:r>
          </w:p>
          <w:p w14:paraId="6F1E1ECA" w14:textId="6BEC35F3" w:rsidR="2E4EE206" w:rsidRDefault="2E4EE206" w:rsidP="00E37E25">
            <w:pPr>
              <w:pStyle w:val="ListParagraph"/>
              <w:numPr>
                <w:ilvl w:val="0"/>
                <w:numId w:val="13"/>
              </w:numPr>
              <w:shd w:val="clear" w:color="auto" w:fill="FFFFFF" w:themeFill="background1"/>
              <w:rPr>
                <w:rFonts w:ascii="Calibri" w:eastAsia="Calibri" w:hAnsi="Calibri" w:cs="Calibri"/>
                <w:sz w:val="22"/>
                <w:szCs w:val="22"/>
              </w:rPr>
            </w:pPr>
            <w:r w:rsidRPr="2E4EE206">
              <w:rPr>
                <w:rFonts w:ascii="Calibri" w:eastAsia="Calibri" w:hAnsi="Calibri" w:cs="Calibri"/>
                <w:sz w:val="22"/>
                <w:szCs w:val="22"/>
              </w:rPr>
              <w:t>Experience in coordinating and delivering learning programmes, curses and inductions</w:t>
            </w:r>
          </w:p>
          <w:p w14:paraId="5105F0C9" w14:textId="2570F1A5" w:rsidR="2E4EE206" w:rsidRDefault="2E4EE206" w:rsidP="2E4EE206">
            <w:pPr>
              <w:spacing w:after="60"/>
              <w:ind w:left="360" w:hanging="360"/>
              <w:rPr>
                <w:rFonts w:ascii="Calibri" w:eastAsia="Calibri" w:hAnsi="Calibri" w:cs="Calibri"/>
                <w:sz w:val="22"/>
                <w:szCs w:val="22"/>
              </w:rPr>
            </w:pP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B5198C2" w14:textId="78014E34" w:rsidR="2E4EE206" w:rsidRDefault="2E4EE206" w:rsidP="2E4EE206">
            <w:pPr>
              <w:spacing w:beforeLines="100" w:before="240" w:afterLines="100" w:after="240"/>
              <w:jc w:val="center"/>
              <w:rPr>
                <w:rFonts w:ascii="Calibri" w:eastAsia="Calibri" w:hAnsi="Calibri" w:cs="Calibri"/>
                <w:sz w:val="22"/>
                <w:szCs w:val="22"/>
              </w:rPr>
            </w:pPr>
          </w:p>
        </w:tc>
      </w:tr>
      <w:tr w:rsidR="2E4EE206" w14:paraId="760DABA1"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791A446E" w14:textId="7335F34D" w:rsidR="2E4EE206" w:rsidRDefault="2E4EE206" w:rsidP="2E4EE206">
            <w:pPr>
              <w:spacing w:beforeLines="80" w:before="192" w:afterLines="80" w:after="192"/>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Skills/knowledge</w:t>
            </w: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6B3533A" w14:textId="17362FBA"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IT literate – intermediate level minimum</w:t>
            </w: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4EAAC38" w14:textId="6AD35FC1" w:rsidR="2E4EE206" w:rsidRDefault="2E4EE206" w:rsidP="2E4EE206">
            <w:pPr>
              <w:spacing w:beforeLines="100" w:before="240" w:afterLines="100" w:after="240"/>
              <w:jc w:val="center"/>
              <w:rPr>
                <w:rFonts w:ascii="Calibri" w:eastAsia="Calibri" w:hAnsi="Calibri" w:cs="Calibri"/>
                <w:sz w:val="22"/>
                <w:szCs w:val="22"/>
              </w:rPr>
            </w:pPr>
          </w:p>
        </w:tc>
      </w:tr>
      <w:tr w:rsidR="2E4EE206" w14:paraId="3C3C4B94"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1133001A" w14:textId="34C32C8A" w:rsidR="2E4EE206" w:rsidRDefault="2E4EE206" w:rsidP="2E4EE206">
            <w:pPr>
              <w:spacing w:beforeLines="80" w:before="192" w:afterLines="80" w:after="192"/>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Specialist training</w:t>
            </w: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203BEC6" w14:textId="3F0836D5" w:rsidR="2E4EE206" w:rsidRPr="00E37E25" w:rsidRDefault="7A6746CC"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Injection therapy, Ultrasonography (PG cert or equivalent), Independent prescribing</w:t>
            </w: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6708391" w14:textId="3C0A8483" w:rsidR="2E4EE206" w:rsidRDefault="2E4EE206" w:rsidP="2E4EE206">
            <w:pPr>
              <w:spacing w:beforeLines="100" w:before="240" w:afterLines="100" w:after="240"/>
              <w:jc w:val="center"/>
              <w:rPr>
                <w:rFonts w:ascii="Calibri" w:eastAsia="Calibri" w:hAnsi="Calibri" w:cs="Calibri"/>
                <w:sz w:val="22"/>
                <w:szCs w:val="22"/>
              </w:rPr>
            </w:pPr>
          </w:p>
        </w:tc>
      </w:tr>
      <w:tr w:rsidR="2E4EE206" w14:paraId="17F0DFBC" w14:textId="77777777" w:rsidTr="0C9D1356">
        <w:trPr>
          <w:trHeight w:val="300"/>
        </w:trPr>
        <w:tc>
          <w:tcPr>
            <w:tcW w:w="24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A7CF"/>
            <w:tcMar>
              <w:left w:w="105" w:type="dxa"/>
              <w:right w:w="105" w:type="dxa"/>
            </w:tcMar>
            <w:vAlign w:val="center"/>
          </w:tcPr>
          <w:p w14:paraId="729F8181" w14:textId="27B7F778" w:rsidR="2E4EE206" w:rsidRDefault="2E4EE206" w:rsidP="2E4EE206">
            <w:pPr>
              <w:spacing w:beforeLines="80" w:before="192" w:afterLines="80" w:after="192"/>
              <w:rPr>
                <w:rFonts w:ascii="Calibri" w:eastAsia="Calibri" w:hAnsi="Calibri" w:cs="Calibri"/>
                <w:color w:val="FFFFFF" w:themeColor="background1"/>
                <w:sz w:val="22"/>
                <w:szCs w:val="22"/>
              </w:rPr>
            </w:pPr>
            <w:r w:rsidRPr="2E4EE206">
              <w:rPr>
                <w:rFonts w:ascii="Calibri" w:eastAsia="Calibri" w:hAnsi="Calibri" w:cs="Calibri"/>
                <w:b/>
                <w:bCs/>
                <w:color w:val="FFFFFF" w:themeColor="background1"/>
                <w:sz w:val="22"/>
                <w:szCs w:val="22"/>
              </w:rPr>
              <w:t>Personal competencies and qualities</w:t>
            </w:r>
          </w:p>
        </w:tc>
        <w:tc>
          <w:tcPr>
            <w:tcW w:w="3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82B4C0D" w14:textId="1609C068"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 xml:space="preserve">Excellent verbal and written communication skills including shared decision making </w:t>
            </w:r>
          </w:p>
          <w:p w14:paraId="475E3268" w14:textId="306F6939"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High level of enthusiasm and motivation</w:t>
            </w:r>
          </w:p>
          <w:p w14:paraId="273C95D4" w14:textId="27321A9E"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Ability to work individually or within a team and foster good working relationships</w:t>
            </w:r>
          </w:p>
          <w:p w14:paraId="22141B53" w14:textId="728DB509"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Ability to work under pressure</w:t>
            </w:r>
          </w:p>
          <w:p w14:paraId="56738E4A" w14:textId="3C24FD6E"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Excellent time management skills</w:t>
            </w:r>
          </w:p>
          <w:p w14:paraId="0DE93DAD" w14:textId="632D8C2C" w:rsidR="2E4EE206" w:rsidRPr="00E37E25" w:rsidRDefault="2E4EE206" w:rsidP="00E37E25">
            <w:pPr>
              <w:pStyle w:val="ListParagraph"/>
              <w:numPr>
                <w:ilvl w:val="0"/>
                <w:numId w:val="14"/>
              </w:numPr>
              <w:spacing w:beforeLines="100" w:before="240" w:afterLines="100" w:after="240"/>
              <w:rPr>
                <w:rFonts w:ascii="Calibri" w:eastAsia="Calibri" w:hAnsi="Calibri" w:cs="Calibri"/>
                <w:sz w:val="22"/>
                <w:szCs w:val="22"/>
              </w:rPr>
            </w:pPr>
            <w:r w:rsidRPr="00E37E25">
              <w:rPr>
                <w:rFonts w:ascii="Calibri" w:eastAsia="Calibri" w:hAnsi="Calibri" w:cs="Calibri"/>
                <w:sz w:val="22"/>
                <w:szCs w:val="22"/>
              </w:rPr>
              <w:t>Ability to travel with some overnight stays.</w:t>
            </w:r>
          </w:p>
        </w:tc>
        <w:tc>
          <w:tcPr>
            <w:tcW w:w="37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B39BCD9" w14:textId="1E9BF57A" w:rsidR="2E4EE206" w:rsidRDefault="2E4EE206" w:rsidP="2E4EE206">
            <w:pPr>
              <w:spacing w:beforeLines="100" w:before="240" w:afterLines="100" w:after="240"/>
              <w:jc w:val="center"/>
              <w:rPr>
                <w:rFonts w:ascii="Calibri" w:eastAsia="Calibri" w:hAnsi="Calibri" w:cs="Calibri"/>
                <w:sz w:val="22"/>
                <w:szCs w:val="22"/>
              </w:rPr>
            </w:pPr>
          </w:p>
        </w:tc>
      </w:tr>
    </w:tbl>
    <w:p w14:paraId="01045E58" w14:textId="15EEA156" w:rsidR="009C701C" w:rsidRDefault="009C701C" w:rsidP="2E4EE206">
      <w:pPr>
        <w:spacing w:after="0"/>
        <w:rPr>
          <w:rFonts w:ascii="Calibri" w:eastAsia="Calibri" w:hAnsi="Calibri" w:cs="Calibri"/>
          <w:color w:val="000000" w:themeColor="text1"/>
          <w:sz w:val="32"/>
          <w:szCs w:val="32"/>
        </w:rPr>
      </w:pPr>
    </w:p>
    <w:p w14:paraId="2D58BD32" w14:textId="00906AA8" w:rsidR="009C701C" w:rsidRDefault="1DC3D7D4" w:rsidP="2E4EE206">
      <w:pPr>
        <w:pStyle w:val="Heading1"/>
        <w:spacing w:after="60"/>
        <w:rPr>
          <w:rFonts w:ascii="Calibri" w:eastAsia="Calibri" w:hAnsi="Calibri" w:cs="Calibri"/>
          <w:b/>
          <w:bCs/>
          <w:color w:val="00A7CF"/>
          <w:sz w:val="32"/>
          <w:szCs w:val="32"/>
        </w:rPr>
      </w:pPr>
      <w:r w:rsidRPr="2E4EE206">
        <w:rPr>
          <w:rFonts w:ascii="Calibri" w:eastAsia="Calibri" w:hAnsi="Calibri" w:cs="Calibri"/>
          <w:b/>
          <w:bCs/>
          <w:color w:val="00A7CF"/>
          <w:sz w:val="32"/>
          <w:szCs w:val="32"/>
        </w:rPr>
        <w:t>Version Control</w:t>
      </w:r>
    </w:p>
    <w:p w14:paraId="5F1FDA32" w14:textId="3112D482" w:rsidR="009C701C" w:rsidRDefault="009C701C" w:rsidP="2E4EE206">
      <w:pPr>
        <w:spacing w:after="0"/>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50"/>
        <w:gridCol w:w="2160"/>
        <w:gridCol w:w="1410"/>
        <w:gridCol w:w="1545"/>
        <w:gridCol w:w="1500"/>
        <w:gridCol w:w="1650"/>
      </w:tblGrid>
      <w:tr w:rsidR="2E4EE206" w14:paraId="5D85D481" w14:textId="77777777" w:rsidTr="2E4EE206">
        <w:trPr>
          <w:trHeight w:val="300"/>
        </w:trPr>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9720902" w14:textId="67287D50" w:rsidR="2E4EE206" w:rsidRDefault="2E4EE206" w:rsidP="2E4EE206">
            <w:pPr>
              <w:pStyle w:val="PROPERTIESBOX"/>
              <w:rPr>
                <w:rFonts w:ascii="Calibri" w:eastAsia="Calibri" w:hAnsi="Calibri"/>
              </w:rPr>
            </w:pPr>
            <w:r w:rsidRPr="2E4EE206">
              <w:rPr>
                <w:rFonts w:ascii="Calibri" w:eastAsia="Calibri" w:hAnsi="Calibri"/>
              </w:rPr>
              <w:t>Owner:</w:t>
            </w:r>
          </w:p>
        </w:tc>
        <w:tc>
          <w:tcPr>
            <w:tcW w:w="21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43E5D98" w14:textId="6A36A270"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Human Resources </w:t>
            </w:r>
          </w:p>
        </w:tc>
        <w:tc>
          <w:tcPr>
            <w:tcW w:w="1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6B04421" w14:textId="4FCD7FC8" w:rsidR="2E4EE206" w:rsidRDefault="2E4EE206" w:rsidP="2E4EE206">
            <w:pPr>
              <w:pStyle w:val="PROPERTIESBOX"/>
              <w:rPr>
                <w:rFonts w:ascii="Calibri" w:eastAsia="Calibri" w:hAnsi="Calibri"/>
              </w:rPr>
            </w:pPr>
            <w:r w:rsidRPr="2E4EE206">
              <w:rPr>
                <w:rFonts w:ascii="Calibri" w:eastAsia="Calibri" w:hAnsi="Calibri"/>
              </w:rPr>
              <w:t>Review:</w:t>
            </w:r>
          </w:p>
        </w:tc>
        <w:tc>
          <w:tcPr>
            <w:tcW w:w="15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D4AE983" w14:textId="5C60A518" w:rsidR="2E4EE206" w:rsidRDefault="2E4EE206" w:rsidP="2E4EE206">
            <w:pPr>
              <w:pStyle w:val="PROPERTIESBOX"/>
              <w:rPr>
                <w:rFonts w:ascii="Calibri" w:eastAsia="Calibri" w:hAnsi="Calibri"/>
              </w:rPr>
            </w:pPr>
            <w:r w:rsidRPr="2E4EE206">
              <w:rPr>
                <w:rFonts w:ascii="Calibri" w:eastAsia="Calibri" w:hAnsi="Calibri"/>
              </w:rPr>
              <w:t>Annually</w:t>
            </w:r>
          </w:p>
        </w:tc>
        <w:tc>
          <w:tcPr>
            <w:tcW w:w="15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70CACC1" w14:textId="4706DEF7" w:rsidR="2E4EE206" w:rsidRDefault="2E4EE206" w:rsidP="2E4EE206">
            <w:pPr>
              <w:pStyle w:val="PROPERTIESBOX"/>
              <w:rPr>
                <w:rFonts w:ascii="Calibri" w:eastAsia="Calibri" w:hAnsi="Calibri"/>
              </w:rPr>
            </w:pPr>
            <w:r w:rsidRPr="2E4EE206">
              <w:rPr>
                <w:rFonts w:ascii="Calibri" w:eastAsia="Calibri" w:hAnsi="Calibri"/>
              </w:rPr>
              <w:t>Classification:</w:t>
            </w:r>
          </w:p>
        </w:tc>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377F5F2" w14:textId="45C4A458"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1 (Proprietary) </w:t>
            </w:r>
          </w:p>
        </w:tc>
      </w:tr>
      <w:tr w:rsidR="2E4EE206" w14:paraId="7115A23B" w14:textId="77777777" w:rsidTr="2E4EE206">
        <w:trPr>
          <w:trHeight w:val="300"/>
        </w:trPr>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8C6DC1E" w14:textId="54EA74F8" w:rsidR="2E4EE206" w:rsidRDefault="2E4EE206" w:rsidP="2E4EE206">
            <w:pPr>
              <w:pStyle w:val="PROPERTIESBOX"/>
              <w:rPr>
                <w:rFonts w:ascii="Calibri" w:eastAsia="Calibri" w:hAnsi="Calibri"/>
              </w:rPr>
            </w:pPr>
            <w:r w:rsidRPr="2E4EE206">
              <w:rPr>
                <w:rFonts w:ascii="Calibri" w:eastAsia="Calibri" w:hAnsi="Calibri"/>
              </w:rPr>
              <w:t>Author:</w:t>
            </w:r>
          </w:p>
        </w:tc>
        <w:tc>
          <w:tcPr>
            <w:tcW w:w="21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A3C62F6" w14:textId="4C69E586"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Human Resources </w:t>
            </w:r>
          </w:p>
        </w:tc>
        <w:tc>
          <w:tcPr>
            <w:tcW w:w="1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27A3025" w14:textId="72740900" w:rsidR="2E4EE206" w:rsidRDefault="2E4EE206" w:rsidP="2E4EE206">
            <w:pPr>
              <w:pStyle w:val="PROPERTIESBOX"/>
              <w:rPr>
                <w:rFonts w:ascii="Calibri" w:eastAsia="Calibri" w:hAnsi="Calibri"/>
              </w:rPr>
            </w:pPr>
            <w:r w:rsidRPr="2E4EE206">
              <w:rPr>
                <w:rFonts w:ascii="Calibri" w:eastAsia="Calibri" w:hAnsi="Calibri"/>
              </w:rPr>
              <w:t>Version:</w:t>
            </w:r>
          </w:p>
        </w:tc>
        <w:tc>
          <w:tcPr>
            <w:tcW w:w="15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3C5D3A6" w14:textId="75CC406F"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V1.1 </w:t>
            </w:r>
          </w:p>
        </w:tc>
        <w:tc>
          <w:tcPr>
            <w:tcW w:w="15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06B2E39" w14:textId="59BCF1F8" w:rsidR="2E4EE206" w:rsidRDefault="2E4EE206" w:rsidP="2E4EE206">
            <w:pPr>
              <w:pStyle w:val="PROPERTIESBOX"/>
              <w:rPr>
                <w:rFonts w:ascii="Calibri" w:eastAsia="Calibri" w:hAnsi="Calibri"/>
              </w:rPr>
            </w:pPr>
            <w:r w:rsidRPr="2E4EE206">
              <w:rPr>
                <w:rFonts w:ascii="Calibri" w:eastAsia="Calibri" w:hAnsi="Calibri"/>
              </w:rPr>
              <w:t>Status:</w:t>
            </w:r>
          </w:p>
        </w:tc>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45A52D2" w14:textId="045FC6A5"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PUBLISHED </w:t>
            </w:r>
          </w:p>
        </w:tc>
      </w:tr>
      <w:tr w:rsidR="2E4EE206" w14:paraId="6DE6EB83" w14:textId="77777777" w:rsidTr="2E4EE206">
        <w:trPr>
          <w:trHeight w:val="300"/>
        </w:trPr>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FCE35DD" w14:textId="6BACCC0F" w:rsidR="2E4EE206" w:rsidRDefault="2E4EE206" w:rsidP="2E4EE206">
            <w:pPr>
              <w:pStyle w:val="PROPERTIESBOX"/>
              <w:rPr>
                <w:rFonts w:ascii="Calibri" w:eastAsia="Calibri" w:hAnsi="Calibri"/>
              </w:rPr>
            </w:pPr>
            <w:r w:rsidRPr="2E4EE206">
              <w:rPr>
                <w:rFonts w:ascii="Calibri" w:eastAsia="Calibri" w:hAnsi="Calibri"/>
              </w:rPr>
              <w:t>Date Published:</w:t>
            </w:r>
          </w:p>
        </w:tc>
        <w:tc>
          <w:tcPr>
            <w:tcW w:w="21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0B98F35" w14:textId="4C9532DC"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03/12/2019 </w:t>
            </w:r>
          </w:p>
        </w:tc>
        <w:tc>
          <w:tcPr>
            <w:tcW w:w="1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4BE5FDF" w14:textId="7F5ED860" w:rsidR="2E4EE206" w:rsidRDefault="2E4EE206" w:rsidP="2E4EE206">
            <w:pPr>
              <w:pStyle w:val="PROPERTIESBOX"/>
              <w:rPr>
                <w:rFonts w:ascii="Calibri" w:eastAsia="Calibri" w:hAnsi="Calibri"/>
              </w:rPr>
            </w:pPr>
            <w:r w:rsidRPr="2E4EE206">
              <w:rPr>
                <w:rFonts w:ascii="Calibri" w:eastAsia="Calibri" w:hAnsi="Calibri"/>
              </w:rPr>
              <w:t>Code:</w:t>
            </w:r>
          </w:p>
        </w:tc>
        <w:tc>
          <w:tcPr>
            <w:tcW w:w="15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CFF9039" w14:textId="6CACFA53" w:rsidR="2E4EE206" w:rsidRDefault="2E4EE206" w:rsidP="2E4EE206">
            <w:pPr>
              <w:rPr>
                <w:rFonts w:ascii="Calibri" w:eastAsia="Calibri" w:hAnsi="Calibri" w:cs="Calibri"/>
                <w:sz w:val="20"/>
                <w:szCs w:val="20"/>
              </w:rPr>
            </w:pPr>
            <w:r w:rsidRPr="2E4EE206">
              <w:rPr>
                <w:rFonts w:ascii="Calibri" w:eastAsia="Calibri" w:hAnsi="Calibri" w:cs="Calibri"/>
                <w:sz w:val="20"/>
                <w:szCs w:val="20"/>
              </w:rPr>
              <w:t xml:space="preserve">  TBC </w:t>
            </w:r>
          </w:p>
        </w:tc>
        <w:tc>
          <w:tcPr>
            <w:tcW w:w="15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287909B" w14:textId="30B01006" w:rsidR="2E4EE206" w:rsidRDefault="2E4EE206" w:rsidP="2E4EE206">
            <w:pPr>
              <w:rPr>
                <w:rFonts w:ascii="Calibri" w:eastAsia="Calibri" w:hAnsi="Calibri" w:cs="Calibri"/>
                <w:sz w:val="20"/>
                <w:szCs w:val="20"/>
              </w:rPr>
            </w:pPr>
          </w:p>
        </w:tc>
        <w:tc>
          <w:tcPr>
            <w:tcW w:w="16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3AD4B73" w14:textId="0E25DCF6" w:rsidR="2E4EE206" w:rsidRDefault="2E4EE206" w:rsidP="2E4EE206">
            <w:pPr>
              <w:rPr>
                <w:rFonts w:ascii="Calibri" w:eastAsia="Calibri" w:hAnsi="Calibri" w:cs="Calibri"/>
                <w:sz w:val="20"/>
                <w:szCs w:val="20"/>
              </w:rPr>
            </w:pPr>
          </w:p>
        </w:tc>
      </w:tr>
    </w:tbl>
    <w:p w14:paraId="4FB1C0F5" w14:textId="16AA393B" w:rsidR="009C701C" w:rsidRDefault="009C701C" w:rsidP="2E4EE206">
      <w:pPr>
        <w:spacing w:after="0"/>
        <w:rPr>
          <w:rFonts w:ascii="Calibri" w:eastAsia="Calibri" w:hAnsi="Calibri" w:cs="Calibri"/>
          <w:color w:val="000000" w:themeColor="text1"/>
          <w:sz w:val="22"/>
          <w:szCs w:val="22"/>
        </w:rPr>
      </w:pPr>
    </w:p>
    <w:p w14:paraId="4ACDDE3D" w14:textId="07E81319" w:rsidR="009C701C" w:rsidRDefault="009C701C" w:rsidP="2E4EE206">
      <w:pPr>
        <w:spacing w:after="0"/>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975"/>
        <w:gridCol w:w="7995"/>
      </w:tblGrid>
      <w:tr w:rsidR="2E4EE206" w14:paraId="5A28E3AB" w14:textId="77777777" w:rsidTr="2E4EE206">
        <w:trPr>
          <w:trHeight w:val="300"/>
        </w:trPr>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F8260A5" w14:textId="46111A9A" w:rsidR="2E4EE206" w:rsidRDefault="2E4EE206" w:rsidP="2E4EE206">
            <w:pPr>
              <w:pStyle w:val="PROPERTIESBOX"/>
              <w:rPr>
                <w:rFonts w:ascii="Calibri" w:eastAsia="Calibri" w:hAnsi="Calibri"/>
              </w:rPr>
            </w:pPr>
            <w:r w:rsidRPr="2E4EE206">
              <w:rPr>
                <w:rFonts w:ascii="Calibri" w:eastAsia="Calibri" w:hAnsi="Calibri"/>
              </w:rPr>
              <w:t>Version:</w:t>
            </w:r>
          </w:p>
        </w:tc>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2685EC1" w14:textId="3983AA78" w:rsidR="2E4EE206" w:rsidRDefault="2E4EE206" w:rsidP="2E4EE206">
            <w:pPr>
              <w:pStyle w:val="PROPERTIESBOX"/>
              <w:rPr>
                <w:rFonts w:ascii="Calibri" w:eastAsia="Calibri" w:hAnsi="Calibri"/>
              </w:rPr>
            </w:pPr>
            <w:r w:rsidRPr="2E4EE206">
              <w:rPr>
                <w:rFonts w:ascii="Calibri" w:eastAsia="Calibri" w:hAnsi="Calibri"/>
              </w:rPr>
              <w:t>Date:</w:t>
            </w:r>
          </w:p>
        </w:tc>
        <w:tc>
          <w:tcPr>
            <w:tcW w:w="79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96718F1" w14:textId="284B43FF" w:rsidR="2E4EE206" w:rsidRDefault="2E4EE206" w:rsidP="2E4EE206">
            <w:pPr>
              <w:pStyle w:val="PROPERTIESBOX"/>
              <w:rPr>
                <w:rFonts w:ascii="Calibri" w:eastAsia="Calibri" w:hAnsi="Calibri"/>
              </w:rPr>
            </w:pPr>
            <w:r w:rsidRPr="2E4EE206">
              <w:rPr>
                <w:rFonts w:ascii="Calibri" w:eastAsia="Calibri" w:hAnsi="Calibri"/>
              </w:rPr>
              <w:t>Summary of Changes</w:t>
            </w:r>
          </w:p>
        </w:tc>
      </w:tr>
      <w:tr w:rsidR="2E4EE206" w14:paraId="6297AB7E" w14:textId="77777777" w:rsidTr="2E4EE206">
        <w:trPr>
          <w:trHeight w:val="300"/>
        </w:trPr>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9A99EE8" w14:textId="4D43A726" w:rsidR="2E4EE206" w:rsidRDefault="2E4EE206" w:rsidP="2E4EE206">
            <w:pPr>
              <w:pStyle w:val="PROPERTIESBOX"/>
              <w:rPr>
                <w:rFonts w:ascii="Calibri" w:eastAsia="Calibri" w:hAnsi="Calibri"/>
              </w:rPr>
            </w:pPr>
            <w:r w:rsidRPr="2E4EE206">
              <w:rPr>
                <w:rFonts w:ascii="Calibri" w:eastAsia="Calibri" w:hAnsi="Calibri"/>
              </w:rPr>
              <w:t>V1.1</w:t>
            </w:r>
          </w:p>
        </w:tc>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953CFC8" w14:textId="69BE9CBC" w:rsidR="2E4EE206" w:rsidRDefault="2E4EE206" w:rsidP="2E4EE206">
            <w:pPr>
              <w:pStyle w:val="PROPERTIESBOX"/>
              <w:rPr>
                <w:rFonts w:ascii="Calibri" w:eastAsia="Calibri" w:hAnsi="Calibri"/>
              </w:rPr>
            </w:pPr>
            <w:r w:rsidRPr="2E4EE206">
              <w:rPr>
                <w:rFonts w:ascii="Calibri" w:eastAsia="Calibri" w:hAnsi="Calibri"/>
              </w:rPr>
              <w:t>03.12.19</w:t>
            </w:r>
          </w:p>
        </w:tc>
        <w:tc>
          <w:tcPr>
            <w:tcW w:w="79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30D160F" w14:textId="3F17FD6A" w:rsidR="2E4EE206" w:rsidRDefault="2E4EE206" w:rsidP="2E4EE206">
            <w:pPr>
              <w:pStyle w:val="PROPERTIESBOX"/>
              <w:rPr>
                <w:rFonts w:ascii="Calibri" w:eastAsia="Calibri" w:hAnsi="Calibri"/>
              </w:rPr>
            </w:pPr>
            <w:r w:rsidRPr="2E4EE206">
              <w:rPr>
                <w:rFonts w:ascii="Calibri" w:eastAsia="Calibri" w:hAnsi="Calibri"/>
              </w:rPr>
              <w:t>Document copied onto authorised VHG branded Policy Template (original had no coding)</w:t>
            </w:r>
          </w:p>
        </w:tc>
      </w:tr>
      <w:tr w:rsidR="2E4EE206" w14:paraId="7DE5AB8A" w14:textId="77777777" w:rsidTr="2E4EE206">
        <w:trPr>
          <w:trHeight w:val="300"/>
        </w:trPr>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79A530" w14:textId="3423AF78" w:rsidR="2E4EE206" w:rsidRDefault="2E4EE206" w:rsidP="2E4EE206">
            <w:pPr>
              <w:rPr>
                <w:rFonts w:ascii="Calibri" w:eastAsia="Calibri" w:hAnsi="Calibri" w:cs="Calibri"/>
                <w:sz w:val="20"/>
                <w:szCs w:val="20"/>
              </w:rPr>
            </w:pPr>
          </w:p>
        </w:tc>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6D26BBF" w14:textId="3FBC73CB" w:rsidR="2E4EE206" w:rsidRDefault="2E4EE206" w:rsidP="2E4EE206">
            <w:pPr>
              <w:rPr>
                <w:rFonts w:ascii="Calibri" w:eastAsia="Calibri" w:hAnsi="Calibri" w:cs="Calibri"/>
                <w:sz w:val="20"/>
                <w:szCs w:val="20"/>
              </w:rPr>
            </w:pPr>
          </w:p>
        </w:tc>
        <w:tc>
          <w:tcPr>
            <w:tcW w:w="79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6B16723" w14:textId="24228CFE" w:rsidR="2E4EE206" w:rsidRDefault="2E4EE206" w:rsidP="2E4EE206">
            <w:pPr>
              <w:rPr>
                <w:rFonts w:ascii="Calibri" w:eastAsia="Calibri" w:hAnsi="Calibri" w:cs="Calibri"/>
                <w:sz w:val="20"/>
                <w:szCs w:val="20"/>
              </w:rPr>
            </w:pPr>
          </w:p>
        </w:tc>
      </w:tr>
      <w:tr w:rsidR="2E4EE206" w14:paraId="53C22499" w14:textId="77777777" w:rsidTr="2E4EE206">
        <w:trPr>
          <w:trHeight w:val="300"/>
        </w:trPr>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69713C4" w14:textId="4AAA0A31" w:rsidR="2E4EE206" w:rsidRDefault="2E4EE206" w:rsidP="2E4EE206">
            <w:pPr>
              <w:rPr>
                <w:rFonts w:ascii="Calibri" w:eastAsia="Calibri" w:hAnsi="Calibri" w:cs="Calibri"/>
                <w:sz w:val="20"/>
                <w:szCs w:val="20"/>
              </w:rPr>
            </w:pPr>
          </w:p>
        </w:tc>
        <w:tc>
          <w:tcPr>
            <w:tcW w:w="9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10A3DD0" w14:textId="2A9BB7CF" w:rsidR="2E4EE206" w:rsidRDefault="2E4EE206" w:rsidP="2E4EE206">
            <w:pPr>
              <w:rPr>
                <w:rFonts w:ascii="Calibri" w:eastAsia="Calibri" w:hAnsi="Calibri" w:cs="Calibri"/>
                <w:sz w:val="20"/>
                <w:szCs w:val="20"/>
              </w:rPr>
            </w:pPr>
          </w:p>
        </w:tc>
        <w:tc>
          <w:tcPr>
            <w:tcW w:w="799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0C6825C" w14:textId="5E037601" w:rsidR="2E4EE206" w:rsidRDefault="2E4EE206" w:rsidP="2E4EE206">
            <w:pPr>
              <w:rPr>
                <w:rFonts w:ascii="Calibri" w:eastAsia="Calibri" w:hAnsi="Calibri" w:cs="Calibri"/>
                <w:sz w:val="20"/>
                <w:szCs w:val="20"/>
              </w:rPr>
            </w:pPr>
          </w:p>
        </w:tc>
      </w:tr>
    </w:tbl>
    <w:p w14:paraId="281456C2" w14:textId="01F7886F" w:rsidR="009C701C" w:rsidRDefault="009C701C" w:rsidP="2E4EE206">
      <w:pPr>
        <w:spacing w:after="0"/>
        <w:rPr>
          <w:rFonts w:ascii="Calibri" w:eastAsia="Calibri" w:hAnsi="Calibri" w:cs="Calibri"/>
          <w:color w:val="000000" w:themeColor="text1"/>
          <w:sz w:val="22"/>
          <w:szCs w:val="22"/>
        </w:rPr>
      </w:pPr>
    </w:p>
    <w:p w14:paraId="0FE7EDBA" w14:textId="7BC7104C" w:rsidR="009C701C" w:rsidRDefault="009C701C" w:rsidP="2E4EE206">
      <w:pPr>
        <w:spacing w:after="0"/>
        <w:contextualSpacing/>
        <w:rPr>
          <w:rFonts w:ascii="Calibri" w:eastAsia="Calibri" w:hAnsi="Calibri" w:cs="Calibri"/>
          <w:color w:val="000000" w:themeColor="text1"/>
          <w:sz w:val="22"/>
          <w:szCs w:val="22"/>
        </w:rPr>
      </w:pPr>
    </w:p>
    <w:p w14:paraId="78B2C5B9" w14:textId="0ED13B75" w:rsidR="009C701C" w:rsidRDefault="009C701C" w:rsidP="2E4EE206">
      <w:pPr>
        <w:tabs>
          <w:tab w:val="left" w:pos="1530"/>
        </w:tabs>
        <w:spacing w:after="0"/>
        <w:contextualSpacing/>
        <w:rPr>
          <w:rFonts w:ascii="Calibri" w:eastAsia="Calibri" w:hAnsi="Calibri" w:cs="Calibri"/>
          <w:color w:val="000000" w:themeColor="text1"/>
          <w:sz w:val="22"/>
          <w:szCs w:val="22"/>
        </w:rPr>
      </w:pPr>
    </w:p>
    <w:p w14:paraId="6847FF67" w14:textId="738E4D4E" w:rsidR="009C701C" w:rsidRDefault="009C701C" w:rsidP="2E4EE206">
      <w:pPr>
        <w:spacing w:after="0"/>
        <w:contextualSpacing/>
        <w:rPr>
          <w:rFonts w:ascii="Calibri" w:eastAsia="Calibri" w:hAnsi="Calibri" w:cs="Calibri"/>
          <w:color w:val="000000" w:themeColor="text1"/>
          <w:sz w:val="22"/>
          <w:szCs w:val="22"/>
        </w:rPr>
      </w:pPr>
    </w:p>
    <w:p w14:paraId="0178E25D" w14:textId="57E6DB57" w:rsidR="009C701C" w:rsidRDefault="009C701C" w:rsidP="2E4EE206">
      <w:pPr>
        <w:spacing w:after="0" w:line="240" w:lineRule="auto"/>
        <w:rPr>
          <w:rFonts w:ascii="Calibri" w:eastAsia="Calibri" w:hAnsi="Calibri" w:cs="Calibri"/>
          <w:color w:val="000000" w:themeColor="text1"/>
          <w:sz w:val="22"/>
          <w:szCs w:val="22"/>
        </w:rPr>
      </w:pPr>
    </w:p>
    <w:p w14:paraId="57853097" w14:textId="7F417589" w:rsidR="009C701C" w:rsidRDefault="009C701C" w:rsidP="2E4EE206">
      <w:pPr>
        <w:spacing w:after="0" w:line="240" w:lineRule="auto"/>
        <w:rPr>
          <w:rFonts w:ascii="Calibri" w:eastAsia="Calibri" w:hAnsi="Calibri" w:cs="Calibri"/>
          <w:color w:val="000000" w:themeColor="text1"/>
          <w:sz w:val="22"/>
          <w:szCs w:val="22"/>
        </w:rPr>
      </w:pPr>
    </w:p>
    <w:p w14:paraId="5E5787A5" w14:textId="5BED8C81" w:rsidR="009C701C" w:rsidRDefault="009C701C"/>
    <w:sectPr w:rsidR="009C701C">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FD0C1" w14:textId="77777777" w:rsidR="00E37E25" w:rsidRDefault="00E37E25" w:rsidP="00E37E25">
      <w:pPr>
        <w:spacing w:after="0" w:line="240" w:lineRule="auto"/>
      </w:pPr>
      <w:r>
        <w:separator/>
      </w:r>
    </w:p>
  </w:endnote>
  <w:endnote w:type="continuationSeparator" w:id="0">
    <w:p w14:paraId="2D466224" w14:textId="77777777" w:rsidR="00E37E25" w:rsidRDefault="00E37E25" w:rsidP="00E3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130D6" w14:textId="45510BCB" w:rsidR="00E37E25" w:rsidRPr="00E37E25" w:rsidRDefault="00E37E25">
    <w:pPr>
      <w:pStyle w:val="Footer"/>
      <w:rPr>
        <w:sz w:val="18"/>
        <w:szCs w:val="18"/>
      </w:rPr>
    </w:pPr>
    <w:r>
      <w:rPr>
        <w:sz w:val="18"/>
        <w:szCs w:val="18"/>
      </w:rPr>
      <w:t xml:space="preserve">Head Office: </w:t>
    </w:r>
    <w:r w:rsidRPr="00E37E25">
      <w:rPr>
        <w:sz w:val="18"/>
        <w:szCs w:val="18"/>
      </w:rPr>
      <w:t>Vita Hea</w:t>
    </w:r>
    <w:r>
      <w:rPr>
        <w:sz w:val="18"/>
        <w:szCs w:val="18"/>
      </w:rPr>
      <w:t>lth Group, 3 Dorset Rise, London, EC4Y 8EN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6AAD" w14:textId="77777777" w:rsidR="00E37E25" w:rsidRDefault="00E37E25" w:rsidP="00E37E25">
      <w:pPr>
        <w:spacing w:after="0" w:line="240" w:lineRule="auto"/>
      </w:pPr>
      <w:r>
        <w:separator/>
      </w:r>
    </w:p>
  </w:footnote>
  <w:footnote w:type="continuationSeparator" w:id="0">
    <w:p w14:paraId="4FF092B4" w14:textId="77777777" w:rsidR="00E37E25" w:rsidRDefault="00E37E25" w:rsidP="00E37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pt;height:276pt" o:bullet="t">
        <v:imagedata r:id="rId1" o:title="VHG_petals_only_colour"/>
      </v:shape>
    </w:pict>
  </w:numPicBullet>
  <w:abstractNum w:abstractNumId="0" w15:restartNumberingAfterBreak="0">
    <w:nsid w:val="024822EE"/>
    <w:multiLevelType w:val="hybridMultilevel"/>
    <w:tmpl w:val="59C40600"/>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FAFB5E5"/>
    <w:multiLevelType w:val="hybridMultilevel"/>
    <w:tmpl w:val="2910A57A"/>
    <w:lvl w:ilvl="0" w:tplc="CD663F8C">
      <w:start w:val="1"/>
      <w:numFmt w:val="bullet"/>
      <w:lvlText w:val=""/>
      <w:lvlJc w:val="left"/>
      <w:pPr>
        <w:ind w:left="720" w:hanging="360"/>
      </w:pPr>
      <w:rPr>
        <w:rFonts w:ascii="Symbol" w:hAnsi="Symbol" w:hint="default"/>
      </w:rPr>
    </w:lvl>
    <w:lvl w:ilvl="1" w:tplc="27D80442">
      <w:start w:val="1"/>
      <w:numFmt w:val="bullet"/>
      <w:lvlText w:val="o"/>
      <w:lvlJc w:val="left"/>
      <w:pPr>
        <w:ind w:left="1440" w:hanging="360"/>
      </w:pPr>
      <w:rPr>
        <w:rFonts w:ascii="Courier New" w:hAnsi="Courier New" w:hint="default"/>
      </w:rPr>
    </w:lvl>
    <w:lvl w:ilvl="2" w:tplc="AD7E6A1A">
      <w:start w:val="1"/>
      <w:numFmt w:val="bullet"/>
      <w:lvlText w:val=""/>
      <w:lvlJc w:val="left"/>
      <w:pPr>
        <w:ind w:left="2160" w:hanging="360"/>
      </w:pPr>
      <w:rPr>
        <w:rFonts w:ascii="Wingdings" w:hAnsi="Wingdings" w:hint="default"/>
      </w:rPr>
    </w:lvl>
    <w:lvl w:ilvl="3" w:tplc="099CF8BA">
      <w:start w:val="1"/>
      <w:numFmt w:val="bullet"/>
      <w:lvlText w:val=""/>
      <w:lvlJc w:val="left"/>
      <w:pPr>
        <w:ind w:left="2880" w:hanging="360"/>
      </w:pPr>
      <w:rPr>
        <w:rFonts w:ascii="Symbol" w:hAnsi="Symbol" w:hint="default"/>
      </w:rPr>
    </w:lvl>
    <w:lvl w:ilvl="4" w:tplc="83889958">
      <w:start w:val="1"/>
      <w:numFmt w:val="bullet"/>
      <w:lvlText w:val="o"/>
      <w:lvlJc w:val="left"/>
      <w:pPr>
        <w:ind w:left="3600" w:hanging="360"/>
      </w:pPr>
      <w:rPr>
        <w:rFonts w:ascii="Courier New" w:hAnsi="Courier New" w:hint="default"/>
      </w:rPr>
    </w:lvl>
    <w:lvl w:ilvl="5" w:tplc="6628A010">
      <w:start w:val="1"/>
      <w:numFmt w:val="bullet"/>
      <w:lvlText w:val=""/>
      <w:lvlJc w:val="left"/>
      <w:pPr>
        <w:ind w:left="4320" w:hanging="360"/>
      </w:pPr>
      <w:rPr>
        <w:rFonts w:ascii="Wingdings" w:hAnsi="Wingdings" w:hint="default"/>
      </w:rPr>
    </w:lvl>
    <w:lvl w:ilvl="6" w:tplc="025CE78E">
      <w:start w:val="1"/>
      <w:numFmt w:val="bullet"/>
      <w:lvlText w:val=""/>
      <w:lvlJc w:val="left"/>
      <w:pPr>
        <w:ind w:left="5040" w:hanging="360"/>
      </w:pPr>
      <w:rPr>
        <w:rFonts w:ascii="Symbol" w:hAnsi="Symbol" w:hint="default"/>
      </w:rPr>
    </w:lvl>
    <w:lvl w:ilvl="7" w:tplc="E7740568">
      <w:start w:val="1"/>
      <w:numFmt w:val="bullet"/>
      <w:lvlText w:val="o"/>
      <w:lvlJc w:val="left"/>
      <w:pPr>
        <w:ind w:left="5760" w:hanging="360"/>
      </w:pPr>
      <w:rPr>
        <w:rFonts w:ascii="Courier New" w:hAnsi="Courier New" w:hint="default"/>
      </w:rPr>
    </w:lvl>
    <w:lvl w:ilvl="8" w:tplc="DE74A446">
      <w:start w:val="1"/>
      <w:numFmt w:val="bullet"/>
      <w:lvlText w:val=""/>
      <w:lvlJc w:val="left"/>
      <w:pPr>
        <w:ind w:left="6480" w:hanging="360"/>
      </w:pPr>
      <w:rPr>
        <w:rFonts w:ascii="Wingdings" w:hAnsi="Wingdings" w:hint="default"/>
      </w:rPr>
    </w:lvl>
  </w:abstractNum>
  <w:abstractNum w:abstractNumId="2" w15:restartNumberingAfterBreak="0">
    <w:nsid w:val="19B574C9"/>
    <w:multiLevelType w:val="hybridMultilevel"/>
    <w:tmpl w:val="A80EAABC"/>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1DAB0A0"/>
    <w:multiLevelType w:val="hybridMultilevel"/>
    <w:tmpl w:val="87A8AB5A"/>
    <w:lvl w:ilvl="0" w:tplc="0E30A25C">
      <w:start w:val="1"/>
      <w:numFmt w:val="bullet"/>
      <w:lvlText w:val=""/>
      <w:lvlJc w:val="left"/>
      <w:pPr>
        <w:ind w:left="720" w:hanging="360"/>
      </w:pPr>
      <w:rPr>
        <w:rFonts w:ascii="Symbol" w:hAnsi="Symbol" w:hint="default"/>
      </w:rPr>
    </w:lvl>
    <w:lvl w:ilvl="1" w:tplc="2D325930">
      <w:start w:val="1"/>
      <w:numFmt w:val="bullet"/>
      <w:lvlText w:val="o"/>
      <w:lvlJc w:val="left"/>
      <w:pPr>
        <w:ind w:left="1440" w:hanging="360"/>
      </w:pPr>
      <w:rPr>
        <w:rFonts w:ascii="Courier New" w:hAnsi="Courier New" w:hint="default"/>
      </w:rPr>
    </w:lvl>
    <w:lvl w:ilvl="2" w:tplc="E284711E">
      <w:start w:val="1"/>
      <w:numFmt w:val="bullet"/>
      <w:lvlText w:val=""/>
      <w:lvlJc w:val="left"/>
      <w:pPr>
        <w:ind w:left="2160" w:hanging="360"/>
      </w:pPr>
      <w:rPr>
        <w:rFonts w:ascii="Wingdings" w:hAnsi="Wingdings" w:hint="default"/>
      </w:rPr>
    </w:lvl>
    <w:lvl w:ilvl="3" w:tplc="256E4218">
      <w:start w:val="1"/>
      <w:numFmt w:val="bullet"/>
      <w:lvlText w:val=""/>
      <w:lvlJc w:val="left"/>
      <w:pPr>
        <w:ind w:left="2880" w:hanging="360"/>
      </w:pPr>
      <w:rPr>
        <w:rFonts w:ascii="Symbol" w:hAnsi="Symbol" w:hint="default"/>
      </w:rPr>
    </w:lvl>
    <w:lvl w:ilvl="4" w:tplc="FC64520C">
      <w:start w:val="1"/>
      <w:numFmt w:val="bullet"/>
      <w:lvlText w:val="o"/>
      <w:lvlJc w:val="left"/>
      <w:pPr>
        <w:ind w:left="3600" w:hanging="360"/>
      </w:pPr>
      <w:rPr>
        <w:rFonts w:ascii="Courier New" w:hAnsi="Courier New" w:hint="default"/>
      </w:rPr>
    </w:lvl>
    <w:lvl w:ilvl="5" w:tplc="2C202FEC">
      <w:start w:val="1"/>
      <w:numFmt w:val="bullet"/>
      <w:lvlText w:val=""/>
      <w:lvlJc w:val="left"/>
      <w:pPr>
        <w:ind w:left="4320" w:hanging="360"/>
      </w:pPr>
      <w:rPr>
        <w:rFonts w:ascii="Wingdings" w:hAnsi="Wingdings" w:hint="default"/>
      </w:rPr>
    </w:lvl>
    <w:lvl w:ilvl="6" w:tplc="DA4E901E">
      <w:start w:val="1"/>
      <w:numFmt w:val="bullet"/>
      <w:lvlText w:val=""/>
      <w:lvlJc w:val="left"/>
      <w:pPr>
        <w:ind w:left="5040" w:hanging="360"/>
      </w:pPr>
      <w:rPr>
        <w:rFonts w:ascii="Symbol" w:hAnsi="Symbol" w:hint="default"/>
      </w:rPr>
    </w:lvl>
    <w:lvl w:ilvl="7" w:tplc="4366279E">
      <w:start w:val="1"/>
      <w:numFmt w:val="bullet"/>
      <w:lvlText w:val="o"/>
      <w:lvlJc w:val="left"/>
      <w:pPr>
        <w:ind w:left="5760" w:hanging="360"/>
      </w:pPr>
      <w:rPr>
        <w:rFonts w:ascii="Courier New" w:hAnsi="Courier New" w:hint="default"/>
      </w:rPr>
    </w:lvl>
    <w:lvl w:ilvl="8" w:tplc="487ACB46">
      <w:start w:val="1"/>
      <w:numFmt w:val="bullet"/>
      <w:lvlText w:val=""/>
      <w:lvlJc w:val="left"/>
      <w:pPr>
        <w:ind w:left="6480" w:hanging="360"/>
      </w:pPr>
      <w:rPr>
        <w:rFonts w:ascii="Wingdings" w:hAnsi="Wingdings" w:hint="default"/>
      </w:rPr>
    </w:lvl>
  </w:abstractNum>
  <w:abstractNum w:abstractNumId="4" w15:restartNumberingAfterBreak="0">
    <w:nsid w:val="2A6377B9"/>
    <w:multiLevelType w:val="hybridMultilevel"/>
    <w:tmpl w:val="96A824F2"/>
    <w:lvl w:ilvl="0" w:tplc="DFBE0932">
      <w:start w:val="1"/>
      <w:numFmt w:val="bullet"/>
      <w:lvlText w:val=""/>
      <w:lvlJc w:val="left"/>
      <w:pPr>
        <w:ind w:left="720" w:hanging="360"/>
      </w:pPr>
      <w:rPr>
        <w:rFonts w:ascii="Symbol" w:hAnsi="Symbol" w:hint="default"/>
      </w:rPr>
    </w:lvl>
    <w:lvl w:ilvl="1" w:tplc="2A86DC58">
      <w:start w:val="1"/>
      <w:numFmt w:val="bullet"/>
      <w:lvlText w:val="o"/>
      <w:lvlJc w:val="left"/>
      <w:pPr>
        <w:ind w:left="1440" w:hanging="360"/>
      </w:pPr>
      <w:rPr>
        <w:rFonts w:ascii="Courier New" w:hAnsi="Courier New" w:hint="default"/>
      </w:rPr>
    </w:lvl>
    <w:lvl w:ilvl="2" w:tplc="D26034B2">
      <w:start w:val="1"/>
      <w:numFmt w:val="bullet"/>
      <w:lvlText w:val=""/>
      <w:lvlJc w:val="left"/>
      <w:pPr>
        <w:ind w:left="2160" w:hanging="360"/>
      </w:pPr>
      <w:rPr>
        <w:rFonts w:ascii="Wingdings" w:hAnsi="Wingdings" w:hint="default"/>
      </w:rPr>
    </w:lvl>
    <w:lvl w:ilvl="3" w:tplc="0096F5B8">
      <w:start w:val="1"/>
      <w:numFmt w:val="bullet"/>
      <w:lvlText w:val=""/>
      <w:lvlJc w:val="left"/>
      <w:pPr>
        <w:ind w:left="2880" w:hanging="360"/>
      </w:pPr>
      <w:rPr>
        <w:rFonts w:ascii="Symbol" w:hAnsi="Symbol" w:hint="default"/>
      </w:rPr>
    </w:lvl>
    <w:lvl w:ilvl="4" w:tplc="1DAEEEE4">
      <w:start w:val="1"/>
      <w:numFmt w:val="bullet"/>
      <w:lvlText w:val="o"/>
      <w:lvlJc w:val="left"/>
      <w:pPr>
        <w:ind w:left="3600" w:hanging="360"/>
      </w:pPr>
      <w:rPr>
        <w:rFonts w:ascii="Courier New" w:hAnsi="Courier New" w:hint="default"/>
      </w:rPr>
    </w:lvl>
    <w:lvl w:ilvl="5" w:tplc="5810E1EE">
      <w:start w:val="1"/>
      <w:numFmt w:val="bullet"/>
      <w:lvlText w:val=""/>
      <w:lvlJc w:val="left"/>
      <w:pPr>
        <w:ind w:left="4320" w:hanging="360"/>
      </w:pPr>
      <w:rPr>
        <w:rFonts w:ascii="Wingdings" w:hAnsi="Wingdings" w:hint="default"/>
      </w:rPr>
    </w:lvl>
    <w:lvl w:ilvl="6" w:tplc="1128991E">
      <w:start w:val="1"/>
      <w:numFmt w:val="bullet"/>
      <w:lvlText w:val=""/>
      <w:lvlJc w:val="left"/>
      <w:pPr>
        <w:ind w:left="5040" w:hanging="360"/>
      </w:pPr>
      <w:rPr>
        <w:rFonts w:ascii="Symbol" w:hAnsi="Symbol" w:hint="default"/>
      </w:rPr>
    </w:lvl>
    <w:lvl w:ilvl="7" w:tplc="7CE628D2">
      <w:start w:val="1"/>
      <w:numFmt w:val="bullet"/>
      <w:lvlText w:val="o"/>
      <w:lvlJc w:val="left"/>
      <w:pPr>
        <w:ind w:left="5760" w:hanging="360"/>
      </w:pPr>
      <w:rPr>
        <w:rFonts w:ascii="Courier New" w:hAnsi="Courier New" w:hint="default"/>
      </w:rPr>
    </w:lvl>
    <w:lvl w:ilvl="8" w:tplc="79B8F0A4">
      <w:start w:val="1"/>
      <w:numFmt w:val="bullet"/>
      <w:lvlText w:val=""/>
      <w:lvlJc w:val="left"/>
      <w:pPr>
        <w:ind w:left="6480" w:hanging="360"/>
      </w:pPr>
      <w:rPr>
        <w:rFonts w:ascii="Wingdings" w:hAnsi="Wingdings" w:hint="default"/>
      </w:rPr>
    </w:lvl>
  </w:abstractNum>
  <w:abstractNum w:abstractNumId="5" w15:restartNumberingAfterBreak="0">
    <w:nsid w:val="33BB517B"/>
    <w:multiLevelType w:val="multilevel"/>
    <w:tmpl w:val="8008128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17D54"/>
    <w:multiLevelType w:val="hybridMultilevel"/>
    <w:tmpl w:val="54E8E0C8"/>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85596A"/>
    <w:multiLevelType w:val="hybridMultilevel"/>
    <w:tmpl w:val="EC24A8BC"/>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1F363C"/>
    <w:multiLevelType w:val="multilevel"/>
    <w:tmpl w:val="98A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31877"/>
    <w:multiLevelType w:val="hybridMultilevel"/>
    <w:tmpl w:val="8B2C77A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24A70"/>
    <w:multiLevelType w:val="hybridMultilevel"/>
    <w:tmpl w:val="E75C33E6"/>
    <w:lvl w:ilvl="0" w:tplc="6FE625AA">
      <w:start w:val="1"/>
      <w:numFmt w:val="bullet"/>
      <w:lvlText w:val=""/>
      <w:lvlJc w:val="left"/>
      <w:pPr>
        <w:ind w:left="720" w:hanging="360"/>
      </w:pPr>
      <w:rPr>
        <w:rFonts w:ascii="Symbol" w:hAnsi="Symbol" w:hint="default"/>
      </w:rPr>
    </w:lvl>
    <w:lvl w:ilvl="1" w:tplc="5ED471F8">
      <w:start w:val="1"/>
      <w:numFmt w:val="bullet"/>
      <w:lvlText w:val="o"/>
      <w:lvlJc w:val="left"/>
      <w:pPr>
        <w:ind w:left="1440" w:hanging="360"/>
      </w:pPr>
      <w:rPr>
        <w:rFonts w:ascii="Courier New" w:hAnsi="Courier New" w:hint="default"/>
      </w:rPr>
    </w:lvl>
    <w:lvl w:ilvl="2" w:tplc="C930AD32">
      <w:start w:val="1"/>
      <w:numFmt w:val="bullet"/>
      <w:lvlText w:val=""/>
      <w:lvlJc w:val="left"/>
      <w:pPr>
        <w:ind w:left="2160" w:hanging="360"/>
      </w:pPr>
      <w:rPr>
        <w:rFonts w:ascii="Wingdings" w:hAnsi="Wingdings" w:hint="default"/>
      </w:rPr>
    </w:lvl>
    <w:lvl w:ilvl="3" w:tplc="F2067074">
      <w:start w:val="1"/>
      <w:numFmt w:val="bullet"/>
      <w:lvlText w:val=""/>
      <w:lvlJc w:val="left"/>
      <w:pPr>
        <w:ind w:left="2880" w:hanging="360"/>
      </w:pPr>
      <w:rPr>
        <w:rFonts w:ascii="Symbol" w:hAnsi="Symbol" w:hint="default"/>
      </w:rPr>
    </w:lvl>
    <w:lvl w:ilvl="4" w:tplc="736C51FA">
      <w:start w:val="1"/>
      <w:numFmt w:val="bullet"/>
      <w:lvlText w:val="o"/>
      <w:lvlJc w:val="left"/>
      <w:pPr>
        <w:ind w:left="3600" w:hanging="360"/>
      </w:pPr>
      <w:rPr>
        <w:rFonts w:ascii="Courier New" w:hAnsi="Courier New" w:hint="default"/>
      </w:rPr>
    </w:lvl>
    <w:lvl w:ilvl="5" w:tplc="7534E8B4">
      <w:start w:val="1"/>
      <w:numFmt w:val="bullet"/>
      <w:lvlText w:val=""/>
      <w:lvlJc w:val="left"/>
      <w:pPr>
        <w:ind w:left="4320" w:hanging="360"/>
      </w:pPr>
      <w:rPr>
        <w:rFonts w:ascii="Wingdings" w:hAnsi="Wingdings" w:hint="default"/>
      </w:rPr>
    </w:lvl>
    <w:lvl w:ilvl="6" w:tplc="EC52BE3E">
      <w:start w:val="1"/>
      <w:numFmt w:val="bullet"/>
      <w:lvlText w:val=""/>
      <w:lvlJc w:val="left"/>
      <w:pPr>
        <w:ind w:left="5040" w:hanging="360"/>
      </w:pPr>
      <w:rPr>
        <w:rFonts w:ascii="Symbol" w:hAnsi="Symbol" w:hint="default"/>
      </w:rPr>
    </w:lvl>
    <w:lvl w:ilvl="7" w:tplc="04F6B0D6">
      <w:start w:val="1"/>
      <w:numFmt w:val="bullet"/>
      <w:lvlText w:val="o"/>
      <w:lvlJc w:val="left"/>
      <w:pPr>
        <w:ind w:left="5760" w:hanging="360"/>
      </w:pPr>
      <w:rPr>
        <w:rFonts w:ascii="Courier New" w:hAnsi="Courier New" w:hint="default"/>
      </w:rPr>
    </w:lvl>
    <w:lvl w:ilvl="8" w:tplc="8D265496">
      <w:start w:val="1"/>
      <w:numFmt w:val="bullet"/>
      <w:lvlText w:val=""/>
      <w:lvlJc w:val="left"/>
      <w:pPr>
        <w:ind w:left="6480" w:hanging="360"/>
      </w:pPr>
      <w:rPr>
        <w:rFonts w:ascii="Wingdings" w:hAnsi="Wingdings" w:hint="default"/>
      </w:rPr>
    </w:lvl>
  </w:abstractNum>
  <w:abstractNum w:abstractNumId="11" w15:restartNumberingAfterBreak="0">
    <w:nsid w:val="59A606AC"/>
    <w:multiLevelType w:val="hybridMultilevel"/>
    <w:tmpl w:val="4C44466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45452"/>
    <w:multiLevelType w:val="hybridMultilevel"/>
    <w:tmpl w:val="4B86D4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2F9CD"/>
    <w:multiLevelType w:val="hybridMultilevel"/>
    <w:tmpl w:val="362C832C"/>
    <w:lvl w:ilvl="0" w:tplc="B83A196A">
      <w:start w:val="1"/>
      <w:numFmt w:val="bullet"/>
      <w:lvlText w:val=""/>
      <w:lvlJc w:val="left"/>
      <w:pPr>
        <w:ind w:left="720" w:hanging="360"/>
      </w:pPr>
      <w:rPr>
        <w:rFonts w:ascii="Symbol" w:hAnsi="Symbol" w:hint="default"/>
      </w:rPr>
    </w:lvl>
    <w:lvl w:ilvl="1" w:tplc="73DAD350">
      <w:start w:val="1"/>
      <w:numFmt w:val="bullet"/>
      <w:lvlText w:val="o"/>
      <w:lvlJc w:val="left"/>
      <w:pPr>
        <w:ind w:left="1440" w:hanging="360"/>
      </w:pPr>
      <w:rPr>
        <w:rFonts w:ascii="Courier New" w:hAnsi="Courier New" w:hint="default"/>
      </w:rPr>
    </w:lvl>
    <w:lvl w:ilvl="2" w:tplc="4170F890">
      <w:start w:val="1"/>
      <w:numFmt w:val="bullet"/>
      <w:lvlText w:val=""/>
      <w:lvlJc w:val="left"/>
      <w:pPr>
        <w:ind w:left="2160" w:hanging="360"/>
      </w:pPr>
      <w:rPr>
        <w:rFonts w:ascii="Wingdings" w:hAnsi="Wingdings" w:hint="default"/>
      </w:rPr>
    </w:lvl>
    <w:lvl w:ilvl="3" w:tplc="5316ECE4">
      <w:start w:val="1"/>
      <w:numFmt w:val="bullet"/>
      <w:lvlText w:val=""/>
      <w:lvlJc w:val="left"/>
      <w:pPr>
        <w:ind w:left="2880" w:hanging="360"/>
      </w:pPr>
      <w:rPr>
        <w:rFonts w:ascii="Symbol" w:hAnsi="Symbol" w:hint="default"/>
      </w:rPr>
    </w:lvl>
    <w:lvl w:ilvl="4" w:tplc="89006DBE">
      <w:start w:val="1"/>
      <w:numFmt w:val="bullet"/>
      <w:lvlText w:val="o"/>
      <w:lvlJc w:val="left"/>
      <w:pPr>
        <w:ind w:left="3600" w:hanging="360"/>
      </w:pPr>
      <w:rPr>
        <w:rFonts w:ascii="Courier New" w:hAnsi="Courier New" w:hint="default"/>
      </w:rPr>
    </w:lvl>
    <w:lvl w:ilvl="5" w:tplc="6BE6B710">
      <w:start w:val="1"/>
      <w:numFmt w:val="bullet"/>
      <w:lvlText w:val=""/>
      <w:lvlJc w:val="left"/>
      <w:pPr>
        <w:ind w:left="4320" w:hanging="360"/>
      </w:pPr>
      <w:rPr>
        <w:rFonts w:ascii="Wingdings" w:hAnsi="Wingdings" w:hint="default"/>
      </w:rPr>
    </w:lvl>
    <w:lvl w:ilvl="6" w:tplc="5FE43212">
      <w:start w:val="1"/>
      <w:numFmt w:val="bullet"/>
      <w:lvlText w:val=""/>
      <w:lvlJc w:val="left"/>
      <w:pPr>
        <w:ind w:left="5040" w:hanging="360"/>
      </w:pPr>
      <w:rPr>
        <w:rFonts w:ascii="Symbol" w:hAnsi="Symbol" w:hint="default"/>
      </w:rPr>
    </w:lvl>
    <w:lvl w:ilvl="7" w:tplc="48F07A96">
      <w:start w:val="1"/>
      <w:numFmt w:val="bullet"/>
      <w:lvlText w:val="o"/>
      <w:lvlJc w:val="left"/>
      <w:pPr>
        <w:ind w:left="5760" w:hanging="360"/>
      </w:pPr>
      <w:rPr>
        <w:rFonts w:ascii="Courier New" w:hAnsi="Courier New" w:hint="default"/>
      </w:rPr>
    </w:lvl>
    <w:lvl w:ilvl="8" w:tplc="610ECC56">
      <w:start w:val="1"/>
      <w:numFmt w:val="bullet"/>
      <w:lvlText w:val=""/>
      <w:lvlJc w:val="left"/>
      <w:pPr>
        <w:ind w:left="6480" w:hanging="360"/>
      </w:pPr>
      <w:rPr>
        <w:rFonts w:ascii="Wingdings" w:hAnsi="Wingdings" w:hint="default"/>
      </w:rPr>
    </w:lvl>
  </w:abstractNum>
  <w:num w:numId="1" w16cid:durableId="220749099">
    <w:abstractNumId w:val="10"/>
  </w:num>
  <w:num w:numId="2" w16cid:durableId="1923099889">
    <w:abstractNumId w:val="1"/>
  </w:num>
  <w:num w:numId="3" w16cid:durableId="1103187932">
    <w:abstractNumId w:val="3"/>
  </w:num>
  <w:num w:numId="4" w16cid:durableId="826625937">
    <w:abstractNumId w:val="4"/>
  </w:num>
  <w:num w:numId="5" w16cid:durableId="549193996">
    <w:abstractNumId w:val="13"/>
  </w:num>
  <w:num w:numId="6" w16cid:durableId="1488091715">
    <w:abstractNumId w:val="7"/>
  </w:num>
  <w:num w:numId="7" w16cid:durableId="978800606">
    <w:abstractNumId w:val="0"/>
  </w:num>
  <w:num w:numId="8" w16cid:durableId="805121782">
    <w:abstractNumId w:val="8"/>
  </w:num>
  <w:num w:numId="9" w16cid:durableId="865947511">
    <w:abstractNumId w:val="5"/>
  </w:num>
  <w:num w:numId="10" w16cid:durableId="490025732">
    <w:abstractNumId w:val="2"/>
  </w:num>
  <w:num w:numId="11" w16cid:durableId="1937638545">
    <w:abstractNumId w:val="12"/>
  </w:num>
  <w:num w:numId="12" w16cid:durableId="1612928673">
    <w:abstractNumId w:val="6"/>
  </w:num>
  <w:num w:numId="13" w16cid:durableId="967202493">
    <w:abstractNumId w:val="11"/>
  </w:num>
  <w:num w:numId="14" w16cid:durableId="808405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2F8C2"/>
    <w:rsid w:val="000D3642"/>
    <w:rsid w:val="00163BB7"/>
    <w:rsid w:val="008E5971"/>
    <w:rsid w:val="009A2D96"/>
    <w:rsid w:val="009C701C"/>
    <w:rsid w:val="00AB4F5C"/>
    <w:rsid w:val="00D35053"/>
    <w:rsid w:val="00D576D7"/>
    <w:rsid w:val="00E37E25"/>
    <w:rsid w:val="050254DB"/>
    <w:rsid w:val="0C9D1356"/>
    <w:rsid w:val="1803710A"/>
    <w:rsid w:val="1DC3D7D4"/>
    <w:rsid w:val="2DF47354"/>
    <w:rsid w:val="2E4EE206"/>
    <w:rsid w:val="3F22F8C2"/>
    <w:rsid w:val="40CD7C83"/>
    <w:rsid w:val="411095C6"/>
    <w:rsid w:val="4BFBE6CE"/>
    <w:rsid w:val="66B3AB93"/>
    <w:rsid w:val="798E738A"/>
    <w:rsid w:val="7A6746CC"/>
    <w:rsid w:val="7E5ED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F8C2"/>
  <w15:chartTrackingRefBased/>
  <w15:docId w15:val="{2C27CE62-3F42-4FB5-9135-DC07FDF8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BulletListDense">
    <w:name w:val="Bullet List Dense"/>
    <w:basedOn w:val="Normal"/>
    <w:link w:val="BulletListDenseChar"/>
    <w:uiPriority w:val="1"/>
    <w:qFormat/>
    <w:rsid w:val="2E4EE206"/>
    <w:pPr>
      <w:spacing w:after="60"/>
      <w:ind w:left="853" w:hanging="360"/>
    </w:pPr>
    <w:rPr>
      <w:rFonts w:cs="Times New Roman"/>
      <w:sz w:val="22"/>
      <w:szCs w:val="22"/>
    </w:rPr>
  </w:style>
  <w:style w:type="character" w:customStyle="1" w:styleId="BulletListDenseChar">
    <w:name w:val="Bullet List Dense Char"/>
    <w:basedOn w:val="DefaultParagraphFont"/>
    <w:link w:val="BulletListDense"/>
    <w:uiPriority w:val="1"/>
    <w:rsid w:val="2E4EE206"/>
    <w:rPr>
      <w:rFonts w:asciiTheme="minorHAnsi" w:eastAsiaTheme="minorEastAsia" w:hAnsiTheme="minorHAnsi" w:cs="Times New Roman"/>
      <w:sz w:val="22"/>
      <w:szCs w:val="22"/>
      <w:lang w:val="en-GB"/>
    </w:rPr>
  </w:style>
  <w:style w:type="paragraph" w:customStyle="1" w:styleId="PROPERTIESBOX">
    <w:name w:val="PROPERTIES BOX"/>
    <w:basedOn w:val="Normal"/>
    <w:uiPriority w:val="1"/>
    <w:rsid w:val="2E4EE206"/>
    <w:rPr>
      <w:rFonts w:cs="Calibri"/>
      <w:sz w:val="20"/>
      <w:szCs w:val="20"/>
    </w:rPr>
  </w:style>
  <w:style w:type="paragraph" w:styleId="ListParagraph">
    <w:name w:val="List Paragraph"/>
    <w:basedOn w:val="Normal"/>
    <w:uiPriority w:val="34"/>
    <w:qFormat/>
    <w:rsid w:val="2E4EE206"/>
    <w:pPr>
      <w:ind w:left="720"/>
      <w:contextualSpacing/>
    </w:pPr>
  </w:style>
  <w:style w:type="paragraph" w:styleId="NoSpacing">
    <w:name w:val="No Spacing"/>
    <w:uiPriority w:val="1"/>
    <w:qFormat/>
    <w:rsid w:val="2E4EE206"/>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E25"/>
  </w:style>
  <w:style w:type="paragraph" w:styleId="Footer">
    <w:name w:val="footer"/>
    <w:basedOn w:val="Normal"/>
    <w:link w:val="FooterChar"/>
    <w:uiPriority w:val="99"/>
    <w:unhideWhenUsed/>
    <w:rsid w:val="00E3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1405">
      <w:bodyDiv w:val="1"/>
      <w:marLeft w:val="0"/>
      <w:marRight w:val="0"/>
      <w:marTop w:val="0"/>
      <w:marBottom w:val="0"/>
      <w:divBdr>
        <w:top w:val="none" w:sz="0" w:space="0" w:color="auto"/>
        <w:left w:val="none" w:sz="0" w:space="0" w:color="auto"/>
        <w:bottom w:val="none" w:sz="0" w:space="0" w:color="auto"/>
        <w:right w:val="none" w:sz="0" w:space="0" w:color="auto"/>
      </w:divBdr>
    </w:div>
    <w:div w:id="12492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802</Words>
  <Characters>4576</Characters>
  <Application>Microsoft Office Word</Application>
  <DocSecurity>4</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Downer</dc:creator>
  <cp:keywords/>
  <dc:description/>
  <cp:lastModifiedBy>Emily Lowes</cp:lastModifiedBy>
  <cp:revision>2</cp:revision>
  <dcterms:created xsi:type="dcterms:W3CDTF">2025-07-01T11:23:00Z</dcterms:created>
  <dcterms:modified xsi:type="dcterms:W3CDTF">2025-07-01T11:23:00Z</dcterms:modified>
</cp:coreProperties>
</file>