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243EB97C" w:rsidR="005E1013" w:rsidRDefault="00C429F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66F66">
            <w:rPr>
              <w:rStyle w:val="TitleChar"/>
            </w:rPr>
            <w:t>Job Description Template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DDE3185" w:rsidR="00966F66" w:rsidRPr="000027EE" w:rsidRDefault="00380FA4" w:rsidP="4227B2D3">
            <w:pPr>
              <w:spacing w:before="100" w:after="100"/>
              <w:rPr>
                <w:rFonts w:eastAsia="Gill Sans MT" w:cs="Calibri"/>
                <w:szCs w:val="22"/>
              </w:rPr>
            </w:pPr>
            <w:r>
              <w:rPr>
                <w:rFonts w:eastAsia="Gill Sans MT" w:cs="Calibri"/>
                <w:szCs w:val="22"/>
              </w:rPr>
              <w:t xml:space="preserve">Data Specialist </w:t>
            </w:r>
            <w:r w:rsidR="00E12482">
              <w:rPr>
                <w:rFonts w:eastAsia="Gill Sans MT" w:cs="Calibri"/>
                <w:szCs w:val="22"/>
              </w:rPr>
              <w:t>Business Analyst</w:t>
            </w:r>
            <w:r w:rsidR="007D127A">
              <w:rPr>
                <w:rFonts w:eastAsia="Gill Sans MT" w:cs="Calibri"/>
                <w:szCs w:val="22"/>
              </w:rPr>
              <w:t xml:space="preserve"> </w:t>
            </w:r>
            <w:r w:rsidR="007D127A" w:rsidRPr="007D127A">
              <w:rPr>
                <w:rFonts w:eastAsia="Gill Sans MT" w:cs="Calibri"/>
                <w:szCs w:val="22"/>
              </w:rPr>
              <w:t>(Fixed Term Contract – 9 months)</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6CDCCBB0" w:rsidR="00966F66" w:rsidRPr="000027EE" w:rsidRDefault="00380FA4" w:rsidP="4227B2D3">
            <w:pPr>
              <w:spacing w:before="100" w:after="100"/>
              <w:rPr>
                <w:rFonts w:eastAsia="Gill Sans MT" w:cs="Calibri"/>
                <w:szCs w:val="22"/>
              </w:rPr>
            </w:pPr>
            <w:r>
              <w:rPr>
                <w:rFonts w:eastAsia="Gill Sans MT" w:cs="Calibri"/>
                <w:szCs w:val="22"/>
              </w:rPr>
              <w:t xml:space="preserve">Transformation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4BF45D3" w:rsidR="00966F66" w:rsidRPr="000027EE" w:rsidRDefault="00380FA4" w:rsidP="4227B2D3">
            <w:pPr>
              <w:spacing w:before="100" w:after="100"/>
              <w:rPr>
                <w:rFonts w:eastAsia="Gill Sans MT" w:cs="Calibri"/>
                <w:szCs w:val="22"/>
              </w:rPr>
            </w:pPr>
            <w:r>
              <w:rPr>
                <w:rFonts w:eastAsia="Gill Sans MT" w:cs="Calibri"/>
                <w:szCs w:val="22"/>
              </w:rPr>
              <w:t>Remote</w:t>
            </w:r>
            <w:r w:rsidR="007D127A">
              <w:rPr>
                <w:rFonts w:eastAsia="Gill Sans MT" w:cs="Calibri"/>
                <w:szCs w:val="22"/>
              </w:rPr>
              <w:t xml:space="preserve"> - Homebased</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B1E9EC1" w:rsidR="00966F66" w:rsidRPr="000027EE" w:rsidRDefault="00421AE8" w:rsidP="4227B2D3">
            <w:pPr>
              <w:spacing w:before="100" w:after="100"/>
              <w:rPr>
                <w:rFonts w:eastAsia="Gill Sans MT" w:cs="Calibri"/>
                <w:szCs w:val="22"/>
              </w:rPr>
            </w:pPr>
            <w:r w:rsidRPr="00421AE8">
              <w:rPr>
                <w:rFonts w:eastAsia="Gill Sans MT" w:cs="Calibri"/>
                <w:szCs w:val="22"/>
              </w:rPr>
              <w:t>Director of Performance Insight &amp; Data Analytics</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7C30FA7" w:rsidR="00966F66" w:rsidRPr="000027EE" w:rsidRDefault="003A7E70" w:rsidP="4227B2D3">
            <w:pPr>
              <w:spacing w:before="100" w:after="100"/>
              <w:rPr>
                <w:rFonts w:eastAsia="Gill Sans MT" w:cs="Calibri"/>
                <w:szCs w:val="22"/>
              </w:rPr>
            </w:pPr>
            <w:r>
              <w:rPr>
                <w:rFonts w:eastAsia="Gill Sans MT" w:cs="Calibri"/>
                <w:szCs w:val="22"/>
              </w:rPr>
              <w:t>N/A initially</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3DE737E" w:rsidR="00966F66" w:rsidRPr="000027EE" w:rsidRDefault="00A103D2" w:rsidP="00966F66">
            <w:pPr>
              <w:spacing w:before="100" w:after="100"/>
              <w:rPr>
                <w:rFonts w:cs="Calibri"/>
                <w:szCs w:val="22"/>
              </w:rPr>
            </w:pPr>
            <w:r>
              <w:rPr>
                <w:rFonts w:cs="Calibri"/>
                <w:szCs w:val="22"/>
              </w:rPr>
              <w:t xml:space="preserve">Director of Transformation </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395CAFE" w:rsidR="00966F66" w:rsidRPr="000027EE" w:rsidRDefault="009F500F" w:rsidP="00966F66">
            <w:pPr>
              <w:spacing w:before="100" w:after="100"/>
              <w:rPr>
                <w:rFonts w:cs="Calibri"/>
                <w:szCs w:val="22"/>
              </w:rPr>
            </w:pPr>
            <w:r>
              <w:rPr>
                <w:rFonts w:cs="Calibri"/>
                <w:szCs w:val="22"/>
              </w:rPr>
              <w:t>Programme Manager</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984C304" w:rsidR="00966F66" w:rsidRPr="000027EE" w:rsidRDefault="004019EF" w:rsidP="000027EE">
            <w:pPr>
              <w:spacing w:before="100" w:after="100" w:line="276" w:lineRule="auto"/>
              <w:rPr>
                <w:rFonts w:eastAsia="Calibri" w:cs="Calibri"/>
                <w:szCs w:val="22"/>
              </w:rPr>
            </w:pPr>
            <w:r w:rsidRPr="004019EF">
              <w:rPr>
                <w:rFonts w:eastAsia="Calibri" w:cs="Calibri"/>
                <w:szCs w:val="22"/>
              </w:rPr>
              <w:t xml:space="preserve">We're looking for a Data Specialist Business Analyst who understands that data projects aren't just about the technical parts — they're about making data </w:t>
            </w:r>
            <w:r w:rsidR="009F2ECE" w:rsidRPr="004019EF">
              <w:rPr>
                <w:rFonts w:eastAsia="Calibri" w:cs="Calibri"/>
                <w:szCs w:val="22"/>
              </w:rPr>
              <w:t>useful</w:t>
            </w:r>
            <w:r w:rsidRPr="004019EF">
              <w:rPr>
                <w:rFonts w:eastAsia="Calibri" w:cs="Calibri"/>
                <w:szCs w:val="22"/>
              </w:rPr>
              <w:t>. Someone who can help create one reliable source of truth, get insights flowing faster and help people across the organisation make better decisions with data.</w:t>
            </w:r>
            <w:r w:rsidR="009F2ECE">
              <w:rPr>
                <w:rFonts w:eastAsia="Calibri" w:cs="Calibri"/>
                <w:szCs w:val="22"/>
              </w:rPr>
              <w:t xml:space="preserve"> You will </w:t>
            </w:r>
            <w:r>
              <w:rPr>
                <w:rFonts w:eastAsia="Calibri" w:cs="Calibri"/>
                <w:szCs w:val="22"/>
              </w:rPr>
              <w:t>support</w:t>
            </w:r>
            <w:r w:rsidR="0068525C" w:rsidRPr="0068525C">
              <w:rPr>
                <w:rFonts w:eastAsia="Calibri" w:cs="Calibri"/>
                <w:szCs w:val="22"/>
              </w:rPr>
              <w:t xml:space="preserve"> the execution of a strategic enterprise-wide Data &amp; Analytics Programme, with a core focus on implementing a Unified Data Model that enables consistent, trusted, and actionable insights across the organization.</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8337A84" w14:textId="144E8688" w:rsidR="005965F0" w:rsidRPr="005965F0" w:rsidRDefault="005965F0" w:rsidP="005965F0">
            <w:pPr>
              <w:spacing w:before="100" w:after="100" w:line="252" w:lineRule="auto"/>
              <w:rPr>
                <w:szCs w:val="22"/>
              </w:rPr>
            </w:pPr>
            <w:r w:rsidRPr="005965F0">
              <w:rPr>
                <w:szCs w:val="22"/>
              </w:rPr>
              <w:t xml:space="preserve">As a data-focused business analyst, you'll build a performance framework that helps Primary Care Services make smarter strategic decisions and keep improving. You'll work on our Data &amp; Analytics Programme, mainly focusing on creating a Unified Data Model that gives everyone consistent, trustworthy insights they can </w:t>
            </w:r>
            <w:r w:rsidRPr="005965F0">
              <w:rPr>
                <w:szCs w:val="22"/>
              </w:rPr>
              <w:t>use</w:t>
            </w:r>
            <w:r w:rsidRPr="005965F0">
              <w:rPr>
                <w:szCs w:val="22"/>
              </w:rPr>
              <w:t>.</w:t>
            </w:r>
          </w:p>
          <w:p w14:paraId="39D23198" w14:textId="2CB2753F" w:rsidR="005965F0" w:rsidRPr="005965F0" w:rsidRDefault="005965F0" w:rsidP="005965F0">
            <w:pPr>
              <w:spacing w:before="100" w:after="100" w:line="252" w:lineRule="auto"/>
              <w:rPr>
                <w:szCs w:val="22"/>
              </w:rPr>
            </w:pPr>
            <w:r w:rsidRPr="005965F0">
              <w:rPr>
                <w:szCs w:val="22"/>
              </w:rPr>
              <w:t xml:space="preserve">You'll need to be well-organised and know your way around data. Your job is to spot performance problems, help people make evidence-based decisions, and make improvements that </w:t>
            </w:r>
            <w:r w:rsidR="009E7D07" w:rsidRPr="005965F0">
              <w:rPr>
                <w:szCs w:val="22"/>
              </w:rPr>
              <w:t>stick</w:t>
            </w:r>
            <w:r w:rsidRPr="005965F0">
              <w:rPr>
                <w:szCs w:val="22"/>
              </w:rPr>
              <w:t xml:space="preserve"> — across NHS, Corporate, and B2C areas.</w:t>
            </w:r>
          </w:p>
          <w:p w14:paraId="4FC5654A" w14:textId="77777777" w:rsidR="005965F0" w:rsidRPr="005965F0" w:rsidRDefault="005965F0" w:rsidP="005965F0">
            <w:pPr>
              <w:spacing w:before="100" w:after="100" w:line="252" w:lineRule="auto"/>
              <w:rPr>
                <w:szCs w:val="22"/>
              </w:rPr>
            </w:pPr>
          </w:p>
          <w:p w14:paraId="71703329" w14:textId="77777777" w:rsidR="004F2F70" w:rsidRDefault="005965F0" w:rsidP="005965F0">
            <w:pPr>
              <w:spacing w:before="100" w:after="100" w:line="252" w:lineRule="auto"/>
              <w:rPr>
                <w:szCs w:val="22"/>
              </w:rPr>
            </w:pPr>
            <w:r w:rsidRPr="005965F0">
              <w:rPr>
                <w:szCs w:val="22"/>
              </w:rPr>
              <w:lastRenderedPageBreak/>
              <w:t>You'll be the bridge between our technical data teams and the business side, helping push our data capabilities forward and making operations more agile. You'll help deliver data solutions that scale, keep everything aligned with governance requirements and produce real, measurable results that support strategic decisions.</w:t>
            </w:r>
          </w:p>
          <w:p w14:paraId="1DCC909A" w14:textId="0895C0CC" w:rsidR="002118F4" w:rsidRPr="002118F4" w:rsidRDefault="004F2F70" w:rsidP="005965F0">
            <w:pPr>
              <w:spacing w:before="100" w:after="100" w:line="252" w:lineRule="auto"/>
              <w:rPr>
                <w:szCs w:val="22"/>
              </w:rPr>
            </w:pPr>
            <w:r>
              <w:rPr>
                <w:szCs w:val="22"/>
              </w:rPr>
              <w:t>T</w:t>
            </w:r>
            <w:r w:rsidR="002118F4" w:rsidRPr="002118F4">
              <w:rPr>
                <w:szCs w:val="22"/>
              </w:rPr>
              <w:t>he organi</w:t>
            </w:r>
            <w:r w:rsidR="002118F4">
              <w:rPr>
                <w:szCs w:val="22"/>
              </w:rPr>
              <w:t>s</w:t>
            </w:r>
            <w:r w:rsidR="002118F4" w:rsidRPr="002118F4">
              <w:rPr>
                <w:szCs w:val="22"/>
              </w:rPr>
              <w:t>ation is currently deploying a Microsoft Fabric-based data platform, architected using the Medallion model to support modular, reusable data pipelines. Power BI serves as the enterprise reporting layer, while Monday.com is used for planning, delivery tracking, and stakeholder collaboration.</w:t>
            </w:r>
          </w:p>
          <w:p w14:paraId="4BD4158C" w14:textId="77777777" w:rsidR="002118F4" w:rsidRPr="002118F4" w:rsidRDefault="002118F4" w:rsidP="002118F4">
            <w:pPr>
              <w:spacing w:before="100" w:after="100" w:line="252" w:lineRule="auto"/>
              <w:rPr>
                <w:szCs w:val="22"/>
              </w:rPr>
            </w:pPr>
            <w:r w:rsidRPr="002118F4">
              <w:rPr>
                <w:szCs w:val="22"/>
              </w:rPr>
              <w:t>This is a strategic role for someone who not only understands the mechanics of data project delivery but also champions the business value of data — enabling a single source of truth, accelerating insight generation, and fostering a data-driven culture.</w:t>
            </w:r>
          </w:p>
          <w:p w14:paraId="330B6A0F" w14:textId="70D964B5" w:rsidR="002118F4" w:rsidRPr="001A2656" w:rsidRDefault="002118F4" w:rsidP="002118F4">
            <w:pPr>
              <w:spacing w:before="100" w:after="100" w:line="252" w:lineRule="auto"/>
              <w:rPr>
                <w:b/>
                <w:bCs/>
                <w:szCs w:val="22"/>
              </w:rPr>
            </w:pPr>
            <w:r w:rsidRPr="001A2656">
              <w:rPr>
                <w:b/>
                <w:bCs/>
                <w:szCs w:val="22"/>
              </w:rPr>
              <w:t>Required Skills &amp; Experience:</w:t>
            </w:r>
          </w:p>
          <w:p w14:paraId="530A934E" w14:textId="77777777" w:rsidR="00594B98" w:rsidRPr="00594B98" w:rsidRDefault="0043538D" w:rsidP="009A4863">
            <w:pPr>
              <w:pStyle w:val="BulletListDense"/>
            </w:pPr>
            <w:r w:rsidRPr="00594B98">
              <w:t>Collaborate with multidisciplinary teams to gather, analyse, and interpret data across services and systems</w:t>
            </w:r>
          </w:p>
          <w:p w14:paraId="035E1759" w14:textId="77777777" w:rsidR="00594B98" w:rsidRPr="00594B98" w:rsidRDefault="0043538D" w:rsidP="009A4863">
            <w:pPr>
              <w:pStyle w:val="BulletListDense"/>
            </w:pPr>
            <w:r w:rsidRPr="00594B98">
              <w:t>Apply improvement methodologies (PDSA, Lean-Six Sigma, SPC) to identify process variation and performance gaps</w:t>
            </w:r>
          </w:p>
          <w:p w14:paraId="61FDF428" w14:textId="77777777" w:rsidR="00594B98" w:rsidRPr="00594B98" w:rsidRDefault="0043538D" w:rsidP="009A4863">
            <w:pPr>
              <w:pStyle w:val="BulletListDense"/>
            </w:pPr>
            <w:r w:rsidRPr="00594B98">
              <w:t>Translate business needs into clear data requirements, dashboards, and reporting frameworks</w:t>
            </w:r>
          </w:p>
          <w:p w14:paraId="4BCA1DCB" w14:textId="77777777" w:rsidR="00594B98" w:rsidRPr="00594B98" w:rsidRDefault="0043538D" w:rsidP="009A4863">
            <w:pPr>
              <w:pStyle w:val="BulletListDense"/>
            </w:pPr>
            <w:r w:rsidRPr="00594B98">
              <w:t>Support solution design by providing evidence-based insights and modelling future-state scenarios</w:t>
            </w:r>
          </w:p>
          <w:p w14:paraId="6A29AE24" w14:textId="77777777" w:rsidR="00594B98" w:rsidRPr="00594B98" w:rsidRDefault="0043538D" w:rsidP="009A4863">
            <w:pPr>
              <w:pStyle w:val="BulletListDense"/>
            </w:pPr>
            <w:r w:rsidRPr="00594B98">
              <w:t>Facilitate workshops and stakeholder interviews to capture requirements and validate findings</w:t>
            </w:r>
          </w:p>
          <w:p w14:paraId="482FD1EB" w14:textId="77777777" w:rsidR="00594B98" w:rsidRPr="00594B98" w:rsidRDefault="0043538D" w:rsidP="009A4863">
            <w:pPr>
              <w:pStyle w:val="BulletListDense"/>
            </w:pPr>
            <w:r w:rsidRPr="00594B98">
              <w:t>Develop and maintain documentation including business cases, process maps, and data dictionaries</w:t>
            </w:r>
          </w:p>
          <w:p w14:paraId="2285AB9E" w14:textId="77777777" w:rsidR="00594B98" w:rsidRPr="00594B98" w:rsidRDefault="0043538D" w:rsidP="009A4863">
            <w:pPr>
              <w:pStyle w:val="BulletListDense"/>
            </w:pPr>
            <w:r w:rsidRPr="00594B98">
              <w:t>Ensure data quality, integrity, and compliance with governance standards</w:t>
            </w:r>
          </w:p>
          <w:p w14:paraId="2727E4FA" w14:textId="77777777" w:rsidR="00594B98" w:rsidRPr="00594B98" w:rsidRDefault="0043538D" w:rsidP="009A4863">
            <w:pPr>
              <w:pStyle w:val="BulletListDense"/>
            </w:pPr>
            <w:r w:rsidRPr="00594B98">
              <w:t>Contribute to benefits realisation and impact tracking through robust data analysis</w:t>
            </w:r>
          </w:p>
          <w:p w14:paraId="7D4357E6" w14:textId="2D47662F" w:rsidR="001A2656" w:rsidRPr="00594B98" w:rsidRDefault="0043538D" w:rsidP="009A4863">
            <w:pPr>
              <w:pStyle w:val="BulletListDense"/>
            </w:pPr>
            <w:r w:rsidRPr="00594B98">
              <w:t>Act as a bridge between technical teams and business stakeholders, ensuring clarity and alignment</w:t>
            </w:r>
          </w:p>
          <w:p w14:paraId="66F0CF0D" w14:textId="5F5AAF95" w:rsidR="00703B0A" w:rsidRPr="001A2656" w:rsidRDefault="00703B0A" w:rsidP="00703B0A">
            <w:pPr>
              <w:spacing w:before="100" w:after="100" w:line="252" w:lineRule="auto"/>
              <w:rPr>
                <w:b/>
                <w:bCs/>
                <w:szCs w:val="22"/>
              </w:rPr>
            </w:pPr>
            <w:r w:rsidRPr="001A2656">
              <w:rPr>
                <w:b/>
                <w:bCs/>
                <w:szCs w:val="22"/>
              </w:rPr>
              <w:t>Equality Diversity &amp; Inclusion (EDI)</w:t>
            </w:r>
          </w:p>
          <w:p w14:paraId="3297FFF8" w14:textId="6BF3C08E" w:rsidR="00703B0A" w:rsidRPr="002118F4" w:rsidRDefault="00703B0A" w:rsidP="00703B0A">
            <w:pPr>
              <w:spacing w:before="100" w:after="100" w:line="252" w:lineRule="auto"/>
              <w:rPr>
                <w:szCs w:val="22"/>
              </w:rPr>
            </w:pPr>
            <w:r w:rsidRPr="002118F4">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C4395B4"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t>Be aware of the impact of your behaviour on others.</w:t>
            </w:r>
          </w:p>
          <w:p w14:paraId="17D2CE3E"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t>Ensure that others are treated with fairness, dignity, and respect.</w:t>
            </w:r>
          </w:p>
          <w:p w14:paraId="0D3EEEAD"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lastRenderedPageBreak/>
              <w:t>Maintain and develop your knowledge about what EDI is and why it is important.</w:t>
            </w:r>
          </w:p>
          <w:p w14:paraId="425727A2"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t>Be prepared to challenge bias, discrimination, and prejudice when possible, and raise with your manager, the EDI &amp; Sustainability team, or the Freedom to Speak Up Guardians.</w:t>
            </w:r>
          </w:p>
          <w:p w14:paraId="249841F4"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t>Encourage and support others to feel confident in speaking up if they have been subjected to or witnessed bias, discrimination, or prejudice.</w:t>
            </w:r>
          </w:p>
          <w:p w14:paraId="0026E7CA" w14:textId="77777777" w:rsidR="00703B0A" w:rsidRPr="002118F4" w:rsidRDefault="00703B0A" w:rsidP="00703B0A">
            <w:pPr>
              <w:pStyle w:val="ListParagraph"/>
              <w:numPr>
                <w:ilvl w:val="0"/>
                <w:numId w:val="10"/>
              </w:numPr>
              <w:spacing w:before="100" w:after="100" w:line="276" w:lineRule="auto"/>
              <w:rPr>
                <w:szCs w:val="22"/>
              </w:rPr>
            </w:pPr>
            <w:r w:rsidRPr="002118F4">
              <w:rPr>
                <w:szCs w:val="22"/>
              </w:rPr>
              <w:t>Be prepared to speak up for others if you witness bias, discrimination, or prejudice.</w:t>
            </w:r>
          </w:p>
          <w:p w14:paraId="44BDB607" w14:textId="5E2E4696" w:rsidR="00966F66" w:rsidRPr="002118F4"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0F602DC8" w14:textId="5E7D233B" w:rsidR="00C52E01" w:rsidRPr="00C52E01" w:rsidRDefault="00C52E01" w:rsidP="00C52E01">
            <w:pPr>
              <w:spacing w:before="100" w:after="100"/>
              <w:rPr>
                <w:color w:val="000000"/>
              </w:rPr>
            </w:pPr>
            <w:r w:rsidRPr="00C52E01">
              <w:rPr>
                <w:b/>
                <w:bCs/>
                <w:color w:val="000000"/>
              </w:rPr>
              <w:t>Why Join Us?</w:t>
            </w:r>
          </w:p>
          <w:p w14:paraId="77C8FFBC" w14:textId="77777777" w:rsidR="00C52E01" w:rsidRPr="00C52E01" w:rsidRDefault="00C52E01" w:rsidP="00C429FA">
            <w:pPr>
              <w:pStyle w:val="BulletListDense"/>
            </w:pPr>
            <w:r w:rsidRPr="00C52E01">
              <w:t>Be part of a transformative programme shaping the future of data in our organization.</w:t>
            </w:r>
          </w:p>
          <w:p w14:paraId="7507C455" w14:textId="77777777" w:rsidR="00C52E01" w:rsidRPr="00C52E01" w:rsidRDefault="00C52E01" w:rsidP="00C429FA">
            <w:pPr>
              <w:pStyle w:val="BulletListDense"/>
            </w:pPr>
            <w:r w:rsidRPr="00C52E01">
              <w:t>Work with cutting-edge technologies and a collaborative, forward-thinking team.</w:t>
            </w:r>
          </w:p>
          <w:p w14:paraId="4603E697" w14:textId="77777777" w:rsidR="00C52E01" w:rsidRPr="00C52E01" w:rsidRDefault="00C52E01" w:rsidP="00C429FA">
            <w:pPr>
              <w:pStyle w:val="BulletListDense"/>
            </w:pPr>
            <w:r w:rsidRPr="00C52E01">
              <w:t>Opportunity to influence strategic decisions and drive real business value through data.</w:t>
            </w:r>
          </w:p>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4D1A5A0B" w:rsidR="00966F66" w:rsidRPr="00520631" w:rsidRDefault="00966F66" w:rsidP="00520631">
            <w:pPr>
              <w:rPr>
                <w:rFonts w:eastAsia="Helvetica" w:cs="Calibri"/>
                <w:szCs w:val="22"/>
              </w:rPr>
            </w:pPr>
          </w:p>
        </w:tc>
        <w:tc>
          <w:tcPr>
            <w:tcW w:w="3728" w:type="dxa"/>
          </w:tcPr>
          <w:p w14:paraId="249563A3" w14:textId="671ED269" w:rsidR="00966F66" w:rsidRPr="00C669DB" w:rsidRDefault="00321B27" w:rsidP="00C669DB">
            <w:pPr>
              <w:pStyle w:val="ListParagraph"/>
              <w:numPr>
                <w:ilvl w:val="0"/>
                <w:numId w:val="9"/>
              </w:numPr>
              <w:rPr>
                <w:rFonts w:cs="Calibri"/>
                <w:szCs w:val="22"/>
              </w:rPr>
            </w:pPr>
            <w:r w:rsidRPr="00321B27">
              <w:rPr>
                <w:rFonts w:cs="Calibri"/>
                <w:szCs w:val="22"/>
              </w:rPr>
              <w:t>Business analysis certification (e.g. BCS, IIBA, Agile BA) is an advantage</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DE9BF5A" w14:textId="32139BBE" w:rsidR="007B0C1A" w:rsidRPr="007B0C1A" w:rsidRDefault="007B0C1A" w:rsidP="007B0C1A">
            <w:pPr>
              <w:numPr>
                <w:ilvl w:val="0"/>
                <w:numId w:val="9"/>
              </w:numPr>
              <w:shd w:val="clear" w:color="auto" w:fill="FFFFFF"/>
              <w:spacing w:before="100" w:beforeAutospacing="1" w:after="100" w:afterAutospacing="1"/>
              <w:rPr>
                <w:rFonts w:eastAsia="Times New Roman" w:cs="Calibri"/>
                <w:color w:val="333333"/>
                <w:szCs w:val="22"/>
                <w:lang w:eastAsia="en-GB"/>
              </w:rPr>
            </w:pPr>
            <w:r w:rsidRPr="007B0C1A">
              <w:rPr>
                <w:rFonts w:eastAsia="Times New Roman" w:cs="Calibri"/>
                <w:color w:val="333333"/>
                <w:szCs w:val="22"/>
                <w:lang w:eastAsia="en-GB"/>
              </w:rPr>
              <w:t xml:space="preserve">At least </w:t>
            </w:r>
            <w:r w:rsidRPr="007B0C1A">
              <w:rPr>
                <w:rFonts w:eastAsia="Times New Roman" w:cs="Calibri"/>
                <w:color w:val="333333"/>
                <w:szCs w:val="22"/>
                <w:lang w:eastAsia="en-GB"/>
              </w:rPr>
              <w:t>2-year</w:t>
            </w:r>
            <w:r w:rsidRPr="007B0C1A">
              <w:rPr>
                <w:rFonts w:eastAsia="Times New Roman" w:cs="Calibri"/>
                <w:color w:val="333333"/>
                <w:szCs w:val="22"/>
                <w:lang w:eastAsia="en-GB"/>
              </w:rPr>
              <w:t xml:space="preserve"> minimum working on data specific projects</w:t>
            </w:r>
          </w:p>
          <w:p w14:paraId="3B562B01" w14:textId="75FFBE81" w:rsidR="004F2DAD" w:rsidRPr="008829CB" w:rsidRDefault="007B0C1A" w:rsidP="007B0C1A">
            <w:pPr>
              <w:numPr>
                <w:ilvl w:val="0"/>
                <w:numId w:val="9"/>
              </w:numPr>
              <w:shd w:val="clear" w:color="auto" w:fill="FFFFFF"/>
              <w:spacing w:before="100" w:beforeAutospacing="1" w:after="100" w:afterAutospacing="1"/>
              <w:rPr>
                <w:rFonts w:eastAsia="Times New Roman" w:cs="Calibri"/>
                <w:color w:val="333333"/>
                <w:szCs w:val="22"/>
                <w:lang w:eastAsia="en-GB"/>
              </w:rPr>
            </w:pPr>
            <w:r w:rsidRPr="007B0C1A">
              <w:rPr>
                <w:rFonts w:eastAsia="Times New Roman" w:cs="Calibri"/>
                <w:color w:val="333333"/>
                <w:szCs w:val="22"/>
                <w:lang w:eastAsia="en-GB"/>
              </w:rPr>
              <w:t xml:space="preserve">5 </w:t>
            </w:r>
            <w:r w:rsidRPr="007B0C1A">
              <w:rPr>
                <w:rFonts w:eastAsia="Times New Roman" w:cs="Calibri"/>
                <w:color w:val="333333"/>
                <w:szCs w:val="22"/>
                <w:lang w:eastAsia="en-GB"/>
              </w:rPr>
              <w:t>years’ experience</w:t>
            </w:r>
            <w:r w:rsidRPr="007B0C1A">
              <w:rPr>
                <w:rFonts w:eastAsia="Times New Roman" w:cs="Calibri"/>
                <w:color w:val="333333"/>
                <w:szCs w:val="22"/>
                <w:lang w:eastAsia="en-GB"/>
              </w:rPr>
              <w:t xml:space="preserve"> in a BA role</w:t>
            </w:r>
          </w:p>
        </w:tc>
        <w:tc>
          <w:tcPr>
            <w:tcW w:w="3728" w:type="dxa"/>
          </w:tcPr>
          <w:p w14:paraId="73BCA857" w14:textId="00FFD5B9" w:rsidR="008829CB" w:rsidRPr="00233201" w:rsidRDefault="008829CB" w:rsidP="00520631">
            <w:pPr>
              <w:shd w:val="clear" w:color="auto" w:fill="FFFFFF"/>
              <w:spacing w:before="100" w:beforeAutospacing="1" w:after="100" w:afterAutospacing="1"/>
              <w:rPr>
                <w:rFonts w:eastAsia="Times New Roman" w:cs="Calibri"/>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E017096" w14:textId="77777777" w:rsidR="00321B27" w:rsidRDefault="00AD6F65" w:rsidP="00AD6F65">
            <w:pPr>
              <w:pStyle w:val="ListParagraph"/>
              <w:numPr>
                <w:ilvl w:val="0"/>
                <w:numId w:val="9"/>
              </w:numPr>
              <w:rPr>
                <w:rFonts w:eastAsia="Times New Roman" w:cs="Calibri"/>
                <w:color w:val="333333"/>
                <w:szCs w:val="22"/>
                <w:lang w:eastAsia="en-GB"/>
              </w:rPr>
            </w:pPr>
            <w:r w:rsidRPr="00AD6F65">
              <w:rPr>
                <w:rFonts w:eastAsia="Times New Roman" w:cs="Calibri"/>
                <w:color w:val="333333"/>
                <w:szCs w:val="22"/>
                <w:lang w:eastAsia="en-GB"/>
              </w:rPr>
              <w:t>Proven experience in business analysis with a strong data focus across healthcare, corporate, or B2C sectors</w:t>
            </w:r>
          </w:p>
          <w:p w14:paraId="0D585DEC" w14:textId="493F5735" w:rsidR="00321B27" w:rsidRDefault="00AD6F65" w:rsidP="00AD6F65">
            <w:pPr>
              <w:pStyle w:val="ListParagraph"/>
              <w:numPr>
                <w:ilvl w:val="0"/>
                <w:numId w:val="9"/>
              </w:numPr>
              <w:rPr>
                <w:rFonts w:eastAsia="Times New Roman" w:cs="Calibri"/>
                <w:color w:val="333333"/>
                <w:szCs w:val="22"/>
                <w:lang w:eastAsia="en-GB"/>
              </w:rPr>
            </w:pPr>
            <w:r w:rsidRPr="00AD6F65">
              <w:rPr>
                <w:rFonts w:eastAsia="Times New Roman" w:cs="Calibri"/>
                <w:color w:val="333333"/>
                <w:szCs w:val="22"/>
                <w:lang w:eastAsia="en-GB"/>
              </w:rPr>
              <w:lastRenderedPageBreak/>
              <w:t>Proficiency in data tools (e.g. + R Programming Language) and visualisation techniques</w:t>
            </w:r>
          </w:p>
          <w:p w14:paraId="5F7C21B4" w14:textId="73548AA9" w:rsidR="00AD6F65" w:rsidRPr="00AD6F65" w:rsidRDefault="00AD6F65" w:rsidP="00AD6F65">
            <w:pPr>
              <w:pStyle w:val="ListParagraph"/>
              <w:numPr>
                <w:ilvl w:val="0"/>
                <w:numId w:val="9"/>
              </w:numPr>
              <w:rPr>
                <w:rFonts w:eastAsia="Times New Roman" w:cs="Calibri"/>
                <w:color w:val="333333"/>
                <w:szCs w:val="22"/>
                <w:lang w:eastAsia="en-GB"/>
              </w:rPr>
            </w:pPr>
            <w:r w:rsidRPr="00AD6F65">
              <w:rPr>
                <w:rFonts w:eastAsia="Times New Roman" w:cs="Calibri"/>
                <w:color w:val="333333"/>
                <w:szCs w:val="22"/>
                <w:lang w:eastAsia="en-GB"/>
              </w:rPr>
              <w:t>Strong understanding of improvement methodologies and service redesign principles</w:t>
            </w:r>
          </w:p>
          <w:p w14:paraId="3C23EE86" w14:textId="77777777" w:rsidR="00AD6F65" w:rsidRDefault="00AD6F65" w:rsidP="00AD6F65">
            <w:pPr>
              <w:pStyle w:val="ListParagraph"/>
              <w:numPr>
                <w:ilvl w:val="0"/>
                <w:numId w:val="9"/>
              </w:numPr>
              <w:rPr>
                <w:rFonts w:eastAsia="Times New Roman" w:cs="Calibri"/>
                <w:color w:val="333333"/>
                <w:szCs w:val="22"/>
                <w:lang w:eastAsia="en-GB"/>
              </w:rPr>
            </w:pPr>
            <w:r w:rsidRPr="00AD6F65">
              <w:rPr>
                <w:rFonts w:eastAsia="Times New Roman" w:cs="Calibri"/>
                <w:color w:val="333333"/>
                <w:szCs w:val="22"/>
                <w:lang w:eastAsia="en-GB"/>
              </w:rPr>
              <w:t>Excellent communication and stakeholder engagement skills across technical and non-technical audiences</w:t>
            </w:r>
          </w:p>
          <w:p w14:paraId="2F77305B" w14:textId="58AAFF61" w:rsidR="006E5014" w:rsidRPr="00AD6F65" w:rsidRDefault="00AD6F65" w:rsidP="00AD6F65">
            <w:pPr>
              <w:pStyle w:val="ListParagraph"/>
              <w:numPr>
                <w:ilvl w:val="0"/>
                <w:numId w:val="9"/>
              </w:numPr>
              <w:rPr>
                <w:rFonts w:eastAsia="Times New Roman" w:cs="Calibri"/>
                <w:color w:val="333333"/>
                <w:szCs w:val="22"/>
                <w:lang w:eastAsia="en-GB"/>
              </w:rPr>
            </w:pPr>
            <w:r w:rsidRPr="00AD6F65">
              <w:rPr>
                <w:rFonts w:eastAsia="Times New Roman" w:cs="Calibri"/>
                <w:color w:val="333333"/>
                <w:szCs w:val="22"/>
                <w:lang w:eastAsia="en-GB"/>
              </w:rPr>
              <w:t>Ability to manage ambiguity and translate complex data into clear, actionable insights</w:t>
            </w:r>
          </w:p>
        </w:tc>
        <w:tc>
          <w:tcPr>
            <w:tcW w:w="3728" w:type="dxa"/>
          </w:tcPr>
          <w:p w14:paraId="0A86D72C" w14:textId="177AD676" w:rsidR="00726FD5" w:rsidRPr="00546CCA" w:rsidRDefault="00726FD5" w:rsidP="00520631">
            <w:pPr>
              <w:pStyle w:val="BulletListDense"/>
              <w:numPr>
                <w:ilvl w:val="0"/>
                <w:numId w:val="0"/>
              </w:numPr>
              <w:rPr>
                <w:rFonts w:eastAsia="Calibri"/>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2D16FE2" w:rsidR="00966F66" w:rsidRPr="00605BEA" w:rsidRDefault="00966F66" w:rsidP="00321B27">
            <w:pPr>
              <w:pStyle w:val="ListParagraph"/>
              <w:rPr>
                <w:rFonts w:cs="Calibri"/>
                <w:szCs w:val="22"/>
              </w:rPr>
            </w:pPr>
          </w:p>
        </w:tc>
        <w:tc>
          <w:tcPr>
            <w:tcW w:w="3728" w:type="dxa"/>
          </w:tcPr>
          <w:p w14:paraId="1F5B2756" w14:textId="77777777" w:rsidR="00966F66" w:rsidRPr="00AC5FDD" w:rsidRDefault="00966F66" w:rsidP="00357C9C">
            <w:pPr>
              <w:pStyle w:val="ListParagraph"/>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FB89F2" w14:textId="13364001" w:rsidR="00966F66" w:rsidRPr="00233201" w:rsidRDefault="00C356B8" w:rsidP="00DF288D">
            <w:pPr>
              <w:pStyle w:val="ListParagraph"/>
              <w:numPr>
                <w:ilvl w:val="0"/>
                <w:numId w:val="9"/>
              </w:numPr>
              <w:spacing w:beforeLines="100" w:before="240" w:afterLines="100" w:after="240"/>
              <w:rPr>
                <w:rFonts w:cs="Calibri"/>
              </w:rPr>
            </w:pPr>
            <w:r w:rsidRPr="00C356B8">
              <w:rPr>
                <w:rFonts w:cs="Calibri"/>
              </w:rPr>
              <w:t>Ability to travel occasional to regional offices for workshops and in person meetings</w:t>
            </w:r>
          </w:p>
        </w:tc>
        <w:tc>
          <w:tcPr>
            <w:tcW w:w="3728" w:type="dxa"/>
          </w:tcPr>
          <w:p w14:paraId="49E7C29C" w14:textId="77777777" w:rsidR="00966F66" w:rsidRPr="00AC5FDD" w:rsidRDefault="00966F66" w:rsidP="00357C9C">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429F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429F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429F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DB257" w14:textId="77777777" w:rsidR="002553BD" w:rsidRDefault="002553BD" w:rsidP="00A96CB2">
      <w:r>
        <w:separator/>
      </w:r>
    </w:p>
  </w:endnote>
  <w:endnote w:type="continuationSeparator" w:id="0">
    <w:p w14:paraId="0B1BB876" w14:textId="77777777" w:rsidR="002553BD" w:rsidRDefault="002553B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8DCBD" w14:textId="77777777" w:rsidR="002553BD" w:rsidRDefault="002553BD" w:rsidP="00A96CB2">
      <w:r>
        <w:separator/>
      </w:r>
    </w:p>
  </w:footnote>
  <w:footnote w:type="continuationSeparator" w:id="0">
    <w:p w14:paraId="6FC0B926" w14:textId="77777777" w:rsidR="002553BD" w:rsidRDefault="002553B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D37D3FE" w:rsidR="005E1013" w:rsidRPr="004A6AA8" w:rsidRDefault="00C429F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D37D3FE" w:rsidR="005E1013" w:rsidRPr="004A6AA8" w:rsidRDefault="00C429F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F9C479" w:rsidR="00AD6216" w:rsidRPr="004A6AA8" w:rsidRDefault="00C429F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BF9C479" w:rsidR="00AD6216" w:rsidRPr="004A6AA8" w:rsidRDefault="00C429F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66F66">
                          <w:t>Job Description Template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5FB10E8"/>
    <w:multiLevelType w:val="hybridMultilevel"/>
    <w:tmpl w:val="445287C4"/>
    <w:lvl w:ilvl="0" w:tplc="B57604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94CDE"/>
    <w:multiLevelType w:val="hybridMultilevel"/>
    <w:tmpl w:val="4708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E73C8"/>
    <w:multiLevelType w:val="hybridMultilevel"/>
    <w:tmpl w:val="078AB90A"/>
    <w:lvl w:ilvl="0" w:tplc="B57604A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B52C61"/>
    <w:multiLevelType w:val="hybridMultilevel"/>
    <w:tmpl w:val="98EAE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6334E82"/>
    <w:multiLevelType w:val="hybridMultilevel"/>
    <w:tmpl w:val="2FF89FA4"/>
    <w:lvl w:ilvl="0" w:tplc="B57604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5"/>
  </w:num>
  <w:num w:numId="2" w16cid:durableId="1050689023">
    <w:abstractNumId w:val="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1"/>
  </w:num>
  <w:num w:numId="8" w16cid:durableId="700788950">
    <w:abstractNumId w:val="12"/>
  </w:num>
  <w:num w:numId="9" w16cid:durableId="1191339356">
    <w:abstractNumId w:val="14"/>
  </w:num>
  <w:num w:numId="10" w16cid:durableId="313796613">
    <w:abstractNumId w:val="4"/>
  </w:num>
  <w:num w:numId="11" w16cid:durableId="766969493">
    <w:abstractNumId w:val="8"/>
  </w:num>
  <w:num w:numId="12" w16cid:durableId="1099716762">
    <w:abstractNumId w:val="10"/>
  </w:num>
  <w:num w:numId="13" w16cid:durableId="963194624">
    <w:abstractNumId w:val="7"/>
  </w:num>
  <w:num w:numId="14" w16cid:durableId="388309321">
    <w:abstractNumId w:val="9"/>
  </w:num>
  <w:num w:numId="15" w16cid:durableId="14557162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56B5B"/>
    <w:rsid w:val="001613CA"/>
    <w:rsid w:val="00166DFB"/>
    <w:rsid w:val="001672F3"/>
    <w:rsid w:val="001730A7"/>
    <w:rsid w:val="00192749"/>
    <w:rsid w:val="00195D47"/>
    <w:rsid w:val="001A1E1C"/>
    <w:rsid w:val="001A2656"/>
    <w:rsid w:val="001A4354"/>
    <w:rsid w:val="001A5D93"/>
    <w:rsid w:val="001B2A78"/>
    <w:rsid w:val="001E1018"/>
    <w:rsid w:val="001F6511"/>
    <w:rsid w:val="0020008F"/>
    <w:rsid w:val="00203534"/>
    <w:rsid w:val="0020579B"/>
    <w:rsid w:val="002118F4"/>
    <w:rsid w:val="00214E5E"/>
    <w:rsid w:val="00232ED5"/>
    <w:rsid w:val="00233201"/>
    <w:rsid w:val="0024338F"/>
    <w:rsid w:val="002553BD"/>
    <w:rsid w:val="00260533"/>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21B27"/>
    <w:rsid w:val="00331E01"/>
    <w:rsid w:val="0033354B"/>
    <w:rsid w:val="003355CB"/>
    <w:rsid w:val="003469E4"/>
    <w:rsid w:val="00357C9C"/>
    <w:rsid w:val="003650D1"/>
    <w:rsid w:val="00380FA4"/>
    <w:rsid w:val="0038772C"/>
    <w:rsid w:val="0038785C"/>
    <w:rsid w:val="00394804"/>
    <w:rsid w:val="00396E21"/>
    <w:rsid w:val="003A576E"/>
    <w:rsid w:val="003A591F"/>
    <w:rsid w:val="003A7E70"/>
    <w:rsid w:val="003B3ED7"/>
    <w:rsid w:val="003B789D"/>
    <w:rsid w:val="003E0A21"/>
    <w:rsid w:val="003E2915"/>
    <w:rsid w:val="003E6AC1"/>
    <w:rsid w:val="003F47B2"/>
    <w:rsid w:val="0040035C"/>
    <w:rsid w:val="00400F4B"/>
    <w:rsid w:val="004019EF"/>
    <w:rsid w:val="00407D0E"/>
    <w:rsid w:val="004130E5"/>
    <w:rsid w:val="004131C8"/>
    <w:rsid w:val="00414E62"/>
    <w:rsid w:val="00420840"/>
    <w:rsid w:val="00421AE8"/>
    <w:rsid w:val="00423CF9"/>
    <w:rsid w:val="004304F8"/>
    <w:rsid w:val="0043538D"/>
    <w:rsid w:val="00443145"/>
    <w:rsid w:val="00443196"/>
    <w:rsid w:val="00446BA1"/>
    <w:rsid w:val="004513F5"/>
    <w:rsid w:val="00457906"/>
    <w:rsid w:val="004624E2"/>
    <w:rsid w:val="00463B4C"/>
    <w:rsid w:val="00464C15"/>
    <w:rsid w:val="00465718"/>
    <w:rsid w:val="004816FE"/>
    <w:rsid w:val="00481D33"/>
    <w:rsid w:val="00484AE6"/>
    <w:rsid w:val="004A3B79"/>
    <w:rsid w:val="004B0D6E"/>
    <w:rsid w:val="004D7F07"/>
    <w:rsid w:val="004E07B2"/>
    <w:rsid w:val="004E1C18"/>
    <w:rsid w:val="004F04E2"/>
    <w:rsid w:val="004F05E6"/>
    <w:rsid w:val="004F2DAD"/>
    <w:rsid w:val="004F2F70"/>
    <w:rsid w:val="0051296C"/>
    <w:rsid w:val="00520631"/>
    <w:rsid w:val="00522685"/>
    <w:rsid w:val="00525155"/>
    <w:rsid w:val="005263EA"/>
    <w:rsid w:val="00531ED7"/>
    <w:rsid w:val="00536D88"/>
    <w:rsid w:val="005378DD"/>
    <w:rsid w:val="00546CCA"/>
    <w:rsid w:val="0055685A"/>
    <w:rsid w:val="00556A5E"/>
    <w:rsid w:val="00557C5F"/>
    <w:rsid w:val="005750BA"/>
    <w:rsid w:val="005775F8"/>
    <w:rsid w:val="00583E2F"/>
    <w:rsid w:val="00586007"/>
    <w:rsid w:val="00594B98"/>
    <w:rsid w:val="0059587A"/>
    <w:rsid w:val="005965F0"/>
    <w:rsid w:val="005A0A53"/>
    <w:rsid w:val="005A2909"/>
    <w:rsid w:val="005B5863"/>
    <w:rsid w:val="005E1013"/>
    <w:rsid w:val="005E337E"/>
    <w:rsid w:val="005F4391"/>
    <w:rsid w:val="005F7120"/>
    <w:rsid w:val="00605BEA"/>
    <w:rsid w:val="00612BE0"/>
    <w:rsid w:val="00614D84"/>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8525C"/>
    <w:rsid w:val="00693619"/>
    <w:rsid w:val="00693A0A"/>
    <w:rsid w:val="006A1513"/>
    <w:rsid w:val="006A615A"/>
    <w:rsid w:val="006A7FC8"/>
    <w:rsid w:val="006B647C"/>
    <w:rsid w:val="006D5A73"/>
    <w:rsid w:val="006D6121"/>
    <w:rsid w:val="006D6F7B"/>
    <w:rsid w:val="006E187D"/>
    <w:rsid w:val="006E5014"/>
    <w:rsid w:val="006E5BA6"/>
    <w:rsid w:val="006F280C"/>
    <w:rsid w:val="00703B0A"/>
    <w:rsid w:val="00721860"/>
    <w:rsid w:val="00722C6C"/>
    <w:rsid w:val="00723AA9"/>
    <w:rsid w:val="00726FD5"/>
    <w:rsid w:val="00735584"/>
    <w:rsid w:val="00750F11"/>
    <w:rsid w:val="00757D37"/>
    <w:rsid w:val="00777004"/>
    <w:rsid w:val="00785B9C"/>
    <w:rsid w:val="007A0A10"/>
    <w:rsid w:val="007A1AC7"/>
    <w:rsid w:val="007B0C1A"/>
    <w:rsid w:val="007B1F7A"/>
    <w:rsid w:val="007B7162"/>
    <w:rsid w:val="007C3C30"/>
    <w:rsid w:val="007D127A"/>
    <w:rsid w:val="007E2E8C"/>
    <w:rsid w:val="007E2ED2"/>
    <w:rsid w:val="007F2A61"/>
    <w:rsid w:val="007F2D27"/>
    <w:rsid w:val="007F473F"/>
    <w:rsid w:val="0081396E"/>
    <w:rsid w:val="00815820"/>
    <w:rsid w:val="00817458"/>
    <w:rsid w:val="00836694"/>
    <w:rsid w:val="008421E2"/>
    <w:rsid w:val="0084383C"/>
    <w:rsid w:val="00850BD3"/>
    <w:rsid w:val="008625A8"/>
    <w:rsid w:val="00870118"/>
    <w:rsid w:val="008829CB"/>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4863"/>
    <w:rsid w:val="009A706F"/>
    <w:rsid w:val="009B2062"/>
    <w:rsid w:val="009B41B8"/>
    <w:rsid w:val="009D591E"/>
    <w:rsid w:val="009D715E"/>
    <w:rsid w:val="009E32A2"/>
    <w:rsid w:val="009E4D3C"/>
    <w:rsid w:val="009E7D07"/>
    <w:rsid w:val="009F2ECE"/>
    <w:rsid w:val="009F500F"/>
    <w:rsid w:val="00A00477"/>
    <w:rsid w:val="00A00821"/>
    <w:rsid w:val="00A103D2"/>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D6F65"/>
    <w:rsid w:val="00AE0807"/>
    <w:rsid w:val="00AF5C72"/>
    <w:rsid w:val="00AF6D0E"/>
    <w:rsid w:val="00B2053D"/>
    <w:rsid w:val="00B21FAC"/>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33995"/>
    <w:rsid w:val="00C356B8"/>
    <w:rsid w:val="00C429FA"/>
    <w:rsid w:val="00C470DD"/>
    <w:rsid w:val="00C50A66"/>
    <w:rsid w:val="00C52E01"/>
    <w:rsid w:val="00C57856"/>
    <w:rsid w:val="00C600C2"/>
    <w:rsid w:val="00C653AC"/>
    <w:rsid w:val="00C669DB"/>
    <w:rsid w:val="00C7219D"/>
    <w:rsid w:val="00C779CA"/>
    <w:rsid w:val="00C83042"/>
    <w:rsid w:val="00C9697F"/>
    <w:rsid w:val="00CA4700"/>
    <w:rsid w:val="00CA7205"/>
    <w:rsid w:val="00CB45D6"/>
    <w:rsid w:val="00CC5C14"/>
    <w:rsid w:val="00CC618D"/>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482"/>
    <w:rsid w:val="00E12C2D"/>
    <w:rsid w:val="00E14D96"/>
    <w:rsid w:val="00E2009A"/>
    <w:rsid w:val="00E32957"/>
    <w:rsid w:val="00E4225D"/>
    <w:rsid w:val="00E4379F"/>
    <w:rsid w:val="00E653E9"/>
    <w:rsid w:val="00E8547A"/>
    <w:rsid w:val="00EA27A9"/>
    <w:rsid w:val="00EA753A"/>
    <w:rsid w:val="00EB76F5"/>
    <w:rsid w:val="00EC4FA3"/>
    <w:rsid w:val="00ED2F2C"/>
    <w:rsid w:val="00ED5F09"/>
    <w:rsid w:val="00ED6078"/>
    <w:rsid w:val="00EE6476"/>
    <w:rsid w:val="00EF1D1C"/>
    <w:rsid w:val="00F0798E"/>
    <w:rsid w:val="00F553DC"/>
    <w:rsid w:val="00F62430"/>
    <w:rsid w:val="00F63E60"/>
    <w:rsid w:val="00F66FA7"/>
    <w:rsid w:val="00F67D50"/>
    <w:rsid w:val="00F72747"/>
    <w:rsid w:val="00F9670F"/>
    <w:rsid w:val="00FA0CDC"/>
    <w:rsid w:val="00FB0343"/>
    <w:rsid w:val="00FB0DB0"/>
    <w:rsid w:val="00FD66C7"/>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336E"/>
    <w:rsid w:val="00032D31"/>
    <w:rsid w:val="000538CB"/>
    <w:rsid w:val="00166DFB"/>
    <w:rsid w:val="001F6511"/>
    <w:rsid w:val="00270CFF"/>
    <w:rsid w:val="00396E21"/>
    <w:rsid w:val="007A0A10"/>
    <w:rsid w:val="0081396E"/>
    <w:rsid w:val="009328A4"/>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a5a94d98279413b7405a96d609831b9e">
  <xsd:schema xmlns:xsd="http://www.w3.org/2001/XMLSchema" xmlns:xs="http://www.w3.org/2001/XMLSchema" xmlns:p="http://schemas.microsoft.com/office/2006/metadata/properties" xmlns:ns2="0e716bc8-b849-4889-99f3-106f1a731a15" targetNamespace="http://schemas.microsoft.com/office/2006/metadata/properties" ma:root="true" ma:fieldsID="e09297acebffab71fa1de252d606ec0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EFF066E7-F391-4357-9509-716CA9A67C7C}"/>
</file>

<file path=customXml/itemProps4.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873</TotalTime>
  <Pages>5</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Enter Sub-Title Of Policy</dc:subject>
  <dc:creator>Human Resources</dc:creator>
  <cp:keywords>TBC</cp:keywords>
  <dc:description>V1.1</dc:description>
  <cp:lastModifiedBy>Kelly Moxham-West</cp:lastModifiedBy>
  <cp:revision>22</cp:revision>
  <cp:lastPrinted>2018-03-16T13:36:00Z</cp:lastPrinted>
  <dcterms:created xsi:type="dcterms:W3CDTF">2025-11-19T18:13:00Z</dcterms:created>
  <dcterms:modified xsi:type="dcterms:W3CDTF">2025-11-20T08:47:00Z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71000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