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4AB40CA" w:rsidR="005E1013" w:rsidRDefault="00A03DC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B7F51F1" w:rsidR="00966F66" w:rsidRDefault="00C643DD" w:rsidP="00966F66">
            <w:pPr>
              <w:spacing w:before="100" w:after="100"/>
            </w:pPr>
            <w:r>
              <w:t>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C704E78" w:rsidR="00966F66" w:rsidRDefault="00321A74" w:rsidP="00966F66">
            <w:pPr>
              <w:spacing w:before="100" w:after="100"/>
            </w:pPr>
            <w:proofErr w:type="spellStart"/>
            <w:r>
              <w:t>VitaMinds</w:t>
            </w:r>
            <w:proofErr w:type="spellEnd"/>
            <w:r w:rsidR="000454C5">
              <w:t xml:space="preserve"> </w:t>
            </w:r>
            <w:r w:rsidR="00587CBD">
              <w:t>Talking Therapies</w:t>
            </w:r>
            <w:r w:rsidR="000454C5">
              <w:t xml:space="preserve"> Service </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78E072A2" w:rsidR="00C643DD" w:rsidRDefault="00B52C76" w:rsidP="00C643DD">
            <w:pPr>
              <w:spacing w:before="100" w:after="100"/>
            </w:pPr>
            <w:r>
              <w:t>West Essex</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2D4791A3"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w:t>
            </w:r>
            <w:r w:rsidR="00602E03" w:rsidRPr="00487C00">
              <w:t>BT)</w:t>
            </w:r>
            <w:r w:rsidR="008811AB" w:rsidRPr="00487C00">
              <w:t xml:space="preserve"> </w:t>
            </w:r>
            <w:r w:rsidR="00E92DAB" w:rsidRPr="00487C00">
              <w:t xml:space="preserve">with </w:t>
            </w:r>
            <w:r w:rsidR="00853CB5" w:rsidRPr="00BE30FC">
              <w:t xml:space="preserve">University of </w:t>
            </w:r>
            <w:r w:rsidR="00A03DCE">
              <w:t>Hertfordshire</w:t>
            </w:r>
            <w:r w:rsidR="0065393B" w:rsidRPr="00BE30FC">
              <w:t>.</w:t>
            </w:r>
            <w:r w:rsidR="00CB22F2" w:rsidRPr="00BE30FC">
              <w:t xml:space="preserve"> The training</w:t>
            </w:r>
            <w:r w:rsidR="00353571" w:rsidRPr="00BE30FC">
              <w:t xml:space="preserve"> lasts for one year</w:t>
            </w:r>
            <w:r w:rsidR="00AF6480" w:rsidRPr="00BE30FC">
              <w:t xml:space="preserve">, starting in </w:t>
            </w:r>
            <w:r w:rsidR="0037303D" w:rsidRPr="00BE30FC">
              <w:t>September</w:t>
            </w:r>
            <w:r w:rsidR="00666802" w:rsidRPr="00BE30FC">
              <w:t xml:space="preserve"> </w:t>
            </w:r>
            <w:r w:rsidR="00487C00" w:rsidRPr="00BE30FC">
              <w:t>202</w:t>
            </w:r>
            <w:r w:rsidR="00BE30FC" w:rsidRPr="00BE30FC">
              <w:t>3</w:t>
            </w:r>
            <w:r w:rsidR="00353571" w:rsidRPr="00BE30FC">
              <w:t>.</w:t>
            </w:r>
            <w:r w:rsidR="00353571" w:rsidRPr="00487C00">
              <w:t xml:space="preserve"> </w:t>
            </w:r>
            <w:r w:rsidR="00487C00" w:rsidRPr="00487C00">
              <w:t xml:space="preserve"> </w:t>
            </w:r>
            <w:r w:rsidR="00353571" w:rsidRPr="00487C00">
              <w:t xml:space="preserve">Trainees will typically </w:t>
            </w:r>
            <w:r w:rsidR="00FF4FB4" w:rsidRPr="00487C00">
              <w:t xml:space="preserve">attend University </w:t>
            </w:r>
            <w:r w:rsidR="00353571" w:rsidRPr="00487C00">
              <w:t>two days</w:t>
            </w:r>
            <w:r w:rsidR="00FF4FB4" w:rsidRPr="00487C00">
              <w:t xml:space="preserve"> per week</w:t>
            </w:r>
            <w:r w:rsidR="00BE6A3E" w:rsidRPr="00487C00">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640D90F8" w:rsidR="00C57C65" w:rsidRDefault="000937E8" w:rsidP="0077564F">
            <w:pPr>
              <w:pStyle w:val="ListParagraph"/>
              <w:numPr>
                <w:ilvl w:val="0"/>
                <w:numId w:val="9"/>
              </w:numPr>
              <w:spacing w:before="100" w:after="100"/>
            </w:pPr>
            <w:r>
              <w:t>Therapy is delivered</w:t>
            </w:r>
            <w:r w:rsidR="006B2D9F">
              <w:t xml:space="preserve"> in person</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 xml:space="preserve">Formulate, </w:t>
            </w:r>
            <w:proofErr w:type="gramStart"/>
            <w:r w:rsidRPr="00DE12F1">
              <w:t>implement</w:t>
            </w:r>
            <w:proofErr w:type="gramEnd"/>
            <w:r w:rsidRPr="00DE12F1">
              <w:t xml:space="preserve">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318CC264" w14:textId="77777777"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p w14:paraId="156D4F30" w14:textId="77777777" w:rsidR="003A2A51" w:rsidRDefault="003A2A51" w:rsidP="003A2A51">
            <w:pPr>
              <w:spacing w:before="100" w:after="100"/>
            </w:pPr>
          </w:p>
          <w:p w14:paraId="3AD0E6CF" w14:textId="77777777" w:rsidR="003A2A51" w:rsidRDefault="003A2A51" w:rsidP="003A2A51">
            <w:pPr>
              <w:rPr>
                <w:rFonts w:asciiTheme="minorHAnsi" w:hAnsiTheme="minorHAnsi"/>
                <w:b/>
                <w:bCs/>
              </w:rPr>
            </w:pPr>
            <w:r>
              <w:rPr>
                <w:b/>
                <w:bCs/>
              </w:rPr>
              <w:t>Equality Diversity &amp; Inclusion (EDI)</w:t>
            </w:r>
          </w:p>
          <w:p w14:paraId="7B336DEF" w14:textId="77777777" w:rsidR="003A2A51" w:rsidRDefault="003A2A51" w:rsidP="003A2A51">
            <w:r>
              <w:t>We are proud to be an equal opportunities employer and are fully committed to EDI best practice in all we do.  We believe it is the responsibility of everyone to ensure their actions support this with all internal and external stakeholders.</w:t>
            </w:r>
          </w:p>
          <w:p w14:paraId="7F0D68C0" w14:textId="77777777" w:rsidR="003A2A51" w:rsidRDefault="003A2A51" w:rsidP="003A2A51">
            <w:pPr>
              <w:pStyle w:val="ListParagraph"/>
              <w:numPr>
                <w:ilvl w:val="0"/>
                <w:numId w:val="19"/>
              </w:numPr>
              <w:spacing w:before="100" w:after="100" w:line="276" w:lineRule="auto"/>
              <w:rPr>
                <w:rFonts w:cs="Calibri"/>
              </w:rPr>
            </w:pPr>
            <w:r>
              <w:t>Be aware of the impact of your behaviour on others</w:t>
            </w:r>
          </w:p>
          <w:p w14:paraId="40788290" w14:textId="77777777" w:rsidR="003A2A51" w:rsidRDefault="003A2A51" w:rsidP="003A2A51">
            <w:pPr>
              <w:pStyle w:val="ListParagraph"/>
              <w:numPr>
                <w:ilvl w:val="0"/>
                <w:numId w:val="19"/>
              </w:numPr>
              <w:spacing w:before="100" w:after="100" w:line="276" w:lineRule="auto"/>
              <w:rPr>
                <w:rFonts w:cs="Calibri"/>
              </w:rPr>
            </w:pPr>
            <w:r>
              <w:t xml:space="preserve">Ensure that others are treated with fairness, dignity and </w:t>
            </w:r>
            <w:proofErr w:type="gramStart"/>
            <w:r>
              <w:t>respect</w:t>
            </w:r>
            <w:proofErr w:type="gramEnd"/>
          </w:p>
          <w:p w14:paraId="6A35AF0B" w14:textId="77777777" w:rsidR="003A2A51" w:rsidRDefault="003A2A51" w:rsidP="003A2A51">
            <w:pPr>
              <w:pStyle w:val="ListParagraph"/>
              <w:numPr>
                <w:ilvl w:val="0"/>
                <w:numId w:val="19"/>
              </w:numPr>
              <w:spacing w:before="100" w:after="100" w:line="276" w:lineRule="auto"/>
              <w:rPr>
                <w:rFonts w:cs="Calibri"/>
              </w:rPr>
            </w:pPr>
            <w:r>
              <w:t>Maintain and develop your knowledge about what EDI is and why it is important</w:t>
            </w:r>
          </w:p>
          <w:p w14:paraId="288925F2" w14:textId="77777777" w:rsidR="003A2A51" w:rsidRDefault="003A2A51" w:rsidP="003A2A51">
            <w:pPr>
              <w:pStyle w:val="ListParagraph"/>
              <w:numPr>
                <w:ilvl w:val="0"/>
                <w:numId w:val="19"/>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0816C70" w14:textId="77777777" w:rsidR="003A2A51" w:rsidRDefault="003A2A51" w:rsidP="003A2A51">
            <w:pPr>
              <w:pStyle w:val="ListParagraph"/>
              <w:numPr>
                <w:ilvl w:val="0"/>
                <w:numId w:val="19"/>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7029CF04" w14:textId="77777777" w:rsidR="003A2A51" w:rsidRDefault="003A2A51" w:rsidP="003A2A51">
            <w:pPr>
              <w:pStyle w:val="ListParagraph"/>
              <w:numPr>
                <w:ilvl w:val="0"/>
                <w:numId w:val="19"/>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52796039" w:rsidR="003A2A51" w:rsidRPr="003A2A51" w:rsidRDefault="003A2A51" w:rsidP="003A2A51">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w:t>
            </w:r>
            <w:proofErr w:type="gramStart"/>
            <w:r w:rsidRPr="00AB61E1">
              <w:t>e.g.</w:t>
            </w:r>
            <w:proofErr w:type="gramEnd"/>
            <w:r w:rsidRPr="00AB61E1">
              <w:t xml:space="preserve">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lastRenderedPageBreak/>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220FB2BC" w:rsidR="00C643DD" w:rsidRPr="00B0117B" w:rsidRDefault="00C643DD" w:rsidP="00B0117B">
            <w:pPr>
              <w:spacing w:before="100" w:after="100"/>
            </w:pP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A9BEA1C" w:rsidR="00BA7A0F" w:rsidRDefault="00072A86">
            <w:pPr>
              <w:pStyle w:val="ListParagraph"/>
              <w:numPr>
                <w:ilvl w:val="0"/>
                <w:numId w:val="10"/>
              </w:numPr>
              <w:spacing w:beforeLines="100" w:before="240" w:afterLines="100" w:after="240"/>
              <w:rPr>
                <w:rFonts w:cs="Calibri"/>
                <w:szCs w:val="22"/>
              </w:rPr>
            </w:pPr>
            <w:r w:rsidRPr="00E15FCE">
              <w:rPr>
                <w:rFonts w:cs="Calibri"/>
                <w:szCs w:val="22"/>
              </w:rPr>
              <w:t xml:space="preserve">Core Professional </w:t>
            </w:r>
            <w:r w:rsidR="00E92DAB" w:rsidRPr="00E15FCE">
              <w:rPr>
                <w:rFonts w:cs="Calibri"/>
                <w:szCs w:val="22"/>
              </w:rPr>
              <w:t>qualification (see BABCP list of recognised core professions)</w:t>
            </w:r>
          </w:p>
          <w:p w14:paraId="2ABC4EC8" w14:textId="705C0845" w:rsidR="00E92DAB" w:rsidRPr="00AB0A1B" w:rsidRDefault="00BA7A0F" w:rsidP="00666802">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proofErr w:type="gramStart"/>
            <w:r w:rsidRPr="00121679">
              <w:rPr>
                <w:lang w:eastAsia="en-GB"/>
              </w:rPr>
              <w:t>apply, but</w:t>
            </w:r>
            <w:proofErr w:type="gramEnd"/>
            <w:r w:rsidRPr="00121679">
              <w:rPr>
                <w:lang w:eastAsia="en-GB"/>
              </w:rPr>
              <w:t xml:space="preserve"> must be able to demonstrate at interview that they meet the KSA requirements set by the BABCP.</w:t>
            </w:r>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w:t>
            </w:r>
            <w:proofErr w:type="gramStart"/>
            <w:r w:rsidRPr="00E92DAB">
              <w:rPr>
                <w:rFonts w:cs="Calibri"/>
                <w:szCs w:val="22"/>
              </w:rPr>
              <w:t>e.g.</w:t>
            </w:r>
            <w:proofErr w:type="gramEnd"/>
            <w:r w:rsidRPr="00E92DAB">
              <w:rPr>
                <w:rFonts w:cs="Calibri"/>
                <w:szCs w:val="22"/>
              </w:rPr>
              <w:t xml:space="preserve"> psychology, neuroscience). Those without an</w:t>
            </w:r>
            <w:r w:rsidR="009834CB" w:rsidRPr="00E92DAB">
              <w:rPr>
                <w:rFonts w:cs="Calibri"/>
                <w:szCs w:val="22"/>
              </w:rPr>
              <w:t xml:space="preserve"> </w:t>
            </w:r>
            <w:r w:rsidRPr="00E92DAB">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lastRenderedPageBreak/>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5E779099" w:rsidR="00AA3F75" w:rsidRPr="00666802"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 which will include up to four blocks of teaching of up to four days. Most teaching will be 2</w:t>
            </w:r>
            <w:r w:rsidR="00E92DAB">
              <w:rPr>
                <w:rFonts w:cs="Calibri"/>
                <w:szCs w:val="22"/>
              </w:rPr>
              <w:t xml:space="preserve"> - 3</w:t>
            </w:r>
            <w:r w:rsidRPr="00003DA2">
              <w:rPr>
                <w:rFonts w:cs="Calibri"/>
                <w:szCs w:val="22"/>
              </w:rPr>
              <w:t xml:space="preserve"> days per week in conjunction with a minimum period of high intensity CBT clinical practice per week within service.</w:t>
            </w:r>
            <w:r w:rsidR="002A0033">
              <w:rPr>
                <w:rFonts w:cs="Calibri"/>
                <w:szCs w:val="22"/>
              </w:rPr>
              <w:t xml:space="preserve"> </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commentRangeStart w:id="1"/>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commentRangeEnd w:id="1"/>
            <w:r w:rsidR="002A0033">
              <w:rPr>
                <w:rStyle w:val="CommentReference"/>
                <w:rFonts w:cs="Times New Roman"/>
              </w:rPr>
              <w:commentReference w:id="1"/>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psychological, </w:t>
            </w:r>
            <w:proofErr w:type="gramStart"/>
            <w:r w:rsidRPr="006F0A56">
              <w:rPr>
                <w:rFonts w:cs="Calibri"/>
                <w:szCs w:val="22"/>
              </w:rPr>
              <w:t>social</w:t>
            </w:r>
            <w:proofErr w:type="gramEnd"/>
            <w:r w:rsidRPr="006F0A56">
              <w:rPr>
                <w:rFonts w:cs="Calibri"/>
                <w:szCs w:val="22"/>
              </w:rPr>
              <w:t xml:space="preserve">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lastRenderedPageBreak/>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03DC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A03DC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03DC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7"/>
      <w:headerReference w:type="default" r:id="rId18"/>
      <w:footerReference w:type="even" r:id="rId19"/>
      <w:footerReference w:type="default" r:id="rId20"/>
      <w:headerReference w:type="first" r:id="rId21"/>
      <w:footerReference w:type="first" r:id="rId22"/>
      <w:pgSz w:w="12240" w:h="15840"/>
      <w:pgMar w:top="992" w:right="1134" w:bottom="1276" w:left="1134" w:header="79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lliams, Debbie" w:date="2021-04-08T10:13:00Z" w:initials="WD">
    <w:p w14:paraId="2795AACF" w14:textId="0435D016" w:rsidR="002A0033" w:rsidRDefault="002A0033">
      <w:pPr>
        <w:pStyle w:val="CommentText"/>
      </w:pPr>
      <w:r>
        <w:rPr>
          <w:rStyle w:val="CommentReference"/>
        </w:rPr>
        <w:annotationRef/>
      </w:r>
      <w:r>
        <w:t xml:space="preserve">Not sure if this needs further amendment as moved the ‘remote’ requirement into essential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5AA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97CA6" w16cex:dateUtc="2021-04-0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5AACF" w16cid:durableId="24197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40DB" w14:textId="77777777" w:rsidR="002C761D" w:rsidRDefault="002C761D" w:rsidP="00A96CB2">
      <w:r>
        <w:separator/>
      </w:r>
    </w:p>
  </w:endnote>
  <w:endnote w:type="continuationSeparator" w:id="0">
    <w:p w14:paraId="3FB30057" w14:textId="77777777" w:rsidR="002C761D" w:rsidRDefault="002C761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2AEA" w14:textId="77777777" w:rsidR="002C761D" w:rsidRDefault="002C761D" w:rsidP="00A96CB2">
      <w:r>
        <w:separator/>
      </w:r>
    </w:p>
  </w:footnote>
  <w:footnote w:type="continuationSeparator" w:id="0">
    <w:p w14:paraId="1CC1660D" w14:textId="77777777" w:rsidR="002C761D" w:rsidRDefault="002C761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E8F6016" w:rsidR="005E1013" w:rsidRPr="004A6AA8" w:rsidRDefault="00A03DC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E8F6016" w:rsidR="005E1013" w:rsidRPr="004A6AA8" w:rsidRDefault="00587CB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4B8CF5" w:rsidR="00AD6216" w:rsidRPr="004A6AA8" w:rsidRDefault="00A03DC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87CBD">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4B8CF5" w:rsidR="00AD6216" w:rsidRPr="004A6AA8" w:rsidRDefault="00587CB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0079814">
    <w:abstractNumId w:val="9"/>
  </w:num>
  <w:num w:numId="2" w16cid:durableId="467477062">
    <w:abstractNumId w:val="10"/>
  </w:num>
  <w:num w:numId="3" w16cid:durableId="1358117868">
    <w:abstractNumId w:val="3"/>
  </w:num>
  <w:num w:numId="4" w16cid:durableId="1698117100">
    <w:abstractNumId w:val="2"/>
  </w:num>
  <w:num w:numId="5" w16cid:durableId="457457831">
    <w:abstractNumId w:val="1"/>
  </w:num>
  <w:num w:numId="6" w16cid:durableId="1866478108">
    <w:abstractNumId w:val="0"/>
  </w:num>
  <w:num w:numId="7" w16cid:durableId="836841333">
    <w:abstractNumId w:val="17"/>
  </w:num>
  <w:num w:numId="8" w16cid:durableId="344985727">
    <w:abstractNumId w:val="18"/>
  </w:num>
  <w:num w:numId="9" w16cid:durableId="1110129039">
    <w:abstractNumId w:val="12"/>
  </w:num>
  <w:num w:numId="10" w16cid:durableId="761073968">
    <w:abstractNumId w:val="6"/>
  </w:num>
  <w:num w:numId="11" w16cid:durableId="1419718110">
    <w:abstractNumId w:val="13"/>
  </w:num>
  <w:num w:numId="12" w16cid:durableId="1726444837">
    <w:abstractNumId w:val="5"/>
  </w:num>
  <w:num w:numId="13" w16cid:durableId="1155799753">
    <w:abstractNumId w:val="8"/>
  </w:num>
  <w:num w:numId="14" w16cid:durableId="421685405">
    <w:abstractNumId w:val="14"/>
  </w:num>
  <w:num w:numId="15" w16cid:durableId="1949501639">
    <w:abstractNumId w:val="4"/>
  </w:num>
  <w:num w:numId="16" w16cid:durableId="1995256619">
    <w:abstractNumId w:val="7"/>
  </w:num>
  <w:num w:numId="17" w16cid:durableId="1943801835">
    <w:abstractNumId w:val="15"/>
  </w:num>
  <w:num w:numId="18" w16cid:durableId="102845242">
    <w:abstractNumId w:val="16"/>
  </w:num>
  <w:num w:numId="19" w16cid:durableId="164831257">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Debbie">
    <w15:presenceInfo w15:providerId="AD" w15:userId="S-1-5-21-2929260712-720396524-3344548481-10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86998"/>
    <w:rsid w:val="00192749"/>
    <w:rsid w:val="00195D47"/>
    <w:rsid w:val="001A1E1C"/>
    <w:rsid w:val="001A4354"/>
    <w:rsid w:val="001A5D93"/>
    <w:rsid w:val="001B2A78"/>
    <w:rsid w:val="001C3257"/>
    <w:rsid w:val="001C6314"/>
    <w:rsid w:val="001D2888"/>
    <w:rsid w:val="001E1018"/>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033"/>
    <w:rsid w:val="002A0415"/>
    <w:rsid w:val="002A19D2"/>
    <w:rsid w:val="002A56DE"/>
    <w:rsid w:val="002B34C5"/>
    <w:rsid w:val="002C1886"/>
    <w:rsid w:val="002C2076"/>
    <w:rsid w:val="002C26B0"/>
    <w:rsid w:val="002C6B29"/>
    <w:rsid w:val="002C761D"/>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7303D"/>
    <w:rsid w:val="0038772C"/>
    <w:rsid w:val="0038785C"/>
    <w:rsid w:val="003A2A51"/>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B6F17"/>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87CBD"/>
    <w:rsid w:val="005A0A53"/>
    <w:rsid w:val="005A2909"/>
    <w:rsid w:val="005B5863"/>
    <w:rsid w:val="005E1013"/>
    <w:rsid w:val="005E337E"/>
    <w:rsid w:val="005E4A09"/>
    <w:rsid w:val="005E71A1"/>
    <w:rsid w:val="005E7F97"/>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66802"/>
    <w:rsid w:val="00671ADC"/>
    <w:rsid w:val="00681597"/>
    <w:rsid w:val="00693619"/>
    <w:rsid w:val="00693A0A"/>
    <w:rsid w:val="00695206"/>
    <w:rsid w:val="006A1513"/>
    <w:rsid w:val="006A615A"/>
    <w:rsid w:val="006A715A"/>
    <w:rsid w:val="006A7FC8"/>
    <w:rsid w:val="006B2D9F"/>
    <w:rsid w:val="006B647C"/>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67F0"/>
    <w:rsid w:val="00817458"/>
    <w:rsid w:val="008211B5"/>
    <w:rsid w:val="00836694"/>
    <w:rsid w:val="008421E2"/>
    <w:rsid w:val="0084383C"/>
    <w:rsid w:val="00850BD3"/>
    <w:rsid w:val="008521C5"/>
    <w:rsid w:val="00853CB5"/>
    <w:rsid w:val="00861136"/>
    <w:rsid w:val="00862C46"/>
    <w:rsid w:val="00870118"/>
    <w:rsid w:val="00877D7B"/>
    <w:rsid w:val="008811AB"/>
    <w:rsid w:val="00895D8D"/>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A00821"/>
    <w:rsid w:val="00A03DCE"/>
    <w:rsid w:val="00A056BE"/>
    <w:rsid w:val="00A215C5"/>
    <w:rsid w:val="00A34AC6"/>
    <w:rsid w:val="00A40676"/>
    <w:rsid w:val="00A51DA9"/>
    <w:rsid w:val="00A562C0"/>
    <w:rsid w:val="00A62D61"/>
    <w:rsid w:val="00A66B4F"/>
    <w:rsid w:val="00A820BE"/>
    <w:rsid w:val="00A87CA6"/>
    <w:rsid w:val="00A909EF"/>
    <w:rsid w:val="00A95664"/>
    <w:rsid w:val="00A96CB2"/>
    <w:rsid w:val="00AA197E"/>
    <w:rsid w:val="00AA3F75"/>
    <w:rsid w:val="00AA742F"/>
    <w:rsid w:val="00AB0A1B"/>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2C76"/>
    <w:rsid w:val="00B54513"/>
    <w:rsid w:val="00B73492"/>
    <w:rsid w:val="00B83328"/>
    <w:rsid w:val="00B84454"/>
    <w:rsid w:val="00BA7A0F"/>
    <w:rsid w:val="00BB0231"/>
    <w:rsid w:val="00BB1657"/>
    <w:rsid w:val="00BB327E"/>
    <w:rsid w:val="00BB3F7F"/>
    <w:rsid w:val="00BB7C13"/>
    <w:rsid w:val="00BC09DF"/>
    <w:rsid w:val="00BC296B"/>
    <w:rsid w:val="00BC7E72"/>
    <w:rsid w:val="00BD35D8"/>
    <w:rsid w:val="00BE30FC"/>
    <w:rsid w:val="00BE4EA4"/>
    <w:rsid w:val="00BE5187"/>
    <w:rsid w:val="00BE6A3E"/>
    <w:rsid w:val="00BF6F51"/>
    <w:rsid w:val="00BF7514"/>
    <w:rsid w:val="00C07454"/>
    <w:rsid w:val="00C07A4A"/>
    <w:rsid w:val="00C14868"/>
    <w:rsid w:val="00C20584"/>
    <w:rsid w:val="00C26FAA"/>
    <w:rsid w:val="00C30983"/>
    <w:rsid w:val="00C347FF"/>
    <w:rsid w:val="00C348A8"/>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2BF2"/>
    <w:rsid w:val="00E92DAB"/>
    <w:rsid w:val="00E96BCA"/>
    <w:rsid w:val="00EA753A"/>
    <w:rsid w:val="00EB344B"/>
    <w:rsid w:val="00EB76F5"/>
    <w:rsid w:val="00EC4FA3"/>
    <w:rsid w:val="00ED2F2C"/>
    <w:rsid w:val="00ED4FA4"/>
    <w:rsid w:val="00ED6078"/>
    <w:rsid w:val="00EE0462"/>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D361E"/>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66680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832284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0D9E"/>
    <w:rsid w:val="00032D31"/>
    <w:rsid w:val="000538CB"/>
    <w:rsid w:val="00166DFB"/>
    <w:rsid w:val="00245217"/>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3.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8DAE2B-43CA-4C1F-81E9-1EBDB57AC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6</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2023-05-16T15:00:00Z</dcterms:created>
  <dcterms:modified xsi:type="dcterms:W3CDTF">2023-06-06T11:46:00Z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